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52395E" w:rsidRDefault="00197062" w:rsidP="00B94247">
      <w:pPr>
        <w:jc w:val="center"/>
        <w:outlineLvl w:val="3"/>
        <w:rPr>
          <w:b/>
          <w:sz w:val="26"/>
          <w:szCs w:val="26"/>
        </w:rPr>
      </w:pPr>
      <w:r w:rsidRPr="0052395E">
        <w:rPr>
          <w:b/>
          <w:sz w:val="26"/>
          <w:szCs w:val="26"/>
        </w:rPr>
        <w:t>Департамент здравоохранения,</w:t>
      </w:r>
    </w:p>
    <w:p w:rsidR="00197062" w:rsidRPr="0052395E" w:rsidRDefault="00197062" w:rsidP="00B94247">
      <w:pPr>
        <w:jc w:val="center"/>
        <w:outlineLvl w:val="3"/>
        <w:rPr>
          <w:b/>
          <w:sz w:val="26"/>
          <w:szCs w:val="26"/>
        </w:rPr>
      </w:pPr>
      <w:r w:rsidRPr="0052395E">
        <w:rPr>
          <w:b/>
          <w:sz w:val="26"/>
          <w:szCs w:val="26"/>
        </w:rPr>
        <w:t>труда и социальной защиты населения</w:t>
      </w:r>
    </w:p>
    <w:p w:rsidR="00B70A9E" w:rsidRPr="0052395E" w:rsidRDefault="00197062" w:rsidP="00B94247">
      <w:pPr>
        <w:jc w:val="center"/>
        <w:outlineLvl w:val="3"/>
        <w:rPr>
          <w:b/>
          <w:sz w:val="26"/>
          <w:szCs w:val="26"/>
        </w:rPr>
      </w:pPr>
      <w:r w:rsidRPr="0052395E">
        <w:rPr>
          <w:b/>
          <w:sz w:val="26"/>
          <w:szCs w:val="26"/>
        </w:rPr>
        <w:t>Ненецкого автономного округа</w:t>
      </w:r>
    </w:p>
    <w:p w:rsidR="00197062" w:rsidRPr="00F41CCC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52395E" w:rsidRDefault="006E325C" w:rsidP="00B94247">
      <w:pPr>
        <w:jc w:val="center"/>
        <w:outlineLvl w:val="3"/>
        <w:rPr>
          <w:b/>
          <w:bCs/>
          <w:sz w:val="26"/>
          <w:szCs w:val="26"/>
        </w:rPr>
      </w:pPr>
      <w:r w:rsidRPr="0052395E">
        <w:rPr>
          <w:b/>
          <w:bCs/>
          <w:sz w:val="26"/>
          <w:szCs w:val="26"/>
        </w:rPr>
        <w:t>ПРИКАЗ</w:t>
      </w:r>
    </w:p>
    <w:p w:rsidR="00B70A9E" w:rsidRDefault="00B70A9E" w:rsidP="00B94247">
      <w:pPr>
        <w:jc w:val="center"/>
        <w:rPr>
          <w:sz w:val="26"/>
          <w:szCs w:val="26"/>
        </w:rPr>
      </w:pPr>
    </w:p>
    <w:p w:rsidR="00FF31AD" w:rsidRPr="0052395E" w:rsidRDefault="00FF31AD" w:rsidP="00B94247">
      <w:pPr>
        <w:jc w:val="center"/>
        <w:rPr>
          <w:sz w:val="26"/>
          <w:szCs w:val="26"/>
        </w:rPr>
      </w:pPr>
    </w:p>
    <w:p w:rsidR="00B70A9E" w:rsidRPr="0052395E" w:rsidRDefault="00D67832" w:rsidP="0096327E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52395E">
        <w:rPr>
          <w:sz w:val="26"/>
          <w:szCs w:val="26"/>
        </w:rPr>
        <w:t xml:space="preserve">от </w:t>
      </w:r>
      <w:r w:rsidR="00B36224">
        <w:rPr>
          <w:sz w:val="26"/>
          <w:szCs w:val="26"/>
        </w:rPr>
        <w:t>___</w:t>
      </w:r>
      <w:r w:rsidR="00B54B31">
        <w:rPr>
          <w:sz w:val="26"/>
          <w:szCs w:val="26"/>
        </w:rPr>
        <w:t xml:space="preserve"> июня</w:t>
      </w:r>
      <w:r w:rsidR="00A13510" w:rsidRPr="0052395E">
        <w:rPr>
          <w:sz w:val="26"/>
          <w:szCs w:val="26"/>
        </w:rPr>
        <w:t xml:space="preserve"> </w:t>
      </w:r>
      <w:r w:rsidR="00306BF0" w:rsidRPr="0052395E">
        <w:rPr>
          <w:sz w:val="26"/>
          <w:szCs w:val="26"/>
        </w:rPr>
        <w:t>20</w:t>
      </w:r>
      <w:r w:rsidR="00F769F9" w:rsidRPr="0052395E">
        <w:rPr>
          <w:sz w:val="26"/>
          <w:szCs w:val="26"/>
        </w:rPr>
        <w:t>22</w:t>
      </w:r>
      <w:r w:rsidR="00B70A9E" w:rsidRPr="0052395E">
        <w:rPr>
          <w:sz w:val="26"/>
          <w:szCs w:val="26"/>
        </w:rPr>
        <w:t xml:space="preserve"> </w:t>
      </w:r>
      <w:r w:rsidR="00306BF0" w:rsidRPr="0052395E">
        <w:rPr>
          <w:sz w:val="26"/>
          <w:szCs w:val="26"/>
        </w:rPr>
        <w:t>г.</w:t>
      </w:r>
      <w:r w:rsidR="00A13510" w:rsidRPr="0052395E">
        <w:rPr>
          <w:sz w:val="26"/>
          <w:szCs w:val="26"/>
        </w:rPr>
        <w:t xml:space="preserve"> </w:t>
      </w:r>
      <w:r w:rsidR="00B54B31">
        <w:rPr>
          <w:sz w:val="26"/>
          <w:szCs w:val="26"/>
        </w:rPr>
        <w:t>№ ___</w:t>
      </w:r>
    </w:p>
    <w:p w:rsidR="00B70A9E" w:rsidRPr="0052395E" w:rsidRDefault="00B70A9E" w:rsidP="00B94247">
      <w:pPr>
        <w:jc w:val="center"/>
        <w:rPr>
          <w:bCs/>
          <w:sz w:val="26"/>
          <w:szCs w:val="26"/>
        </w:rPr>
      </w:pPr>
      <w:r w:rsidRPr="0052395E">
        <w:rPr>
          <w:bCs/>
          <w:sz w:val="26"/>
          <w:szCs w:val="26"/>
        </w:rPr>
        <w:t>г.</w:t>
      </w:r>
      <w:r w:rsidR="00E02095" w:rsidRPr="0052395E">
        <w:rPr>
          <w:bCs/>
          <w:sz w:val="26"/>
          <w:szCs w:val="26"/>
        </w:rPr>
        <w:t xml:space="preserve"> </w:t>
      </w:r>
      <w:r w:rsidRPr="0052395E">
        <w:rPr>
          <w:bCs/>
          <w:sz w:val="26"/>
          <w:szCs w:val="26"/>
        </w:rPr>
        <w:t>Нарьян-Мар</w:t>
      </w:r>
    </w:p>
    <w:p w:rsidR="00B94247" w:rsidRDefault="00B94247" w:rsidP="00B94247">
      <w:pPr>
        <w:jc w:val="center"/>
        <w:rPr>
          <w:sz w:val="26"/>
          <w:szCs w:val="26"/>
        </w:rPr>
      </w:pPr>
    </w:p>
    <w:p w:rsidR="000D5870" w:rsidRPr="0052395E" w:rsidRDefault="000D5870" w:rsidP="00B94247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52395E" w:rsidTr="00B94247">
        <w:trPr>
          <w:jc w:val="center"/>
        </w:trPr>
        <w:tc>
          <w:tcPr>
            <w:tcW w:w="7200" w:type="dxa"/>
          </w:tcPr>
          <w:p w:rsidR="00BA39A1" w:rsidRPr="0052395E" w:rsidRDefault="00BA39A1" w:rsidP="00BA39A1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52395E">
              <w:rPr>
                <w:b/>
                <w:sz w:val="26"/>
                <w:szCs w:val="26"/>
              </w:rPr>
              <w:t>Об утверждении</w:t>
            </w:r>
          </w:p>
          <w:p w:rsidR="00B5410D" w:rsidRPr="0052395E" w:rsidRDefault="00B54B31" w:rsidP="007E747F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положения об окружной больнице</w:t>
            </w:r>
          </w:p>
        </w:tc>
      </w:tr>
    </w:tbl>
    <w:p w:rsidR="00B94247" w:rsidRPr="0052395E" w:rsidRDefault="00B94247" w:rsidP="00B94247">
      <w:pPr>
        <w:jc w:val="center"/>
        <w:rPr>
          <w:sz w:val="26"/>
          <w:szCs w:val="26"/>
        </w:rPr>
      </w:pPr>
    </w:p>
    <w:p w:rsidR="00B70A9E" w:rsidRPr="0052395E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D243C8" w:rsidRPr="0052395E" w:rsidRDefault="002C6775" w:rsidP="000D5870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52395E">
        <w:rPr>
          <w:sz w:val="26"/>
          <w:szCs w:val="26"/>
        </w:rPr>
        <w:t>В соответствии с</w:t>
      </w:r>
      <w:r w:rsidR="008E3DD5">
        <w:rPr>
          <w:sz w:val="26"/>
          <w:szCs w:val="26"/>
        </w:rPr>
        <w:t xml:space="preserve"> пунктом 6 части 2 статьи 14 Федерального закона</w:t>
      </w:r>
      <w:r w:rsidRPr="0052395E">
        <w:rPr>
          <w:sz w:val="26"/>
          <w:szCs w:val="26"/>
        </w:rPr>
        <w:t xml:space="preserve"> </w:t>
      </w:r>
      <w:r w:rsidR="008E3DD5">
        <w:rPr>
          <w:sz w:val="26"/>
          <w:szCs w:val="26"/>
        </w:rPr>
        <w:br/>
        <w:t xml:space="preserve">от 21.11.2011 № 323-ФЗ </w:t>
      </w:r>
      <w:r w:rsidRPr="0052395E">
        <w:rPr>
          <w:sz w:val="26"/>
          <w:szCs w:val="26"/>
        </w:rPr>
        <w:t>«Об основах охраны здоровья граждан в Российской Федерации»</w:t>
      </w:r>
      <w:r w:rsidR="004C7AB1">
        <w:rPr>
          <w:sz w:val="26"/>
          <w:szCs w:val="26"/>
        </w:rPr>
        <w:t xml:space="preserve">, приказом Министерства здравоохранения Российской Федерации </w:t>
      </w:r>
      <w:r w:rsidR="004C7AB1">
        <w:rPr>
          <w:sz w:val="26"/>
          <w:szCs w:val="26"/>
        </w:rPr>
        <w:br/>
        <w:t>от 21.01.2022 № 19н «Об утверждении Типового положения о краевой (республиканской, областной, окружной) больнице»</w:t>
      </w:r>
      <w:r w:rsidRPr="0052395E">
        <w:rPr>
          <w:sz w:val="26"/>
          <w:szCs w:val="26"/>
        </w:rPr>
        <w:t xml:space="preserve"> и</w:t>
      </w:r>
      <w:r w:rsidR="000D5870">
        <w:rPr>
          <w:sz w:val="26"/>
          <w:szCs w:val="26"/>
        </w:rPr>
        <w:t xml:space="preserve"> пункта 3 Положения </w:t>
      </w:r>
      <w:r w:rsidR="004C7AB1">
        <w:rPr>
          <w:sz w:val="26"/>
          <w:szCs w:val="26"/>
        </w:rPr>
        <w:br/>
      </w:r>
      <w:r w:rsidR="000D5870">
        <w:rPr>
          <w:sz w:val="26"/>
          <w:szCs w:val="26"/>
        </w:rPr>
        <w:t>о Депар</w:t>
      </w:r>
      <w:r w:rsidR="004C7AB1">
        <w:rPr>
          <w:sz w:val="26"/>
          <w:szCs w:val="26"/>
        </w:rPr>
        <w:t xml:space="preserve">таменте здравоохранения, труда </w:t>
      </w:r>
      <w:r w:rsidR="000D5870">
        <w:rPr>
          <w:sz w:val="26"/>
          <w:szCs w:val="26"/>
        </w:rPr>
        <w:t>и социальной защиты населения Ненецкого автономного округа, утвержденного постановлением Администрации Ненецкого ав</w:t>
      </w:r>
      <w:r w:rsidR="004C7AB1">
        <w:rPr>
          <w:sz w:val="26"/>
          <w:szCs w:val="26"/>
        </w:rPr>
        <w:t xml:space="preserve">тономного округа от 16.12.2014 </w:t>
      </w:r>
      <w:r w:rsidR="000D5870">
        <w:rPr>
          <w:sz w:val="26"/>
          <w:szCs w:val="26"/>
        </w:rPr>
        <w:t>№ 484-п</w:t>
      </w:r>
      <w:r w:rsidR="00234A46" w:rsidRPr="0052395E">
        <w:rPr>
          <w:sz w:val="26"/>
          <w:szCs w:val="26"/>
        </w:rPr>
        <w:t>:</w:t>
      </w:r>
    </w:p>
    <w:p w:rsidR="001467EE" w:rsidRPr="0052395E" w:rsidRDefault="002C6775" w:rsidP="000D3DEF">
      <w:pPr>
        <w:tabs>
          <w:tab w:val="left" w:pos="4253"/>
        </w:tabs>
        <w:ind w:firstLine="709"/>
        <w:jc w:val="both"/>
        <w:rPr>
          <w:sz w:val="26"/>
          <w:szCs w:val="26"/>
        </w:rPr>
      </w:pPr>
      <w:bookmarkStart w:id="1" w:name="sub_1"/>
      <w:r w:rsidRPr="0052395E">
        <w:rPr>
          <w:sz w:val="26"/>
          <w:szCs w:val="26"/>
        </w:rPr>
        <w:t>1. </w:t>
      </w:r>
      <w:r w:rsidR="00D243C8" w:rsidRPr="0052395E">
        <w:rPr>
          <w:sz w:val="26"/>
          <w:szCs w:val="26"/>
        </w:rPr>
        <w:t>Утвердить</w:t>
      </w:r>
      <w:bookmarkStart w:id="2" w:name="sub_11"/>
      <w:bookmarkEnd w:id="1"/>
      <w:r w:rsidRPr="0052395E">
        <w:rPr>
          <w:sz w:val="26"/>
          <w:szCs w:val="26"/>
        </w:rPr>
        <w:t xml:space="preserve"> </w:t>
      </w:r>
      <w:r w:rsidR="000D5870">
        <w:rPr>
          <w:sz w:val="26"/>
          <w:szCs w:val="26"/>
        </w:rPr>
        <w:t>п</w:t>
      </w:r>
      <w:r w:rsidR="00D51B2C">
        <w:rPr>
          <w:sz w:val="26"/>
          <w:szCs w:val="26"/>
        </w:rPr>
        <w:t>оложение об окружной больнице</w:t>
      </w:r>
      <w:r w:rsidR="00B5410D">
        <w:rPr>
          <w:sz w:val="26"/>
          <w:szCs w:val="26"/>
        </w:rPr>
        <w:t xml:space="preserve"> </w:t>
      </w:r>
      <w:r w:rsidR="000D3DEF" w:rsidRPr="0052395E">
        <w:rPr>
          <w:sz w:val="26"/>
          <w:szCs w:val="26"/>
        </w:rPr>
        <w:t>согласно Приложению.</w:t>
      </w:r>
    </w:p>
    <w:p w:rsidR="000A2148" w:rsidRPr="0052395E" w:rsidRDefault="000A2148" w:rsidP="000A2148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52395E">
        <w:rPr>
          <w:sz w:val="26"/>
          <w:szCs w:val="26"/>
        </w:rPr>
        <w:t>2. Настоящий приказ вступает в силу со дня его официального опубликования.</w:t>
      </w:r>
    </w:p>
    <w:p w:rsidR="000A2148" w:rsidRPr="0052395E" w:rsidRDefault="000A2148" w:rsidP="000D3DEF">
      <w:pPr>
        <w:tabs>
          <w:tab w:val="left" w:pos="4253"/>
        </w:tabs>
        <w:ind w:firstLine="709"/>
        <w:jc w:val="both"/>
        <w:rPr>
          <w:sz w:val="26"/>
          <w:szCs w:val="26"/>
        </w:rPr>
      </w:pPr>
    </w:p>
    <w:bookmarkEnd w:id="2"/>
    <w:p w:rsidR="00A06C8F" w:rsidRPr="0052395E" w:rsidRDefault="00A06C8F" w:rsidP="005F24A2">
      <w:pPr>
        <w:tabs>
          <w:tab w:val="right" w:pos="9213"/>
        </w:tabs>
        <w:jc w:val="both"/>
        <w:rPr>
          <w:sz w:val="26"/>
          <w:szCs w:val="26"/>
        </w:rPr>
      </w:pPr>
    </w:p>
    <w:p w:rsidR="00CE219A" w:rsidRPr="0052395E" w:rsidRDefault="00CE219A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953805" w:rsidRPr="0052395E" w:rsidRDefault="00953805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13793C" w:rsidRPr="0052395E" w:rsidRDefault="000D5870" w:rsidP="008933D7">
      <w:pPr>
        <w:keepNext/>
        <w:outlineLvl w:val="3"/>
        <w:rPr>
          <w:sz w:val="26"/>
          <w:szCs w:val="26"/>
        </w:rPr>
      </w:pPr>
      <w:r>
        <w:rPr>
          <w:sz w:val="26"/>
          <w:szCs w:val="26"/>
        </w:rPr>
        <w:lastRenderedPageBreak/>
        <w:t>Р</w:t>
      </w:r>
      <w:r w:rsidR="00EF1BEE" w:rsidRPr="0052395E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EF1BEE" w:rsidRPr="0052395E">
        <w:rPr>
          <w:sz w:val="26"/>
          <w:szCs w:val="26"/>
        </w:rPr>
        <w:t xml:space="preserve"> Департамента</w:t>
      </w:r>
    </w:p>
    <w:p w:rsidR="0013793C" w:rsidRPr="0052395E" w:rsidRDefault="0013793C" w:rsidP="00EF1BEE">
      <w:pPr>
        <w:keepNext/>
        <w:jc w:val="both"/>
        <w:outlineLvl w:val="3"/>
        <w:rPr>
          <w:sz w:val="26"/>
          <w:szCs w:val="26"/>
        </w:rPr>
      </w:pPr>
      <w:r w:rsidRPr="0052395E">
        <w:rPr>
          <w:sz w:val="26"/>
          <w:szCs w:val="26"/>
        </w:rPr>
        <w:t>з</w:t>
      </w:r>
      <w:r w:rsidR="00EF1BEE" w:rsidRPr="0052395E">
        <w:rPr>
          <w:sz w:val="26"/>
          <w:szCs w:val="26"/>
        </w:rPr>
        <w:t>дравоохранения,</w:t>
      </w:r>
      <w:r w:rsidRPr="0052395E">
        <w:rPr>
          <w:sz w:val="26"/>
          <w:szCs w:val="26"/>
        </w:rPr>
        <w:t xml:space="preserve"> </w:t>
      </w:r>
      <w:r w:rsidR="00EF1BEE" w:rsidRPr="0052395E">
        <w:rPr>
          <w:sz w:val="26"/>
          <w:szCs w:val="26"/>
        </w:rPr>
        <w:t xml:space="preserve">труда </w:t>
      </w:r>
    </w:p>
    <w:p w:rsidR="00EF1BEE" w:rsidRPr="0052395E" w:rsidRDefault="00EF1BEE" w:rsidP="00EF1BEE">
      <w:pPr>
        <w:keepNext/>
        <w:jc w:val="both"/>
        <w:outlineLvl w:val="3"/>
        <w:rPr>
          <w:sz w:val="26"/>
          <w:szCs w:val="26"/>
        </w:rPr>
      </w:pPr>
      <w:r w:rsidRPr="0052395E">
        <w:rPr>
          <w:sz w:val="26"/>
          <w:szCs w:val="26"/>
        </w:rPr>
        <w:t>и социальной защиты населения</w:t>
      </w:r>
    </w:p>
    <w:p w:rsidR="00A5137C" w:rsidRPr="0052395E" w:rsidRDefault="00EF1BEE" w:rsidP="00BA39A1">
      <w:pPr>
        <w:keepNext/>
        <w:jc w:val="both"/>
        <w:outlineLvl w:val="3"/>
        <w:rPr>
          <w:sz w:val="26"/>
          <w:szCs w:val="26"/>
        </w:rPr>
        <w:sectPr w:rsidR="00A5137C" w:rsidRPr="0052395E" w:rsidSect="00A665D9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52395E">
        <w:rPr>
          <w:sz w:val="26"/>
          <w:szCs w:val="26"/>
        </w:rPr>
        <w:t>Ненецкого автономного округа</w:t>
      </w:r>
      <w:r w:rsidRPr="0052395E">
        <w:rPr>
          <w:sz w:val="26"/>
          <w:szCs w:val="26"/>
        </w:rPr>
        <w:tab/>
        <w:t xml:space="preserve"> </w:t>
      </w:r>
      <w:r w:rsidRPr="0052395E">
        <w:rPr>
          <w:sz w:val="26"/>
          <w:szCs w:val="26"/>
        </w:rPr>
        <w:tab/>
      </w:r>
      <w:r w:rsidRPr="0052395E">
        <w:rPr>
          <w:sz w:val="26"/>
          <w:szCs w:val="26"/>
        </w:rPr>
        <w:tab/>
        <w:t xml:space="preserve">          </w:t>
      </w:r>
      <w:r w:rsidR="00101761" w:rsidRPr="0052395E">
        <w:rPr>
          <w:sz w:val="26"/>
          <w:szCs w:val="26"/>
        </w:rPr>
        <w:t xml:space="preserve">             </w:t>
      </w:r>
      <w:r w:rsidR="000D5870">
        <w:rPr>
          <w:sz w:val="26"/>
          <w:szCs w:val="26"/>
        </w:rPr>
        <w:t xml:space="preserve">         </w:t>
      </w:r>
      <w:r w:rsidR="00101761" w:rsidRPr="0052395E">
        <w:rPr>
          <w:sz w:val="26"/>
          <w:szCs w:val="26"/>
        </w:rPr>
        <w:t xml:space="preserve"> </w:t>
      </w:r>
      <w:r w:rsidR="000E3263" w:rsidRPr="0052395E">
        <w:rPr>
          <w:sz w:val="26"/>
          <w:szCs w:val="26"/>
        </w:rPr>
        <w:t xml:space="preserve">      </w:t>
      </w:r>
      <w:r w:rsidR="00413066">
        <w:rPr>
          <w:sz w:val="26"/>
          <w:szCs w:val="26"/>
        </w:rPr>
        <w:t xml:space="preserve">      </w:t>
      </w:r>
      <w:r w:rsidR="000E3263" w:rsidRPr="0052395E">
        <w:rPr>
          <w:sz w:val="26"/>
          <w:szCs w:val="26"/>
        </w:rPr>
        <w:t xml:space="preserve">  </w:t>
      </w:r>
      <w:r w:rsidR="000D5870">
        <w:rPr>
          <w:sz w:val="26"/>
          <w:szCs w:val="26"/>
        </w:rPr>
        <w:t>Е.С. Левина</w:t>
      </w:r>
    </w:p>
    <w:p w:rsidR="0052395E" w:rsidRDefault="0052395E" w:rsidP="004F0120">
      <w:pPr>
        <w:keepNext/>
        <w:ind w:left="5103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52395E" w:rsidRDefault="00A34B64" w:rsidP="004F0120">
      <w:pPr>
        <w:keepNext/>
        <w:ind w:left="5103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к приказу</w:t>
      </w:r>
      <w:r w:rsidR="0052395E">
        <w:rPr>
          <w:sz w:val="26"/>
          <w:szCs w:val="26"/>
        </w:rPr>
        <w:t xml:space="preserve"> Департамента</w:t>
      </w:r>
    </w:p>
    <w:p w:rsidR="0052395E" w:rsidRDefault="0052395E" w:rsidP="004F0120">
      <w:pPr>
        <w:keepNext/>
        <w:ind w:left="5103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 xml:space="preserve">здравоохранения, труда </w:t>
      </w:r>
    </w:p>
    <w:p w:rsidR="0052395E" w:rsidRPr="0052395E" w:rsidRDefault="0052395E" w:rsidP="004F0120">
      <w:pPr>
        <w:keepNext/>
        <w:ind w:left="5103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и социальной защиты населения</w:t>
      </w:r>
      <w:r w:rsidRPr="0052395E">
        <w:rPr>
          <w:sz w:val="26"/>
          <w:szCs w:val="26"/>
        </w:rPr>
        <w:t xml:space="preserve"> </w:t>
      </w:r>
    </w:p>
    <w:p w:rsidR="0052395E" w:rsidRPr="0052395E" w:rsidRDefault="0052395E" w:rsidP="004F0120">
      <w:pPr>
        <w:keepNext/>
        <w:ind w:left="5103"/>
        <w:jc w:val="both"/>
        <w:outlineLvl w:val="3"/>
        <w:rPr>
          <w:sz w:val="26"/>
          <w:szCs w:val="26"/>
        </w:rPr>
      </w:pPr>
      <w:r w:rsidRPr="0052395E">
        <w:rPr>
          <w:sz w:val="26"/>
          <w:szCs w:val="26"/>
        </w:rPr>
        <w:t xml:space="preserve">Ненецкого автономного округа </w:t>
      </w:r>
    </w:p>
    <w:p w:rsidR="0052395E" w:rsidRPr="0052395E" w:rsidRDefault="000D5870" w:rsidP="004F0120">
      <w:pPr>
        <w:keepNext/>
        <w:ind w:left="5103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от ___.06.2022 № ___</w:t>
      </w:r>
    </w:p>
    <w:p w:rsidR="000D5870" w:rsidRDefault="0052395E" w:rsidP="000D5870">
      <w:pPr>
        <w:keepNext/>
        <w:ind w:left="5103" w:right="-1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«</w:t>
      </w:r>
      <w:r w:rsidR="004F0120">
        <w:rPr>
          <w:sz w:val="26"/>
          <w:szCs w:val="26"/>
        </w:rPr>
        <w:t>Об </w:t>
      </w:r>
      <w:r w:rsidRPr="0052395E">
        <w:rPr>
          <w:sz w:val="26"/>
          <w:szCs w:val="26"/>
        </w:rPr>
        <w:t>утверждении</w:t>
      </w:r>
      <w:r w:rsidR="000D5870">
        <w:rPr>
          <w:sz w:val="26"/>
          <w:szCs w:val="26"/>
        </w:rPr>
        <w:t> положения</w:t>
      </w:r>
    </w:p>
    <w:p w:rsidR="0052395E" w:rsidRPr="0052395E" w:rsidRDefault="00D51B2C" w:rsidP="00923EA0">
      <w:pPr>
        <w:keepNext/>
        <w:ind w:left="5103" w:right="-1"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об окружной </w:t>
      </w:r>
      <w:r w:rsidR="000D5870">
        <w:rPr>
          <w:sz w:val="26"/>
          <w:szCs w:val="26"/>
        </w:rPr>
        <w:t>больнице</w:t>
      </w:r>
      <w:r w:rsidR="0052395E" w:rsidRPr="0052395E">
        <w:rPr>
          <w:sz w:val="26"/>
          <w:szCs w:val="26"/>
        </w:rPr>
        <w:t>»</w:t>
      </w:r>
    </w:p>
    <w:p w:rsidR="00DA6093" w:rsidRPr="0052395E" w:rsidRDefault="00DA6093" w:rsidP="00A5137C">
      <w:pPr>
        <w:keepNext/>
        <w:ind w:left="5387"/>
        <w:jc w:val="both"/>
        <w:outlineLvl w:val="3"/>
        <w:rPr>
          <w:sz w:val="26"/>
          <w:szCs w:val="26"/>
        </w:rPr>
      </w:pPr>
    </w:p>
    <w:p w:rsidR="00DA6093" w:rsidRPr="0052395E" w:rsidRDefault="00DA6093" w:rsidP="00A5137C">
      <w:pPr>
        <w:keepNext/>
        <w:ind w:left="5387"/>
        <w:jc w:val="both"/>
        <w:outlineLvl w:val="3"/>
        <w:rPr>
          <w:sz w:val="26"/>
          <w:szCs w:val="26"/>
        </w:rPr>
      </w:pPr>
    </w:p>
    <w:p w:rsidR="00DA6093" w:rsidRDefault="00DA6093" w:rsidP="00A5137C">
      <w:pPr>
        <w:keepNext/>
        <w:ind w:left="5387"/>
        <w:jc w:val="both"/>
        <w:outlineLvl w:val="3"/>
        <w:rPr>
          <w:sz w:val="26"/>
          <w:szCs w:val="26"/>
        </w:rPr>
      </w:pPr>
    </w:p>
    <w:p w:rsidR="0052395E" w:rsidRPr="0052395E" w:rsidRDefault="0052395E" w:rsidP="00A5137C">
      <w:pPr>
        <w:keepNext/>
        <w:ind w:left="5387"/>
        <w:jc w:val="both"/>
        <w:outlineLvl w:val="3"/>
        <w:rPr>
          <w:sz w:val="26"/>
          <w:szCs w:val="26"/>
        </w:rPr>
      </w:pPr>
    </w:p>
    <w:p w:rsidR="009D2B55" w:rsidRDefault="000D5870" w:rsidP="000D5870">
      <w:pPr>
        <w:keepNext/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B5410D" w:rsidRDefault="000D5870" w:rsidP="007E747F">
      <w:pPr>
        <w:keepNext/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об окружной больнице</w:t>
      </w:r>
      <w:r w:rsidR="00B5410D">
        <w:rPr>
          <w:b/>
          <w:sz w:val="26"/>
          <w:szCs w:val="26"/>
        </w:rPr>
        <w:t xml:space="preserve"> </w:t>
      </w:r>
    </w:p>
    <w:p w:rsidR="00DA6093" w:rsidRPr="0052395E" w:rsidRDefault="00DA6093" w:rsidP="00DA6093">
      <w:pPr>
        <w:keepNext/>
        <w:jc w:val="center"/>
        <w:outlineLvl w:val="3"/>
        <w:rPr>
          <w:b/>
          <w:sz w:val="26"/>
          <w:szCs w:val="26"/>
        </w:rPr>
      </w:pPr>
    </w:p>
    <w:p w:rsidR="00DA6093" w:rsidRPr="0052395E" w:rsidRDefault="00DA6093" w:rsidP="00DA6093">
      <w:pPr>
        <w:keepNext/>
        <w:jc w:val="center"/>
        <w:outlineLvl w:val="3"/>
        <w:rPr>
          <w:b/>
          <w:sz w:val="26"/>
          <w:szCs w:val="26"/>
        </w:rPr>
      </w:pPr>
    </w:p>
    <w:p w:rsidR="009B7982" w:rsidRDefault="001467EE" w:rsidP="000D587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bookmarkStart w:id="3" w:name="sub_1001"/>
      <w:r w:rsidRPr="0052395E">
        <w:rPr>
          <w:rFonts w:ascii="Times New Roman CYR" w:hAnsi="Times New Roman CYR" w:cs="Times New Roman CYR"/>
          <w:sz w:val="26"/>
          <w:szCs w:val="26"/>
        </w:rPr>
        <w:t>1. </w:t>
      </w:r>
      <w:bookmarkStart w:id="4" w:name="sub_1011"/>
      <w:bookmarkEnd w:id="3"/>
      <w:r w:rsidR="000D5870">
        <w:rPr>
          <w:rFonts w:ascii="Times New Roman CYR" w:hAnsi="Times New Roman CYR" w:cs="Times New Roman CYR"/>
          <w:sz w:val="26"/>
          <w:szCs w:val="26"/>
        </w:rPr>
        <w:t xml:space="preserve">Окружная больница </w:t>
      </w:r>
      <w:r w:rsidR="00F33030">
        <w:rPr>
          <w:rFonts w:ascii="Times New Roman CYR" w:hAnsi="Times New Roman CYR" w:cs="Times New Roman CYR"/>
          <w:sz w:val="26"/>
          <w:szCs w:val="26"/>
        </w:rPr>
        <w:t xml:space="preserve">(далее – Больница) </w:t>
      </w:r>
      <w:r w:rsidR="000D5870">
        <w:rPr>
          <w:rFonts w:ascii="Times New Roman CYR" w:hAnsi="Times New Roman CYR" w:cs="Times New Roman CYR"/>
          <w:sz w:val="26"/>
          <w:szCs w:val="26"/>
        </w:rPr>
        <w:t xml:space="preserve">является ведущей многопрофильной медицинской организацией на территории Ненецкого автономного округа, подведомственной Департаменту здравоохранения, труда </w:t>
      </w:r>
      <w:r w:rsidR="00F33030">
        <w:rPr>
          <w:rFonts w:ascii="Times New Roman CYR" w:hAnsi="Times New Roman CYR" w:cs="Times New Roman CYR"/>
          <w:sz w:val="26"/>
          <w:szCs w:val="26"/>
        </w:rPr>
        <w:br/>
      </w:r>
      <w:r w:rsidR="000D5870">
        <w:rPr>
          <w:rFonts w:ascii="Times New Roman CYR" w:hAnsi="Times New Roman CYR" w:cs="Times New Roman CYR"/>
          <w:sz w:val="26"/>
          <w:szCs w:val="26"/>
        </w:rPr>
        <w:t>и социальной защиты населения Ненецкого автономного округа</w:t>
      </w:r>
      <w:r w:rsidR="00F33030">
        <w:rPr>
          <w:rFonts w:ascii="Times New Roman CYR" w:hAnsi="Times New Roman CYR" w:cs="Times New Roman CYR"/>
          <w:sz w:val="26"/>
          <w:szCs w:val="26"/>
        </w:rPr>
        <w:t xml:space="preserve"> (далее – Департамент)</w:t>
      </w:r>
      <w:r w:rsidR="000D5870">
        <w:rPr>
          <w:rFonts w:ascii="Times New Roman CYR" w:hAnsi="Times New Roman CYR" w:cs="Times New Roman CYR"/>
          <w:sz w:val="26"/>
          <w:szCs w:val="26"/>
        </w:rPr>
        <w:t>.</w:t>
      </w:r>
    </w:p>
    <w:p w:rsidR="00F33030" w:rsidRDefault="000D587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2. </w:t>
      </w:r>
      <w:r w:rsidR="00F33030">
        <w:rPr>
          <w:rFonts w:ascii="Times New Roman CYR" w:hAnsi="Times New Roman CYR" w:cs="Times New Roman CYR"/>
          <w:sz w:val="26"/>
          <w:szCs w:val="26"/>
        </w:rPr>
        <w:t>Больница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 осуществляет организационно-методическое сопровождение деятельности медицинских организаций</w:t>
      </w:r>
      <w:r w:rsidR="00F33030">
        <w:rPr>
          <w:rFonts w:ascii="Times New Roman CYR" w:hAnsi="Times New Roman CYR" w:cs="Times New Roman CYR"/>
          <w:sz w:val="26"/>
          <w:szCs w:val="26"/>
        </w:rPr>
        <w:t>, расположенных на территории Ненецкого автономного округа.</w:t>
      </w:r>
    </w:p>
    <w:p w:rsid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3. Руководство Больницей осуществляет главный врач.</w:t>
      </w:r>
    </w:p>
    <w:p w:rsid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4. </w:t>
      </w:r>
      <w:r w:rsidRPr="00F33030">
        <w:rPr>
          <w:rFonts w:ascii="Times New Roman CYR" w:hAnsi="Times New Roman CYR" w:cs="Times New Roman CYR"/>
          <w:sz w:val="26"/>
          <w:szCs w:val="26"/>
        </w:rPr>
        <w:t>Структура и штатная численность Больницы утверждается</w:t>
      </w:r>
      <w:r>
        <w:rPr>
          <w:rFonts w:ascii="Times New Roman CYR" w:hAnsi="Times New Roman CYR" w:cs="Times New Roman CYR"/>
          <w:sz w:val="26"/>
          <w:szCs w:val="26"/>
        </w:rPr>
        <w:t xml:space="preserve"> Департаментом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, исходя из численности населения субъекта, объема оказания медицинской помощи (потребности населения), с учетом рекомендованных штатных нормативов и стандартов оснащения, установленных порядками оказания медицинской помощи, положениями об организации оказания медицинской помощи по видам, правилами проведения лабораторных, инструментальных, патолого-анатомических и иных видов диагностических исследований, порядками проведения медицинских экспертиз, медицинских осмотров, медицинского освидетельствования, </w:t>
      </w:r>
      <w:r w:rsidRPr="00F33030">
        <w:rPr>
          <w:rFonts w:ascii="Times New Roman CYR" w:hAnsi="Times New Roman CYR" w:cs="Times New Roman CYR"/>
          <w:sz w:val="26"/>
          <w:szCs w:val="26"/>
        </w:rPr>
        <w:lastRenderedPageBreak/>
        <w:t>порядком организации медицинской реабилитации.</w:t>
      </w:r>
    </w:p>
    <w:p w:rsid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5. </w:t>
      </w:r>
      <w:r w:rsidRPr="00F33030">
        <w:rPr>
          <w:rFonts w:ascii="Times New Roman CYR" w:hAnsi="Times New Roman CYR" w:cs="Times New Roman CYR"/>
          <w:sz w:val="26"/>
          <w:szCs w:val="26"/>
        </w:rPr>
        <w:t>На должность главного врача Больницы назначается специалист, соответствующий требованиям профессионального стандарта</w:t>
      </w:r>
      <w:r>
        <w:rPr>
          <w:rFonts w:ascii="Times New Roman CYR" w:hAnsi="Times New Roman CYR" w:cs="Times New Roman CYR"/>
          <w:sz w:val="26"/>
          <w:szCs w:val="26"/>
        </w:rPr>
        <w:t xml:space="preserve"> «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Специалист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в области организации здравоохр</w:t>
      </w:r>
      <w:r>
        <w:rPr>
          <w:rFonts w:ascii="Times New Roman CYR" w:hAnsi="Times New Roman CYR" w:cs="Times New Roman CYR"/>
          <w:sz w:val="26"/>
          <w:szCs w:val="26"/>
        </w:rPr>
        <w:t>анения и общественного здоровья»</w:t>
      </w:r>
      <w:r w:rsidRPr="00F33030">
        <w:rPr>
          <w:rFonts w:ascii="Times New Roman CYR" w:hAnsi="Times New Roman CYR" w:cs="Times New Roman CYR"/>
          <w:sz w:val="26"/>
          <w:szCs w:val="26"/>
        </w:rPr>
        <w:t>, утверж</w:t>
      </w:r>
      <w:r>
        <w:rPr>
          <w:rFonts w:ascii="Times New Roman CYR" w:hAnsi="Times New Roman CYR" w:cs="Times New Roman CYR"/>
          <w:sz w:val="26"/>
          <w:szCs w:val="26"/>
        </w:rPr>
        <w:t>денного приказом Министерства труда Российской Федерации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от </w:t>
      </w:r>
      <w:r>
        <w:rPr>
          <w:rFonts w:ascii="Times New Roman CYR" w:hAnsi="Times New Roman CYR" w:cs="Times New Roman CYR"/>
          <w:sz w:val="26"/>
          <w:szCs w:val="26"/>
        </w:rPr>
        <w:t>0</w:t>
      </w:r>
      <w:r w:rsidRPr="00F33030">
        <w:rPr>
          <w:rFonts w:ascii="Times New Roman CYR" w:hAnsi="Times New Roman CYR" w:cs="Times New Roman CYR"/>
          <w:sz w:val="26"/>
          <w:szCs w:val="26"/>
        </w:rPr>
        <w:t>7</w:t>
      </w:r>
      <w:r>
        <w:rPr>
          <w:rFonts w:ascii="Times New Roman CYR" w:hAnsi="Times New Roman CYR" w:cs="Times New Roman CYR"/>
          <w:sz w:val="26"/>
          <w:szCs w:val="26"/>
        </w:rPr>
        <w:t>.11.2017 № 768н.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6. </w:t>
      </w:r>
      <w:r w:rsidRPr="00F33030">
        <w:rPr>
          <w:rFonts w:ascii="Times New Roman CYR" w:hAnsi="Times New Roman CYR" w:cs="Times New Roman CYR"/>
          <w:sz w:val="26"/>
          <w:szCs w:val="26"/>
        </w:rPr>
        <w:t>На должности врачей-специалистов Больницы назначаются специалисты, отвечающие требованиям соответствующих профессиональных стандартов, Квалификационным требованиям к медицинским и фармацевтическим работникам с высшим образова</w:t>
      </w:r>
      <w:r>
        <w:rPr>
          <w:rFonts w:ascii="Times New Roman CYR" w:hAnsi="Times New Roman CYR" w:cs="Times New Roman CYR"/>
          <w:sz w:val="26"/>
          <w:szCs w:val="26"/>
        </w:rPr>
        <w:t>нием по направлению подготовки «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Здравоохранение </w:t>
      </w:r>
      <w:r>
        <w:rPr>
          <w:rFonts w:ascii="Times New Roman CYR" w:hAnsi="Times New Roman CYR" w:cs="Times New Roman CYR"/>
          <w:sz w:val="26"/>
          <w:szCs w:val="26"/>
        </w:rPr>
        <w:br/>
        <w:t>и медицинские науки»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, утвержденным приказом Министерства здравоохранения Российской Федерации от </w:t>
      </w:r>
      <w:r>
        <w:rPr>
          <w:rFonts w:ascii="Times New Roman CYR" w:hAnsi="Times New Roman CYR" w:cs="Times New Roman CYR"/>
          <w:sz w:val="26"/>
          <w:szCs w:val="26"/>
        </w:rPr>
        <w:t>08.10.2015 № </w:t>
      </w:r>
      <w:r w:rsidR="006B04C0">
        <w:rPr>
          <w:rFonts w:ascii="Times New Roman CYR" w:hAnsi="Times New Roman CYR" w:cs="Times New Roman CYR"/>
          <w:sz w:val="26"/>
          <w:szCs w:val="26"/>
        </w:rPr>
        <w:t>707н</w:t>
      </w:r>
      <w:r w:rsidRPr="00F33030">
        <w:rPr>
          <w:rFonts w:ascii="Times New Roman CYR" w:hAnsi="Times New Roman CYR" w:cs="Times New Roman CYR"/>
          <w:sz w:val="26"/>
          <w:szCs w:val="26"/>
        </w:rPr>
        <w:t>, по соответствующим специальностям, прошедшие аккредитацию специалиста, либо имеющие сертификат специалиста по специальности, необходимой для выполнения соответствующих работ (услуг).</w:t>
      </w:r>
    </w:p>
    <w:p w:rsidR="00F33030" w:rsidRPr="00F33030" w:rsidRDefault="006B04C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7. 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На должности медицинских работников со средним медицинским образованием Больницы назначаются специалисты, отвечающие требованиям соответствующих профессиональных стандартов, Квалификационным </w:t>
      </w:r>
      <w:r w:rsidR="00F33030" w:rsidRPr="006B04C0">
        <w:rPr>
          <w:rFonts w:ascii="Times New Roman CYR" w:hAnsi="Times New Roman CYR" w:cs="Times New Roman CYR"/>
          <w:sz w:val="26"/>
          <w:szCs w:val="26"/>
        </w:rPr>
        <w:t>требованиям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 к медицинским и фармацевтическим работникам со средним медицинским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и фармацевтическим образованием, утвержденным приказом Министерства здравоохран</w:t>
      </w:r>
      <w:r>
        <w:rPr>
          <w:rFonts w:ascii="Times New Roman CYR" w:hAnsi="Times New Roman CYR" w:cs="Times New Roman CYR"/>
          <w:sz w:val="26"/>
          <w:szCs w:val="26"/>
        </w:rPr>
        <w:t xml:space="preserve">ения Российской Федерации от 10.02.2016 № 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83н, прошедшие аккредитацию специалиста, либо имеющие сертификат специалиста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по специальности, необходимой для выполнения соответствующих работ (услуг).</w:t>
      </w:r>
    </w:p>
    <w:p w:rsidR="00F33030" w:rsidRPr="00F33030" w:rsidRDefault="006B04C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8. 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В Больнице могут располагаться клинические базы образовательных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и научных организаций, осуществляющих подготовку по образовательным программам высшего и среднего медицинского или высшего и среднего фармацевтического образования, а также по программам дополнительного профессионального образования медицинских и фармацевтических работников.</w:t>
      </w:r>
    </w:p>
    <w:p w:rsidR="00F33030" w:rsidRPr="00F33030" w:rsidRDefault="006B04C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9. 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Основными функциями Больницы являются: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оказание первичной медико-санитарной помощи, специализированной,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в том числе высокотехнологичной, медицинской помощи, скорой, в том числе скорой специализированной, медицинской помощи, медицинской реабилитации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lastRenderedPageBreak/>
        <w:t>и паллиативной медицинской помощи, проведение медицинских освидетельствований и медицинских экспертиз;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организация медицинской эвакуации пациентов средствами санитарной авиации и наземного транспорта с целью оказания медицинской помощи населению </w:t>
      </w:r>
      <w:r w:rsidR="00B04C21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осуществление взаимодействия с национальными медицинскими исследовательскими центрами по вопросам организации оказания медицинской помощи населению </w:t>
      </w:r>
      <w:r w:rsidR="00B04C21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, планирования и организации подготовки и повышения квалификации кадров;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организация работы главных внештатных медицинских специалистов субъекта и их взаимодействия с главными внештатными медицинскими специалистами федеральных округов и Министерства здравоохранения Российской Федерации;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анализ и оценка организации оказания медицинской помощи в </w:t>
      </w:r>
      <w:r w:rsidR="002A6A3F">
        <w:rPr>
          <w:rFonts w:ascii="Times New Roman CYR" w:hAnsi="Times New Roman CYR" w:cs="Times New Roman CYR"/>
          <w:sz w:val="26"/>
          <w:szCs w:val="26"/>
        </w:rPr>
        <w:t xml:space="preserve">Ненецком автономном округе </w:t>
      </w:r>
      <w:r w:rsidRPr="00F33030">
        <w:rPr>
          <w:rFonts w:ascii="Times New Roman CYR" w:hAnsi="Times New Roman CYR" w:cs="Times New Roman CYR"/>
          <w:sz w:val="26"/>
          <w:szCs w:val="26"/>
        </w:rPr>
        <w:t>с выработкой рекомендаций медицинским организациям, подведомственных</w:t>
      </w:r>
      <w:r w:rsidR="002A6A3F">
        <w:rPr>
          <w:rFonts w:ascii="Times New Roman CYR" w:hAnsi="Times New Roman CYR" w:cs="Times New Roman CYR"/>
          <w:sz w:val="26"/>
          <w:szCs w:val="26"/>
        </w:rPr>
        <w:t xml:space="preserve"> Департаменту</w:t>
      </w:r>
      <w:r w:rsidRPr="00F33030">
        <w:rPr>
          <w:rFonts w:ascii="Times New Roman CYR" w:hAnsi="Times New Roman CYR" w:cs="Times New Roman CYR"/>
          <w:sz w:val="26"/>
          <w:szCs w:val="26"/>
        </w:rPr>
        <w:t>, по совершенствованию оказания медицинской помощи</w:t>
      </w:r>
      <w:r w:rsidR="002A6A3F">
        <w:rPr>
          <w:rFonts w:ascii="Times New Roman CYR" w:hAnsi="Times New Roman CYR" w:cs="Times New Roman CYR"/>
          <w:sz w:val="26"/>
          <w:szCs w:val="26"/>
        </w:rPr>
        <w:t xml:space="preserve"> на территории региона</w:t>
      </w:r>
      <w:r w:rsidRPr="00F33030">
        <w:rPr>
          <w:rFonts w:ascii="Times New Roman CYR" w:hAnsi="Times New Roman CYR" w:cs="Times New Roman CYR"/>
          <w:sz w:val="26"/>
          <w:szCs w:val="26"/>
        </w:rPr>
        <w:t>, достижению ключевых показателей деятельности и мониторингом выполнения указанных рекомендаций и реализации мер;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разработка и внедрение мероприятий, направленных на повышение качества оказания медицинской помощи, снижение показателей заболеваемости, смертности, больничной летальности и инвалидности в</w:t>
      </w:r>
      <w:r w:rsidR="002A6A3F">
        <w:rPr>
          <w:rFonts w:ascii="Times New Roman CYR" w:hAnsi="Times New Roman CYR" w:cs="Times New Roman CYR"/>
          <w:sz w:val="26"/>
          <w:szCs w:val="26"/>
        </w:rPr>
        <w:t xml:space="preserve"> Ненецком автономном округе</w:t>
      </w:r>
      <w:r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определение подходов и возможности применения в Больнице, а также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в других медицинских организациях, расположенных на территории</w:t>
      </w:r>
      <w:r w:rsidR="002A6A3F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, современных методов профилактики, диагностики, лечения </w:t>
      </w:r>
      <w:r w:rsidR="002A6A3F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и медицинской реабилитации, используемых в мировой и отечественной медицинской практике;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оказание консультативной и организационно-методической помощи врачам медицинских организаций, расположенных на территории</w:t>
      </w:r>
      <w:r w:rsidR="002A6A3F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, по вопросам профилактики, диагностики, лечения и медицинской реабилитации пациентов, в том числе путем проведения консультаций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с применением телемедицинских технологий медицинским работникам, оказывающим медицинскую помощь, и (или) участия в консилиуме врачей,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в том числе с применением телемедицинских технологий;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lastRenderedPageBreak/>
        <w:t>обеспечение ведения и консультаций пациентов с тяжелыми формами заболеваний;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проведение на базе Больницы региональных клинико-экспертных комиссий, комиссий по изучению летальных исходов и клинико-анатомических конференций, организационно-методическое сопровождение их реализации в медицинских организациях, расположенных на территории </w:t>
      </w:r>
      <w:r w:rsidR="002A6A3F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проведение с гражданами и медицинскими работниками информационно-коммуникативных мероприятий по вопросам профилактики, диагностики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и лечения инфекционных заболеваний, применения иммунобиологических лекарственных препаратов для иммунопрофилактики, а также по вопросам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о преимуществе иммунопрофилактики инфекционных болезней;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реализация мероприятий, направленных на профилактику неинфекционных заболеваний, и формирование здорового образа жизни, включая повышение охвата населения профилактическими осмотрами и диспансеризацией, пропаганды здорового образа жизни медицинскими работниками, повышение охвата профилактическим консультированием с целью ранней и наиболее полной коррекции выявленных поведенческих и биологических факторов риска;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осуществление взаимодействия с медицинскими организациями, расположенными на территории </w:t>
      </w:r>
      <w:r w:rsidR="002A6A3F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, территориальными органами Федеральной службы по надзору в сфере защиты прав потребителей и благополучия человека, Федеральной службы по надзору в сфере здравоохранения, территориальным фондом обязательного медицинского страхования, иными организациями по вопросам оказания медицинской помощи;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сопровождение внедрения в медицинские организации, расположенные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на территории </w:t>
      </w:r>
      <w:r w:rsidR="002A6A3F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, системы менеджмента качества, основанной на постоянном совершенствовании процессов повышения качества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и эффективности медицинской помощи населению при оказании первичной, специализированной, в том числе высокотехнологичной, скорой и паллиативной медицинской помощи;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определение подходов</w:t>
      </w:r>
      <w:r w:rsidR="006B04C0">
        <w:rPr>
          <w:rFonts w:ascii="Times New Roman CYR" w:hAnsi="Times New Roman CYR" w:cs="Times New Roman CYR"/>
          <w:sz w:val="26"/>
          <w:szCs w:val="26"/>
        </w:rPr>
        <w:t xml:space="preserve"> по внедрению инструментов «бережливого производства»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 в медицинских организациях, расположенных на территории </w:t>
      </w:r>
      <w:r w:rsidR="002A6A3F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lastRenderedPageBreak/>
        <w:t xml:space="preserve">методическое сопровождение внедрения и развития медицинских информационных систем в медицинских организациях, расположенных </w:t>
      </w:r>
      <w:r w:rsidR="006B04C0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на территории </w:t>
      </w:r>
      <w:r w:rsidR="002A6A3F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.</w:t>
      </w:r>
    </w:p>
    <w:p w:rsidR="00F33030" w:rsidRPr="00F33030" w:rsidRDefault="006B04C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10. 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Больница осуществляет свои функции во взаимодействии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с национальными медицинскими исследовательскими центрами, главными внештатными медицинскими специалистами</w:t>
      </w:r>
      <w:r w:rsidR="002A6A3F">
        <w:rPr>
          <w:rFonts w:ascii="Times New Roman CYR" w:hAnsi="Times New Roman CYR" w:cs="Times New Roman CYR"/>
          <w:sz w:val="26"/>
          <w:szCs w:val="26"/>
        </w:rPr>
        <w:t xml:space="preserve"> субъекта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, федеральных округов </w:t>
      </w:r>
      <w:r w:rsidR="002A6A3F"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и Министерства здравоохранения Российской Федерации.</w:t>
      </w:r>
    </w:p>
    <w:p w:rsidR="00F33030" w:rsidRPr="00F33030" w:rsidRDefault="00EF198C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11. 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Структурные подразделения клинического и диагностического профилей в Больнице создаются в соответствии с требованиями порядков оказания медицинской помощи по клиническим профилям, правил проведения диагностических исследований и положений об организации оказания медицинской помощи по ее видам в соответствии с имеющейся лицензией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на осуществление медицинской деятельности.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Для организации работы Больницы рекомендуется предусмотреть следующие структурные подразделения: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колл-центр;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консультативно-диагностическое отделение (центр, поликлиника);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приемное отделение;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кабинет (отделение) клинической фармакологии;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кабинет врача-эпидемиолога (эпидемиологический отдел);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стационарное отделение скорой медицинской помощи;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отделение сочетанной травмы;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операционное отделение для противошоковых мероприятий;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отделение экстренной и планово-консультативной помощи, включая дистанционный консультативный центр анестезиологии-реаниматологии;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специализированные отделения по следующим профилям коек: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гастроэнтерологические,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гематологические,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инфекционные,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кардиологические,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кардиологические для больных с острым инфарктом миокарда,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реабилитационные соматические,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нефрологические,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lastRenderedPageBreak/>
        <w:t>пульмонологические,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ревматологические,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реанимационные,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терапевтические,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эндокринологические,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неврологические,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неврологические для больных с острыми нарушениями мозгового кровообращения,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офтальмологические,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оториноларингологические,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хирургические,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торакальной хирургии,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челюстно-лицевой хирургии,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травматологические,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ортопедические,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нейрохирургические,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урологические,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проктологические,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токсикологические,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гинекологические;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отдел клинико-экспертной работы;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комиссия (служба) по внутреннему контролю;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организационно-методический отдел;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юридический отдел;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патологоанатомическое отделение;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лечебно-диагностические подразделения (лаборатории, отделения лучевой, ультразвуковой, радиоизотопной, функциональной диагностики, трансфузиологии, лечебной физкультуры, физиотерапевтическое).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В структуре Больницы может быть организован перинатальный центр, родильный дом (отделение). Организация деятельности перинатального центра, родильного дома (отделения) осуществляется в соответствии с Порядком оказания</w:t>
      </w:r>
      <w:r w:rsidR="00EF198C">
        <w:rPr>
          <w:rFonts w:ascii="Times New Roman CYR" w:hAnsi="Times New Roman CYR" w:cs="Times New Roman CYR"/>
          <w:sz w:val="26"/>
          <w:szCs w:val="26"/>
        </w:rPr>
        <w:t xml:space="preserve"> медицинской помощи по профилю «</w:t>
      </w:r>
      <w:r w:rsidRPr="00F33030">
        <w:rPr>
          <w:rFonts w:ascii="Times New Roman CYR" w:hAnsi="Times New Roman CYR" w:cs="Times New Roman CYR"/>
          <w:sz w:val="26"/>
          <w:szCs w:val="26"/>
        </w:rPr>
        <w:t>акушерство и гинекология</w:t>
      </w:r>
      <w:r w:rsidR="00EF198C">
        <w:rPr>
          <w:rFonts w:ascii="Times New Roman CYR" w:hAnsi="Times New Roman CYR" w:cs="Times New Roman CYR"/>
          <w:sz w:val="26"/>
          <w:szCs w:val="26"/>
        </w:rPr>
        <w:t xml:space="preserve">», утвержденным приказом Министерства здравоохранения Российской Федерации </w:t>
      </w:r>
      <w:r w:rsidR="00EF198C">
        <w:rPr>
          <w:rFonts w:ascii="Times New Roman CYR" w:hAnsi="Times New Roman CYR" w:cs="Times New Roman CYR"/>
          <w:sz w:val="26"/>
          <w:szCs w:val="26"/>
        </w:rPr>
        <w:br/>
      </w:r>
      <w:r w:rsidR="00EF198C">
        <w:rPr>
          <w:rFonts w:ascii="Times New Roman CYR" w:hAnsi="Times New Roman CYR" w:cs="Times New Roman CYR"/>
          <w:sz w:val="26"/>
          <w:szCs w:val="26"/>
        </w:rPr>
        <w:lastRenderedPageBreak/>
        <w:t>от 20.10.2020 № 1130н</w:t>
      </w:r>
      <w:r w:rsidRPr="00F33030">
        <w:rPr>
          <w:rFonts w:ascii="Times New Roman CYR" w:hAnsi="Times New Roman CYR" w:cs="Times New Roman CYR"/>
          <w:sz w:val="26"/>
          <w:szCs w:val="26"/>
        </w:rPr>
        <w:t>.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На базе Больницы могут быть организованы региональные центры специализированной медицинской помощи: региональный сосудистый центр, ожоговый центр, центр анестезиологии и реанимации.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С целью повышения доступности медицинской помощи, в том числе детям, на базе Больницы могут быть организованы структурные подразделения по другим профилям медицинской помощи с учетом потребности и территориальных особенностей </w:t>
      </w:r>
      <w:r w:rsidR="00CE30B2">
        <w:rPr>
          <w:rFonts w:ascii="Times New Roman CYR" w:hAnsi="Times New Roman CYR" w:cs="Times New Roman CYR"/>
          <w:sz w:val="26"/>
          <w:szCs w:val="26"/>
        </w:rPr>
        <w:t>региона</w:t>
      </w:r>
      <w:r w:rsidRPr="00F33030">
        <w:rPr>
          <w:rFonts w:ascii="Times New Roman CYR" w:hAnsi="Times New Roman CYR" w:cs="Times New Roman CYR"/>
          <w:sz w:val="26"/>
          <w:szCs w:val="26"/>
        </w:rPr>
        <w:t>.</w:t>
      </w:r>
    </w:p>
    <w:p w:rsidR="00EF198C" w:rsidRDefault="00EF198C" w:rsidP="00EF198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12. 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Комиссия (служба) по внутреннему контролю осуществляет:</w:t>
      </w:r>
    </w:p>
    <w:p w:rsidR="00EF198C" w:rsidRDefault="00EF198C" w:rsidP="00EF198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1)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организацию в Больнице внутреннего контроля качества и безопасности медиц</w:t>
      </w:r>
      <w:r>
        <w:rPr>
          <w:rFonts w:ascii="Times New Roman CYR" w:hAnsi="Times New Roman CYR" w:cs="Times New Roman CYR"/>
          <w:sz w:val="26"/>
          <w:szCs w:val="26"/>
        </w:rPr>
        <w:t>инской деятельности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EF198C" w:rsidRDefault="00EF198C" w:rsidP="00EF198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2)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организационно-методическую поддержку внедрения системы внутреннего контроля качества и безопасности медицинской деятельности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в медицинских организациях, расположенных на территории</w:t>
      </w:r>
      <w:r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EF198C" w:rsidRDefault="00EF198C" w:rsidP="00EF198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3)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сбор и анализ статистических данных, характеризующих качество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и безопасность медицинской деятельности медицинских организаций, подведомственных</w:t>
      </w:r>
      <w:r>
        <w:rPr>
          <w:rFonts w:ascii="Times New Roman CYR" w:hAnsi="Times New Roman CYR" w:cs="Times New Roman CYR"/>
          <w:sz w:val="26"/>
          <w:szCs w:val="26"/>
        </w:rPr>
        <w:t xml:space="preserve"> Департаменту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, подготовку предложений по их улучшению;</w:t>
      </w:r>
    </w:p>
    <w:p w:rsidR="00F33030" w:rsidRPr="00F33030" w:rsidRDefault="00EF198C" w:rsidP="00EF198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4)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организационно-методическую поддержку учета нежелательных событий при осуществлении медицинской деятельности (фактов и обстоятельств, создающих угрозу причинения или повлекших причинение вреда жизни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и здоровью граждан и (или) медицинских работников, а также приведших </w:t>
      </w:r>
      <w:r>
        <w:rPr>
          <w:rFonts w:ascii="Times New Roman CYR" w:hAnsi="Times New Roman CYR" w:cs="Times New Roman CYR"/>
          <w:sz w:val="26"/>
          <w:szCs w:val="26"/>
        </w:rPr>
        <w:br/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 xml:space="preserve">к удлинению сроков оказания медицинской помощи) медицинских организаций, расположенных на территории </w:t>
      </w:r>
      <w:r w:rsidR="00CE30B2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.</w:t>
      </w:r>
    </w:p>
    <w:p w:rsidR="00F33030" w:rsidRPr="00F33030" w:rsidRDefault="00EF198C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13. 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Организационно-методический отдел: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обеспечивает преемственность и координацию деятельности Больницы </w:t>
      </w:r>
      <w:r w:rsidR="00EF198C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и медицинских организаций, расположенных на территории</w:t>
      </w:r>
      <w:r w:rsidR="00EF198C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, по вопросам оказания медицинской помощи, медицинской реабилитации и санаторно-курортного лечения;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осуществляет консультативную помощь руководителям и медицинским работникам медицинских организаций, расположенных на территории</w:t>
      </w:r>
      <w:r w:rsidR="00063872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, по вопросам организации работы медицинских организаций;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lastRenderedPageBreak/>
        <w:t>участвует в подготовке и проведении съездов, совещаний и конференций медицинских работников на уровне субъекта;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B36C7B">
        <w:rPr>
          <w:rFonts w:ascii="Times New Roman CYR" w:hAnsi="Times New Roman CYR" w:cs="Times New Roman CYR"/>
          <w:sz w:val="26"/>
          <w:szCs w:val="26"/>
        </w:rPr>
        <w:t>подготавливает предложения по территориальному планированию оказания медицинской помощи, медицинской реабилитации на территории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B36C7B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участвует в подготовке предложений в территориальную программу государственных гарантий бесплатного оказания гражданам медицинской помощи;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изучает, обобщает и анализирует опыт работы медицинских организаций, расположенных на территории </w:t>
      </w:r>
      <w:r w:rsidR="00E84C78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, подготавливает предложения по ее улучшению;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B36C7B">
        <w:rPr>
          <w:rFonts w:ascii="Times New Roman CYR" w:hAnsi="Times New Roman CYR" w:cs="Times New Roman CYR"/>
          <w:sz w:val="26"/>
          <w:szCs w:val="26"/>
        </w:rPr>
        <w:t>обеспечивает вза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t xml:space="preserve">имодействие между медицинскими </w:t>
      </w:r>
      <w:r w:rsidRPr="00B36C7B">
        <w:rPr>
          <w:rFonts w:ascii="Times New Roman CYR" w:hAnsi="Times New Roman CYR" w:cs="Times New Roman CYR"/>
          <w:sz w:val="26"/>
          <w:szCs w:val="26"/>
        </w:rPr>
        <w:t>организациями, расположенными на территории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B36C7B">
        <w:rPr>
          <w:rFonts w:ascii="Times New Roman CYR" w:hAnsi="Times New Roman CYR" w:cs="Times New Roman CYR"/>
          <w:sz w:val="26"/>
          <w:szCs w:val="26"/>
        </w:rPr>
        <w:t>, по вопросам оказания медицинской помощи, медицинской реабилитации;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B36C7B">
        <w:rPr>
          <w:rFonts w:ascii="Times New Roman CYR" w:hAnsi="Times New Roman CYR" w:cs="Times New Roman CYR"/>
          <w:sz w:val="26"/>
          <w:szCs w:val="26"/>
        </w:rPr>
        <w:t xml:space="preserve">осуществляет сбор, обобщение и анализ качественных и количественных показателей оказания медицинской помощи, медицинской реабилитации </w:t>
      </w:r>
      <w:r w:rsidR="00E84C78" w:rsidRPr="00B36C7B">
        <w:rPr>
          <w:rFonts w:ascii="Times New Roman CYR" w:hAnsi="Times New Roman CYR" w:cs="Times New Roman CYR"/>
          <w:sz w:val="26"/>
          <w:szCs w:val="26"/>
        </w:rPr>
        <w:br/>
      </w:r>
      <w:r w:rsidRPr="00B36C7B">
        <w:rPr>
          <w:rFonts w:ascii="Times New Roman CYR" w:hAnsi="Times New Roman CYR" w:cs="Times New Roman CYR"/>
          <w:sz w:val="26"/>
          <w:szCs w:val="26"/>
        </w:rPr>
        <w:t>на территории субъекта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B36C7B">
        <w:rPr>
          <w:rFonts w:ascii="Times New Roman CYR" w:hAnsi="Times New Roman CYR" w:cs="Times New Roman CYR"/>
          <w:sz w:val="26"/>
          <w:szCs w:val="26"/>
        </w:rPr>
        <w:t>, подготавливает предложения по их улучшению;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координирует организационно-методическую работу в медицинских организациях, расположенных на территории</w:t>
      </w:r>
      <w:r w:rsidR="00E84C78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B36C7B">
        <w:rPr>
          <w:rFonts w:ascii="Times New Roman CYR" w:hAnsi="Times New Roman CYR" w:cs="Times New Roman CYR"/>
          <w:sz w:val="26"/>
          <w:szCs w:val="26"/>
        </w:rPr>
        <w:t>разрабатывает совместно с медицинскими организациями, расположенными на территории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B36C7B">
        <w:rPr>
          <w:rFonts w:ascii="Times New Roman CYR" w:hAnsi="Times New Roman CYR" w:cs="Times New Roman CYR"/>
          <w:sz w:val="26"/>
          <w:szCs w:val="26"/>
        </w:rPr>
        <w:t xml:space="preserve">, главными внештатными медицинскими специалистами, главными внештатными медицинскими специалистами в федеральных округах Российской Федерации планы 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br/>
      </w:r>
      <w:r w:rsidRPr="00B36C7B">
        <w:rPr>
          <w:rFonts w:ascii="Times New Roman CYR" w:hAnsi="Times New Roman CYR" w:cs="Times New Roman CYR"/>
          <w:sz w:val="26"/>
          <w:szCs w:val="26"/>
        </w:rPr>
        <w:t xml:space="preserve">по организации дополнительного профессионального образования медицинских работников по программам повышения квалификации медицинских работников медицинских организаций 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B36C7B">
        <w:rPr>
          <w:rFonts w:ascii="Times New Roman CYR" w:hAnsi="Times New Roman CYR" w:cs="Times New Roman CYR"/>
          <w:sz w:val="26"/>
          <w:szCs w:val="26"/>
        </w:rPr>
        <w:t xml:space="preserve">, участвующих 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br/>
      </w:r>
      <w:r w:rsidRPr="00B36C7B">
        <w:rPr>
          <w:rFonts w:ascii="Times New Roman CYR" w:hAnsi="Times New Roman CYR" w:cs="Times New Roman CYR"/>
          <w:sz w:val="26"/>
          <w:szCs w:val="26"/>
        </w:rPr>
        <w:t>в реализации территориальной программы государственных гарантий бесплатного оказания граж</w:t>
      </w:r>
      <w:r w:rsidR="00B36C7B" w:rsidRPr="00B36C7B">
        <w:rPr>
          <w:rFonts w:ascii="Times New Roman CYR" w:hAnsi="Times New Roman CYR" w:cs="Times New Roman CYR"/>
          <w:sz w:val="26"/>
          <w:szCs w:val="26"/>
        </w:rPr>
        <w:t>данам медицинской помощи</w:t>
      </w:r>
      <w:r w:rsidRPr="00B36C7B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осуществляет информационно-просветительскую работу, разрабатывает организационно-методические материалы по работе медицинских организаций (организация диспансерного наблюдения, проведение профилактических осмотров населения, уровень диагностики и исходы лечения) и доводит их до сведения ру</w:t>
      </w:r>
      <w:r w:rsidRPr="00F33030">
        <w:rPr>
          <w:rFonts w:ascii="Times New Roman CYR" w:hAnsi="Times New Roman CYR" w:cs="Times New Roman CYR"/>
          <w:sz w:val="26"/>
          <w:szCs w:val="26"/>
        </w:rPr>
        <w:lastRenderedPageBreak/>
        <w:t>ководителей и медицинских работников медицинских организаций</w:t>
      </w:r>
      <w:r w:rsidR="00E84C78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осуществляет взаимодействие с центром общественного здоровья </w:t>
      </w:r>
      <w:r w:rsidR="00E84C78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и медицинской профилактики по вопросам сбора, обмена, изучения, обобщения </w:t>
      </w:r>
      <w:r w:rsidR="00E84C78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и анализа информации о состоянии охраны здоровья граждан</w:t>
      </w:r>
      <w:r w:rsidR="00E84C78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, разработки и осуществления информационно-просветительской работы, разработки организационно-методических материалов по работе медицинских организаций;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организует информационно-образовательные мероприятия для медицинских работников по ведению учетно-отчетной документации медицинских организаций;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3317DE">
        <w:rPr>
          <w:rFonts w:ascii="Times New Roman CYR" w:hAnsi="Times New Roman CYR" w:cs="Times New Roman CYR"/>
          <w:sz w:val="26"/>
          <w:szCs w:val="26"/>
        </w:rPr>
        <w:t>оказывает организационно-ме</w:t>
      </w:r>
      <w:r w:rsidR="00B36C7B" w:rsidRPr="003317DE">
        <w:rPr>
          <w:rFonts w:ascii="Times New Roman CYR" w:hAnsi="Times New Roman CYR" w:cs="Times New Roman CYR"/>
          <w:sz w:val="26"/>
          <w:szCs w:val="26"/>
        </w:rPr>
        <w:t>тодическую поддержку медицинскому</w:t>
      </w:r>
      <w:r w:rsidRPr="003317DE">
        <w:rPr>
          <w:rFonts w:ascii="Times New Roman CYR" w:hAnsi="Times New Roman CYR" w:cs="Times New Roman CYR"/>
          <w:sz w:val="26"/>
          <w:szCs w:val="26"/>
        </w:rPr>
        <w:t xml:space="preserve"> инф</w:t>
      </w:r>
      <w:r w:rsidR="003317DE" w:rsidRPr="003317DE">
        <w:rPr>
          <w:rFonts w:ascii="Times New Roman CYR" w:hAnsi="Times New Roman CYR" w:cs="Times New Roman CYR"/>
          <w:sz w:val="26"/>
          <w:szCs w:val="26"/>
        </w:rPr>
        <w:t>ормационно-аналитическому отделу</w:t>
      </w:r>
      <w:r w:rsidRPr="003317DE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317DE" w:rsidRPr="003317DE">
        <w:rPr>
          <w:rFonts w:ascii="Times New Roman CYR" w:hAnsi="Times New Roman CYR" w:cs="Times New Roman CYR"/>
          <w:sz w:val="26"/>
          <w:szCs w:val="26"/>
        </w:rPr>
        <w:t xml:space="preserve">казенного учреждения Ненецкого автономного округа «Дирекция материально технического обеспечения учреждений здравоохранения и социальной защиты населения» </w:t>
      </w:r>
      <w:r w:rsidRPr="003317DE">
        <w:rPr>
          <w:rFonts w:ascii="Times New Roman CYR" w:hAnsi="Times New Roman CYR" w:cs="Times New Roman CYR"/>
          <w:sz w:val="26"/>
          <w:szCs w:val="26"/>
        </w:rPr>
        <w:t xml:space="preserve">в сборе, обобщении и анализе данных о причинах смерти населения на территории </w:t>
      </w:r>
      <w:r w:rsidR="003317DE" w:rsidRPr="003317DE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3317DE">
        <w:rPr>
          <w:rFonts w:ascii="Times New Roman CYR" w:hAnsi="Times New Roman CYR" w:cs="Times New Roman CYR"/>
          <w:sz w:val="26"/>
          <w:szCs w:val="26"/>
        </w:rPr>
        <w:t xml:space="preserve"> (кодирование причин смертности);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>осуществляет организационно-методическую поддержку, способствует внедрению и использованию в медицинских организациях</w:t>
      </w:r>
      <w:r w:rsidR="00E84C78">
        <w:rPr>
          <w:rFonts w:ascii="Times New Roman CYR" w:hAnsi="Times New Roman CYR" w:cs="Times New Roman CYR"/>
          <w:sz w:val="26"/>
          <w:szCs w:val="26"/>
        </w:rPr>
        <w:t xml:space="preserve"> 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>, информационных систем в сфере здравоохранения.</w:t>
      </w:r>
    </w:p>
    <w:p w:rsidR="00F33030" w:rsidRPr="00F33030" w:rsidRDefault="00E84C78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14. </w:t>
      </w:r>
      <w:r w:rsidR="00F33030" w:rsidRPr="00F33030">
        <w:rPr>
          <w:rFonts w:ascii="Times New Roman CYR" w:hAnsi="Times New Roman CYR" w:cs="Times New Roman CYR"/>
          <w:sz w:val="26"/>
          <w:szCs w:val="26"/>
        </w:rPr>
        <w:t>Отделение экстренной и планово-консультативной помощи включая дистанционный консультативный центр анестезиологии-реаниматологии: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обеспечивает по заявкам органа государственной власти субъекта Российской Федерации в сфере охраны здоровья и медицинских организаций, расположенных на территории </w:t>
      </w:r>
      <w:r w:rsidR="00F31C25">
        <w:rPr>
          <w:rFonts w:ascii="Times New Roman CYR" w:hAnsi="Times New Roman CYR" w:cs="Times New Roman CYR"/>
          <w:sz w:val="26"/>
          <w:szCs w:val="26"/>
        </w:rPr>
        <w:t>Ненецкого автономного округа</w:t>
      </w:r>
      <w:r w:rsidRPr="00F33030">
        <w:rPr>
          <w:rFonts w:ascii="Times New Roman CYR" w:hAnsi="Times New Roman CYR" w:cs="Times New Roman CYR"/>
          <w:sz w:val="26"/>
          <w:szCs w:val="26"/>
        </w:rPr>
        <w:t xml:space="preserve">, оказание экстренной и планово-консультативной медицинской помощи, в том числе </w:t>
      </w:r>
      <w:r w:rsidR="00E84C78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с применением телемедицинских технологий, в круглосуточном режиме;</w:t>
      </w:r>
    </w:p>
    <w:p w:rsidR="00F33030" w:rsidRPr="00F33030" w:rsidRDefault="00F33030" w:rsidP="00F3303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F33030">
        <w:rPr>
          <w:rFonts w:ascii="Times New Roman CYR" w:hAnsi="Times New Roman CYR" w:cs="Times New Roman CYR"/>
          <w:sz w:val="26"/>
          <w:szCs w:val="26"/>
        </w:rPr>
        <w:t xml:space="preserve">анализирует необходимость и своевременность вызова консультантов, тактику ведения пациента до прибытия консультанта и формирует предложения </w:t>
      </w:r>
      <w:r w:rsidR="00BA619F">
        <w:rPr>
          <w:rFonts w:ascii="Times New Roman CYR" w:hAnsi="Times New Roman CYR" w:cs="Times New Roman CYR"/>
          <w:sz w:val="26"/>
          <w:szCs w:val="26"/>
        </w:rPr>
        <w:br/>
      </w:r>
      <w:r w:rsidRPr="00F33030">
        <w:rPr>
          <w:rFonts w:ascii="Times New Roman CYR" w:hAnsi="Times New Roman CYR" w:cs="Times New Roman CYR"/>
          <w:sz w:val="26"/>
          <w:szCs w:val="26"/>
        </w:rPr>
        <w:t>по совершенствованию оказания экстренной медицинской помощи.</w:t>
      </w:r>
    </w:p>
    <w:p w:rsidR="009D2B55" w:rsidRPr="002D4B41" w:rsidRDefault="009D2B55" w:rsidP="009B79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bookmarkStart w:id="5" w:name="sub_1012"/>
      <w:bookmarkEnd w:id="4"/>
    </w:p>
    <w:p w:rsidR="00EA5513" w:rsidRPr="0052395E" w:rsidRDefault="00EA5513" w:rsidP="009B798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421025" w:rsidRPr="00DA6093" w:rsidRDefault="0052395E" w:rsidP="0052395E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  <w:r>
        <w:rPr>
          <w:rFonts w:ascii="Times New Roman CYR" w:hAnsi="Times New Roman CYR" w:cs="Times New Roman CYR"/>
          <w:sz w:val="28"/>
          <w:szCs w:val="28"/>
        </w:rPr>
        <w:t>________</w:t>
      </w:r>
      <w:bookmarkEnd w:id="5"/>
    </w:p>
    <w:sectPr w:rsidR="00421025" w:rsidRPr="00DA6093" w:rsidSect="0041306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1E8" w:rsidRDefault="00A031E8" w:rsidP="000D2DE5">
      <w:r>
        <w:separator/>
      </w:r>
    </w:p>
  </w:endnote>
  <w:endnote w:type="continuationSeparator" w:id="0">
    <w:p w:rsidR="00A031E8" w:rsidRDefault="00A031E8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1E8" w:rsidRDefault="00A031E8" w:rsidP="000D2DE5">
      <w:r>
        <w:separator/>
      </w:r>
    </w:p>
  </w:footnote>
  <w:footnote w:type="continuationSeparator" w:id="0">
    <w:p w:rsidR="00A031E8" w:rsidRDefault="00A031E8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424462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21025" w:rsidRPr="000D2DE5" w:rsidRDefault="00421025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E9578C">
          <w:rPr>
            <w:noProof/>
            <w:sz w:val="18"/>
            <w:szCs w:val="18"/>
          </w:rPr>
          <w:t>3</w:t>
        </w:r>
        <w:r w:rsidRPr="000D2DE5">
          <w:rPr>
            <w:sz w:val="18"/>
            <w:szCs w:val="18"/>
          </w:rPr>
          <w:fldChar w:fldCharType="end"/>
        </w:r>
      </w:p>
    </w:sdtContent>
  </w:sdt>
  <w:p w:rsidR="00421025" w:rsidRDefault="004210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06753"/>
    <w:rsid w:val="00021B65"/>
    <w:rsid w:val="00035031"/>
    <w:rsid w:val="0003517B"/>
    <w:rsid w:val="00035BAC"/>
    <w:rsid w:val="00040957"/>
    <w:rsid w:val="0004282C"/>
    <w:rsid w:val="00042E55"/>
    <w:rsid w:val="000444C6"/>
    <w:rsid w:val="000444C9"/>
    <w:rsid w:val="000445C7"/>
    <w:rsid w:val="00045571"/>
    <w:rsid w:val="00055650"/>
    <w:rsid w:val="00057C7E"/>
    <w:rsid w:val="00062E3D"/>
    <w:rsid w:val="00063872"/>
    <w:rsid w:val="00065E5C"/>
    <w:rsid w:val="000707E7"/>
    <w:rsid w:val="00072EEF"/>
    <w:rsid w:val="000740A3"/>
    <w:rsid w:val="000748AE"/>
    <w:rsid w:val="00082D47"/>
    <w:rsid w:val="00083602"/>
    <w:rsid w:val="00083822"/>
    <w:rsid w:val="00083F8E"/>
    <w:rsid w:val="00084AAD"/>
    <w:rsid w:val="00085C85"/>
    <w:rsid w:val="000878F0"/>
    <w:rsid w:val="0009279B"/>
    <w:rsid w:val="00092D94"/>
    <w:rsid w:val="00094EE2"/>
    <w:rsid w:val="000975D5"/>
    <w:rsid w:val="000A061B"/>
    <w:rsid w:val="000A2148"/>
    <w:rsid w:val="000A3F5E"/>
    <w:rsid w:val="000A4C15"/>
    <w:rsid w:val="000A7629"/>
    <w:rsid w:val="000B1E17"/>
    <w:rsid w:val="000B3645"/>
    <w:rsid w:val="000B3B6E"/>
    <w:rsid w:val="000C1038"/>
    <w:rsid w:val="000C34D4"/>
    <w:rsid w:val="000C42C8"/>
    <w:rsid w:val="000D2DE5"/>
    <w:rsid w:val="000D3DEF"/>
    <w:rsid w:val="000D5870"/>
    <w:rsid w:val="000D5C57"/>
    <w:rsid w:val="000D6DB2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179C1"/>
    <w:rsid w:val="0012240E"/>
    <w:rsid w:val="001225F3"/>
    <w:rsid w:val="00123865"/>
    <w:rsid w:val="00123992"/>
    <w:rsid w:val="0013196E"/>
    <w:rsid w:val="0013197C"/>
    <w:rsid w:val="00134266"/>
    <w:rsid w:val="00135786"/>
    <w:rsid w:val="00136B1D"/>
    <w:rsid w:val="0013793C"/>
    <w:rsid w:val="001404B1"/>
    <w:rsid w:val="001407BD"/>
    <w:rsid w:val="00140BA0"/>
    <w:rsid w:val="0014150A"/>
    <w:rsid w:val="0014279F"/>
    <w:rsid w:val="0014303A"/>
    <w:rsid w:val="001453F5"/>
    <w:rsid w:val="00145F83"/>
    <w:rsid w:val="001467EE"/>
    <w:rsid w:val="0015590A"/>
    <w:rsid w:val="001623D8"/>
    <w:rsid w:val="00166C38"/>
    <w:rsid w:val="00172AAC"/>
    <w:rsid w:val="00172ECF"/>
    <w:rsid w:val="001732EB"/>
    <w:rsid w:val="00175D58"/>
    <w:rsid w:val="001854E3"/>
    <w:rsid w:val="001878D4"/>
    <w:rsid w:val="001917FB"/>
    <w:rsid w:val="00194E2E"/>
    <w:rsid w:val="00197062"/>
    <w:rsid w:val="00197D59"/>
    <w:rsid w:val="001A5E31"/>
    <w:rsid w:val="001A79D7"/>
    <w:rsid w:val="001B32F2"/>
    <w:rsid w:val="001B4AB6"/>
    <w:rsid w:val="001B4AD9"/>
    <w:rsid w:val="001B5A6E"/>
    <w:rsid w:val="001B6ACC"/>
    <w:rsid w:val="001B765F"/>
    <w:rsid w:val="001C0B74"/>
    <w:rsid w:val="001C2A62"/>
    <w:rsid w:val="001C38CC"/>
    <w:rsid w:val="001C62B3"/>
    <w:rsid w:val="001C69BD"/>
    <w:rsid w:val="001C7832"/>
    <w:rsid w:val="001C78D5"/>
    <w:rsid w:val="001D134B"/>
    <w:rsid w:val="001D1D75"/>
    <w:rsid w:val="001D3DFB"/>
    <w:rsid w:val="001D7914"/>
    <w:rsid w:val="001E0EA9"/>
    <w:rsid w:val="001E1B8C"/>
    <w:rsid w:val="001E2653"/>
    <w:rsid w:val="001E2BE7"/>
    <w:rsid w:val="001E3FD9"/>
    <w:rsid w:val="001E5EE2"/>
    <w:rsid w:val="001E6F50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11514"/>
    <w:rsid w:val="00232C2F"/>
    <w:rsid w:val="00233853"/>
    <w:rsid w:val="00234A46"/>
    <w:rsid w:val="00240653"/>
    <w:rsid w:val="00250E5C"/>
    <w:rsid w:val="00256A5E"/>
    <w:rsid w:val="00261695"/>
    <w:rsid w:val="00270E5C"/>
    <w:rsid w:val="00271DF4"/>
    <w:rsid w:val="00273EC3"/>
    <w:rsid w:val="00275F92"/>
    <w:rsid w:val="002806DB"/>
    <w:rsid w:val="002819EB"/>
    <w:rsid w:val="0028245C"/>
    <w:rsid w:val="00286A39"/>
    <w:rsid w:val="002911DE"/>
    <w:rsid w:val="0029311F"/>
    <w:rsid w:val="002A1356"/>
    <w:rsid w:val="002A63C0"/>
    <w:rsid w:val="002A6A3F"/>
    <w:rsid w:val="002B49AB"/>
    <w:rsid w:val="002B65E1"/>
    <w:rsid w:val="002B6BD5"/>
    <w:rsid w:val="002C2726"/>
    <w:rsid w:val="002C2F51"/>
    <w:rsid w:val="002C65B4"/>
    <w:rsid w:val="002C6775"/>
    <w:rsid w:val="002C6CB5"/>
    <w:rsid w:val="002D39FD"/>
    <w:rsid w:val="002D4441"/>
    <w:rsid w:val="002D4B41"/>
    <w:rsid w:val="002D50CF"/>
    <w:rsid w:val="002E0F2F"/>
    <w:rsid w:val="002E1EB8"/>
    <w:rsid w:val="002E3FB9"/>
    <w:rsid w:val="002E5290"/>
    <w:rsid w:val="002E7E81"/>
    <w:rsid w:val="002F0F53"/>
    <w:rsid w:val="002F5A84"/>
    <w:rsid w:val="00300A87"/>
    <w:rsid w:val="00306BF0"/>
    <w:rsid w:val="00310474"/>
    <w:rsid w:val="00312D5A"/>
    <w:rsid w:val="00315E2C"/>
    <w:rsid w:val="0031732D"/>
    <w:rsid w:val="00321BDE"/>
    <w:rsid w:val="00322313"/>
    <w:rsid w:val="003305FA"/>
    <w:rsid w:val="003314B5"/>
    <w:rsid w:val="003317DE"/>
    <w:rsid w:val="00335D13"/>
    <w:rsid w:val="0034081F"/>
    <w:rsid w:val="0034301B"/>
    <w:rsid w:val="0034556D"/>
    <w:rsid w:val="003460A3"/>
    <w:rsid w:val="003479D2"/>
    <w:rsid w:val="0035112E"/>
    <w:rsid w:val="003519F9"/>
    <w:rsid w:val="00351E12"/>
    <w:rsid w:val="00354B9A"/>
    <w:rsid w:val="00354C4A"/>
    <w:rsid w:val="00355179"/>
    <w:rsid w:val="00357718"/>
    <w:rsid w:val="00363DF3"/>
    <w:rsid w:val="00367228"/>
    <w:rsid w:val="00370FE1"/>
    <w:rsid w:val="00371FE2"/>
    <w:rsid w:val="003722F3"/>
    <w:rsid w:val="00372515"/>
    <w:rsid w:val="003755D0"/>
    <w:rsid w:val="00375A1A"/>
    <w:rsid w:val="00376711"/>
    <w:rsid w:val="0037706B"/>
    <w:rsid w:val="00381749"/>
    <w:rsid w:val="00387D84"/>
    <w:rsid w:val="00390FB5"/>
    <w:rsid w:val="003945BC"/>
    <w:rsid w:val="00394B2E"/>
    <w:rsid w:val="003951D6"/>
    <w:rsid w:val="00397E50"/>
    <w:rsid w:val="003A0808"/>
    <w:rsid w:val="003A10DC"/>
    <w:rsid w:val="003A69B1"/>
    <w:rsid w:val="003B19C2"/>
    <w:rsid w:val="003B2F2E"/>
    <w:rsid w:val="003B5A64"/>
    <w:rsid w:val="003B6E51"/>
    <w:rsid w:val="003C1118"/>
    <w:rsid w:val="003C1719"/>
    <w:rsid w:val="003C1DA3"/>
    <w:rsid w:val="003C28D4"/>
    <w:rsid w:val="003C4BE6"/>
    <w:rsid w:val="003C6A34"/>
    <w:rsid w:val="003C6D73"/>
    <w:rsid w:val="003C7A66"/>
    <w:rsid w:val="003D08F1"/>
    <w:rsid w:val="003D2798"/>
    <w:rsid w:val="003D2A57"/>
    <w:rsid w:val="003D6F5B"/>
    <w:rsid w:val="003E0B81"/>
    <w:rsid w:val="003E20E3"/>
    <w:rsid w:val="003E68A9"/>
    <w:rsid w:val="003E72BF"/>
    <w:rsid w:val="003E7701"/>
    <w:rsid w:val="003F0105"/>
    <w:rsid w:val="003F1072"/>
    <w:rsid w:val="003F3674"/>
    <w:rsid w:val="003F42A0"/>
    <w:rsid w:val="003F4554"/>
    <w:rsid w:val="003F4971"/>
    <w:rsid w:val="003F5A34"/>
    <w:rsid w:val="004008CF"/>
    <w:rsid w:val="004030DA"/>
    <w:rsid w:val="00413066"/>
    <w:rsid w:val="004163A4"/>
    <w:rsid w:val="0041685D"/>
    <w:rsid w:val="00421025"/>
    <w:rsid w:val="00421DEC"/>
    <w:rsid w:val="004255C2"/>
    <w:rsid w:val="00430D69"/>
    <w:rsid w:val="00432DEB"/>
    <w:rsid w:val="00433257"/>
    <w:rsid w:val="00434597"/>
    <w:rsid w:val="00434A98"/>
    <w:rsid w:val="00437181"/>
    <w:rsid w:val="004405CB"/>
    <w:rsid w:val="00445808"/>
    <w:rsid w:val="00454C49"/>
    <w:rsid w:val="00461ACF"/>
    <w:rsid w:val="00462AFA"/>
    <w:rsid w:val="00465D7A"/>
    <w:rsid w:val="00470A56"/>
    <w:rsid w:val="00471A66"/>
    <w:rsid w:val="004771A4"/>
    <w:rsid w:val="00477EA6"/>
    <w:rsid w:val="00481260"/>
    <w:rsid w:val="0048195F"/>
    <w:rsid w:val="00484324"/>
    <w:rsid w:val="004878FD"/>
    <w:rsid w:val="004915CF"/>
    <w:rsid w:val="004935ED"/>
    <w:rsid w:val="00495702"/>
    <w:rsid w:val="00495E1B"/>
    <w:rsid w:val="004A0A0A"/>
    <w:rsid w:val="004A333F"/>
    <w:rsid w:val="004A33CD"/>
    <w:rsid w:val="004A3636"/>
    <w:rsid w:val="004A4BA8"/>
    <w:rsid w:val="004A7FE0"/>
    <w:rsid w:val="004B01F0"/>
    <w:rsid w:val="004B7479"/>
    <w:rsid w:val="004C02AA"/>
    <w:rsid w:val="004C3D5B"/>
    <w:rsid w:val="004C5AEC"/>
    <w:rsid w:val="004C5BE2"/>
    <w:rsid w:val="004C605E"/>
    <w:rsid w:val="004C7AB1"/>
    <w:rsid w:val="004D09C0"/>
    <w:rsid w:val="004D167C"/>
    <w:rsid w:val="004D4738"/>
    <w:rsid w:val="004D5EB4"/>
    <w:rsid w:val="004D7BA7"/>
    <w:rsid w:val="004E0100"/>
    <w:rsid w:val="004E6692"/>
    <w:rsid w:val="004F0120"/>
    <w:rsid w:val="004F1190"/>
    <w:rsid w:val="004F2163"/>
    <w:rsid w:val="004F300E"/>
    <w:rsid w:val="00506CE6"/>
    <w:rsid w:val="005074DC"/>
    <w:rsid w:val="00510174"/>
    <w:rsid w:val="00512624"/>
    <w:rsid w:val="00514FAE"/>
    <w:rsid w:val="0052395E"/>
    <w:rsid w:val="00525D78"/>
    <w:rsid w:val="005275EF"/>
    <w:rsid w:val="0052768A"/>
    <w:rsid w:val="00527D59"/>
    <w:rsid w:val="005327EF"/>
    <w:rsid w:val="00540538"/>
    <w:rsid w:val="005406D6"/>
    <w:rsid w:val="00541E97"/>
    <w:rsid w:val="005423C7"/>
    <w:rsid w:val="0054440C"/>
    <w:rsid w:val="00547402"/>
    <w:rsid w:val="005478D6"/>
    <w:rsid w:val="00550D09"/>
    <w:rsid w:val="0055167E"/>
    <w:rsid w:val="00553339"/>
    <w:rsid w:val="0055577A"/>
    <w:rsid w:val="00555F59"/>
    <w:rsid w:val="00560704"/>
    <w:rsid w:val="00563E06"/>
    <w:rsid w:val="00566A23"/>
    <w:rsid w:val="00570330"/>
    <w:rsid w:val="00571407"/>
    <w:rsid w:val="00573DAC"/>
    <w:rsid w:val="00575E15"/>
    <w:rsid w:val="00577322"/>
    <w:rsid w:val="005808A6"/>
    <w:rsid w:val="00582859"/>
    <w:rsid w:val="00583C09"/>
    <w:rsid w:val="00587EF8"/>
    <w:rsid w:val="00592CFE"/>
    <w:rsid w:val="005A084A"/>
    <w:rsid w:val="005A3717"/>
    <w:rsid w:val="005A6390"/>
    <w:rsid w:val="005A6931"/>
    <w:rsid w:val="005A6BB0"/>
    <w:rsid w:val="005B5551"/>
    <w:rsid w:val="005B7439"/>
    <w:rsid w:val="005C3E78"/>
    <w:rsid w:val="005C555C"/>
    <w:rsid w:val="005D11FF"/>
    <w:rsid w:val="005D4D93"/>
    <w:rsid w:val="005D58C8"/>
    <w:rsid w:val="005D6CCE"/>
    <w:rsid w:val="005F154D"/>
    <w:rsid w:val="005F24A2"/>
    <w:rsid w:val="005F45A4"/>
    <w:rsid w:val="005F66EB"/>
    <w:rsid w:val="005F684F"/>
    <w:rsid w:val="005F6F50"/>
    <w:rsid w:val="00604E69"/>
    <w:rsid w:val="006057BC"/>
    <w:rsid w:val="00610561"/>
    <w:rsid w:val="0061085B"/>
    <w:rsid w:val="00612251"/>
    <w:rsid w:val="00612F7E"/>
    <w:rsid w:val="00617EB8"/>
    <w:rsid w:val="0062047F"/>
    <w:rsid w:val="00621CC4"/>
    <w:rsid w:val="00622C7A"/>
    <w:rsid w:val="006248EE"/>
    <w:rsid w:val="00624AFF"/>
    <w:rsid w:val="00626EA6"/>
    <w:rsid w:val="0063496A"/>
    <w:rsid w:val="00637E5B"/>
    <w:rsid w:val="0065050B"/>
    <w:rsid w:val="00653F96"/>
    <w:rsid w:val="00657B9C"/>
    <w:rsid w:val="00664C75"/>
    <w:rsid w:val="0066642B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9757F"/>
    <w:rsid w:val="006A447E"/>
    <w:rsid w:val="006A4BB8"/>
    <w:rsid w:val="006A67BE"/>
    <w:rsid w:val="006A7069"/>
    <w:rsid w:val="006A7548"/>
    <w:rsid w:val="006B04C0"/>
    <w:rsid w:val="006B1207"/>
    <w:rsid w:val="006B2856"/>
    <w:rsid w:val="006B36C8"/>
    <w:rsid w:val="006B5812"/>
    <w:rsid w:val="006B6A88"/>
    <w:rsid w:val="006C17B6"/>
    <w:rsid w:val="006C349E"/>
    <w:rsid w:val="006C6B33"/>
    <w:rsid w:val="006C709F"/>
    <w:rsid w:val="006C72D3"/>
    <w:rsid w:val="006C7E6D"/>
    <w:rsid w:val="006D5569"/>
    <w:rsid w:val="006E05DE"/>
    <w:rsid w:val="006E17E4"/>
    <w:rsid w:val="006E3074"/>
    <w:rsid w:val="006E325C"/>
    <w:rsid w:val="006E4B3E"/>
    <w:rsid w:val="006E6F4E"/>
    <w:rsid w:val="006F11F9"/>
    <w:rsid w:val="006F224A"/>
    <w:rsid w:val="006F24D5"/>
    <w:rsid w:val="006F2AF2"/>
    <w:rsid w:val="006F390A"/>
    <w:rsid w:val="006F5916"/>
    <w:rsid w:val="006F5CA0"/>
    <w:rsid w:val="007026C7"/>
    <w:rsid w:val="00703963"/>
    <w:rsid w:val="0070640E"/>
    <w:rsid w:val="00706527"/>
    <w:rsid w:val="0071030C"/>
    <w:rsid w:val="00715C70"/>
    <w:rsid w:val="0071684E"/>
    <w:rsid w:val="00716AB2"/>
    <w:rsid w:val="0072119C"/>
    <w:rsid w:val="007408FF"/>
    <w:rsid w:val="00746883"/>
    <w:rsid w:val="00753A5B"/>
    <w:rsid w:val="007628A8"/>
    <w:rsid w:val="00765B7B"/>
    <w:rsid w:val="00772D1E"/>
    <w:rsid w:val="00776984"/>
    <w:rsid w:val="00785F1F"/>
    <w:rsid w:val="0078623C"/>
    <w:rsid w:val="00793F15"/>
    <w:rsid w:val="007A5490"/>
    <w:rsid w:val="007A7D4A"/>
    <w:rsid w:val="007B1153"/>
    <w:rsid w:val="007B1856"/>
    <w:rsid w:val="007B3D0A"/>
    <w:rsid w:val="007C0705"/>
    <w:rsid w:val="007C73E1"/>
    <w:rsid w:val="007C74A2"/>
    <w:rsid w:val="007D0128"/>
    <w:rsid w:val="007D1202"/>
    <w:rsid w:val="007D26EE"/>
    <w:rsid w:val="007D6556"/>
    <w:rsid w:val="007D77E4"/>
    <w:rsid w:val="007E019C"/>
    <w:rsid w:val="007E4265"/>
    <w:rsid w:val="007E5092"/>
    <w:rsid w:val="007E747F"/>
    <w:rsid w:val="00802B87"/>
    <w:rsid w:val="0081134C"/>
    <w:rsid w:val="00816907"/>
    <w:rsid w:val="008172E1"/>
    <w:rsid w:val="008177F2"/>
    <w:rsid w:val="0082030E"/>
    <w:rsid w:val="00823536"/>
    <w:rsid w:val="00824888"/>
    <w:rsid w:val="00825CE7"/>
    <w:rsid w:val="00826152"/>
    <w:rsid w:val="00827C7F"/>
    <w:rsid w:val="00831715"/>
    <w:rsid w:val="00831C4E"/>
    <w:rsid w:val="00835353"/>
    <w:rsid w:val="008377A7"/>
    <w:rsid w:val="00837F2D"/>
    <w:rsid w:val="008436E7"/>
    <w:rsid w:val="00843A1D"/>
    <w:rsid w:val="00844797"/>
    <w:rsid w:val="00846AFC"/>
    <w:rsid w:val="0085029F"/>
    <w:rsid w:val="00850755"/>
    <w:rsid w:val="00853391"/>
    <w:rsid w:val="00863B10"/>
    <w:rsid w:val="008645E1"/>
    <w:rsid w:val="00875D06"/>
    <w:rsid w:val="00877590"/>
    <w:rsid w:val="00884EAB"/>
    <w:rsid w:val="0088630A"/>
    <w:rsid w:val="00890020"/>
    <w:rsid w:val="00891BDB"/>
    <w:rsid w:val="008933D7"/>
    <w:rsid w:val="0089421E"/>
    <w:rsid w:val="00894B3C"/>
    <w:rsid w:val="00896E44"/>
    <w:rsid w:val="00896EB0"/>
    <w:rsid w:val="00896F18"/>
    <w:rsid w:val="008A2986"/>
    <w:rsid w:val="008A5D4E"/>
    <w:rsid w:val="008A6798"/>
    <w:rsid w:val="008A72F4"/>
    <w:rsid w:val="008B3697"/>
    <w:rsid w:val="008B7635"/>
    <w:rsid w:val="008C6A2C"/>
    <w:rsid w:val="008D2F5A"/>
    <w:rsid w:val="008D31F8"/>
    <w:rsid w:val="008D7529"/>
    <w:rsid w:val="008D7760"/>
    <w:rsid w:val="008E0872"/>
    <w:rsid w:val="008E1D12"/>
    <w:rsid w:val="008E3B09"/>
    <w:rsid w:val="008E3DD5"/>
    <w:rsid w:val="008E4F8D"/>
    <w:rsid w:val="008E6F82"/>
    <w:rsid w:val="008F066C"/>
    <w:rsid w:val="008F1AD3"/>
    <w:rsid w:val="008F31FC"/>
    <w:rsid w:val="00901569"/>
    <w:rsid w:val="00903B8C"/>
    <w:rsid w:val="00906F86"/>
    <w:rsid w:val="00910522"/>
    <w:rsid w:val="00912196"/>
    <w:rsid w:val="00914D8B"/>
    <w:rsid w:val="00923EA0"/>
    <w:rsid w:val="00932677"/>
    <w:rsid w:val="0093267A"/>
    <w:rsid w:val="00940169"/>
    <w:rsid w:val="009405C6"/>
    <w:rsid w:val="00944E19"/>
    <w:rsid w:val="00945659"/>
    <w:rsid w:val="0095197E"/>
    <w:rsid w:val="009519A4"/>
    <w:rsid w:val="00951B82"/>
    <w:rsid w:val="00953230"/>
    <w:rsid w:val="00953703"/>
    <w:rsid w:val="00953805"/>
    <w:rsid w:val="0095797F"/>
    <w:rsid w:val="00960651"/>
    <w:rsid w:val="0096327E"/>
    <w:rsid w:val="00964236"/>
    <w:rsid w:val="0096482F"/>
    <w:rsid w:val="00965D1D"/>
    <w:rsid w:val="00980170"/>
    <w:rsid w:val="00984E5E"/>
    <w:rsid w:val="00987446"/>
    <w:rsid w:val="009904C0"/>
    <w:rsid w:val="00992055"/>
    <w:rsid w:val="00997F0B"/>
    <w:rsid w:val="009A03D4"/>
    <w:rsid w:val="009A19C6"/>
    <w:rsid w:val="009A3898"/>
    <w:rsid w:val="009A506A"/>
    <w:rsid w:val="009A761F"/>
    <w:rsid w:val="009A7C79"/>
    <w:rsid w:val="009B0993"/>
    <w:rsid w:val="009B1F87"/>
    <w:rsid w:val="009B35E5"/>
    <w:rsid w:val="009B7137"/>
    <w:rsid w:val="009B7982"/>
    <w:rsid w:val="009B7A98"/>
    <w:rsid w:val="009C4834"/>
    <w:rsid w:val="009C6C09"/>
    <w:rsid w:val="009C76E3"/>
    <w:rsid w:val="009D0A95"/>
    <w:rsid w:val="009D2B55"/>
    <w:rsid w:val="009D57A0"/>
    <w:rsid w:val="009D584C"/>
    <w:rsid w:val="009D58B0"/>
    <w:rsid w:val="009D5B03"/>
    <w:rsid w:val="009D6C51"/>
    <w:rsid w:val="009D7AEE"/>
    <w:rsid w:val="009E1964"/>
    <w:rsid w:val="009E4B6A"/>
    <w:rsid w:val="009E50E1"/>
    <w:rsid w:val="009F1990"/>
    <w:rsid w:val="009F4527"/>
    <w:rsid w:val="00A00994"/>
    <w:rsid w:val="00A02134"/>
    <w:rsid w:val="00A031E8"/>
    <w:rsid w:val="00A0627E"/>
    <w:rsid w:val="00A06400"/>
    <w:rsid w:val="00A06683"/>
    <w:rsid w:val="00A06C8F"/>
    <w:rsid w:val="00A071A6"/>
    <w:rsid w:val="00A13510"/>
    <w:rsid w:val="00A2428A"/>
    <w:rsid w:val="00A26242"/>
    <w:rsid w:val="00A304CA"/>
    <w:rsid w:val="00A3158A"/>
    <w:rsid w:val="00A33A65"/>
    <w:rsid w:val="00A33B42"/>
    <w:rsid w:val="00A34B64"/>
    <w:rsid w:val="00A46938"/>
    <w:rsid w:val="00A5137C"/>
    <w:rsid w:val="00A55840"/>
    <w:rsid w:val="00A57B1A"/>
    <w:rsid w:val="00A665D9"/>
    <w:rsid w:val="00A71903"/>
    <w:rsid w:val="00A71C19"/>
    <w:rsid w:val="00A738C6"/>
    <w:rsid w:val="00A77A58"/>
    <w:rsid w:val="00A822B3"/>
    <w:rsid w:val="00A826FB"/>
    <w:rsid w:val="00A87C45"/>
    <w:rsid w:val="00A902F2"/>
    <w:rsid w:val="00A97721"/>
    <w:rsid w:val="00AA188B"/>
    <w:rsid w:val="00AB2C88"/>
    <w:rsid w:val="00AC27C9"/>
    <w:rsid w:val="00AC5EBE"/>
    <w:rsid w:val="00AD09B0"/>
    <w:rsid w:val="00AD4CC0"/>
    <w:rsid w:val="00AE1949"/>
    <w:rsid w:val="00AE61DD"/>
    <w:rsid w:val="00AF140B"/>
    <w:rsid w:val="00B04992"/>
    <w:rsid w:val="00B04C21"/>
    <w:rsid w:val="00B102F7"/>
    <w:rsid w:val="00B108E6"/>
    <w:rsid w:val="00B10A89"/>
    <w:rsid w:val="00B116F2"/>
    <w:rsid w:val="00B11C7E"/>
    <w:rsid w:val="00B178A9"/>
    <w:rsid w:val="00B20EFC"/>
    <w:rsid w:val="00B22512"/>
    <w:rsid w:val="00B2744C"/>
    <w:rsid w:val="00B27BC6"/>
    <w:rsid w:val="00B348B7"/>
    <w:rsid w:val="00B36224"/>
    <w:rsid w:val="00B36C7B"/>
    <w:rsid w:val="00B41942"/>
    <w:rsid w:val="00B41A40"/>
    <w:rsid w:val="00B45A9D"/>
    <w:rsid w:val="00B45C47"/>
    <w:rsid w:val="00B50954"/>
    <w:rsid w:val="00B51B79"/>
    <w:rsid w:val="00B52410"/>
    <w:rsid w:val="00B5346F"/>
    <w:rsid w:val="00B5410D"/>
    <w:rsid w:val="00B54B31"/>
    <w:rsid w:val="00B550EF"/>
    <w:rsid w:val="00B672B3"/>
    <w:rsid w:val="00B702E7"/>
    <w:rsid w:val="00B70A9E"/>
    <w:rsid w:val="00B71691"/>
    <w:rsid w:val="00B76778"/>
    <w:rsid w:val="00B81328"/>
    <w:rsid w:val="00B81927"/>
    <w:rsid w:val="00B83B8C"/>
    <w:rsid w:val="00B900FE"/>
    <w:rsid w:val="00B91909"/>
    <w:rsid w:val="00B94247"/>
    <w:rsid w:val="00BA034D"/>
    <w:rsid w:val="00BA1B8B"/>
    <w:rsid w:val="00BA39A1"/>
    <w:rsid w:val="00BA469C"/>
    <w:rsid w:val="00BA619F"/>
    <w:rsid w:val="00BB0514"/>
    <w:rsid w:val="00BB1970"/>
    <w:rsid w:val="00BB3121"/>
    <w:rsid w:val="00BC0128"/>
    <w:rsid w:val="00BC26F9"/>
    <w:rsid w:val="00BC283D"/>
    <w:rsid w:val="00BC3F39"/>
    <w:rsid w:val="00BC59DB"/>
    <w:rsid w:val="00BD2C0A"/>
    <w:rsid w:val="00BD568C"/>
    <w:rsid w:val="00C009B1"/>
    <w:rsid w:val="00C1388E"/>
    <w:rsid w:val="00C13B86"/>
    <w:rsid w:val="00C14B77"/>
    <w:rsid w:val="00C14BB0"/>
    <w:rsid w:val="00C21AE6"/>
    <w:rsid w:val="00C32FC3"/>
    <w:rsid w:val="00C36C2B"/>
    <w:rsid w:val="00C41332"/>
    <w:rsid w:val="00C42F06"/>
    <w:rsid w:val="00C45A52"/>
    <w:rsid w:val="00C47E0D"/>
    <w:rsid w:val="00C51E78"/>
    <w:rsid w:val="00C53D83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95834"/>
    <w:rsid w:val="00C967C7"/>
    <w:rsid w:val="00CA0D9A"/>
    <w:rsid w:val="00CA3B59"/>
    <w:rsid w:val="00CB0A74"/>
    <w:rsid w:val="00CB22F9"/>
    <w:rsid w:val="00CB23D4"/>
    <w:rsid w:val="00CB3769"/>
    <w:rsid w:val="00CB41C9"/>
    <w:rsid w:val="00CB44AA"/>
    <w:rsid w:val="00CB6BC0"/>
    <w:rsid w:val="00CB7344"/>
    <w:rsid w:val="00CC0F6C"/>
    <w:rsid w:val="00CC3A9C"/>
    <w:rsid w:val="00CC3E9A"/>
    <w:rsid w:val="00CC3FB1"/>
    <w:rsid w:val="00CC6194"/>
    <w:rsid w:val="00CC6A86"/>
    <w:rsid w:val="00CD58B8"/>
    <w:rsid w:val="00CD6737"/>
    <w:rsid w:val="00CD6BD1"/>
    <w:rsid w:val="00CD7443"/>
    <w:rsid w:val="00CE219A"/>
    <w:rsid w:val="00CE261E"/>
    <w:rsid w:val="00CE30B2"/>
    <w:rsid w:val="00CE6B6C"/>
    <w:rsid w:val="00CF03E2"/>
    <w:rsid w:val="00CF090F"/>
    <w:rsid w:val="00CF1D88"/>
    <w:rsid w:val="00CF3946"/>
    <w:rsid w:val="00D017E2"/>
    <w:rsid w:val="00D137D0"/>
    <w:rsid w:val="00D243C8"/>
    <w:rsid w:val="00D26119"/>
    <w:rsid w:val="00D27A9F"/>
    <w:rsid w:val="00D3296B"/>
    <w:rsid w:val="00D344A3"/>
    <w:rsid w:val="00D37A44"/>
    <w:rsid w:val="00D37CAE"/>
    <w:rsid w:val="00D414C5"/>
    <w:rsid w:val="00D4527C"/>
    <w:rsid w:val="00D51B2C"/>
    <w:rsid w:val="00D52E67"/>
    <w:rsid w:val="00D54C3D"/>
    <w:rsid w:val="00D54E54"/>
    <w:rsid w:val="00D57DD1"/>
    <w:rsid w:val="00D57DF6"/>
    <w:rsid w:val="00D621B7"/>
    <w:rsid w:val="00D62F03"/>
    <w:rsid w:val="00D6358A"/>
    <w:rsid w:val="00D63612"/>
    <w:rsid w:val="00D66E0C"/>
    <w:rsid w:val="00D67832"/>
    <w:rsid w:val="00D71946"/>
    <w:rsid w:val="00D71E2C"/>
    <w:rsid w:val="00D71E9C"/>
    <w:rsid w:val="00D81039"/>
    <w:rsid w:val="00D810F0"/>
    <w:rsid w:val="00D8334A"/>
    <w:rsid w:val="00D8400B"/>
    <w:rsid w:val="00D87D05"/>
    <w:rsid w:val="00D87F26"/>
    <w:rsid w:val="00D92520"/>
    <w:rsid w:val="00D92BAE"/>
    <w:rsid w:val="00D96230"/>
    <w:rsid w:val="00DA2CC0"/>
    <w:rsid w:val="00DA4474"/>
    <w:rsid w:val="00DA5D11"/>
    <w:rsid w:val="00DA6093"/>
    <w:rsid w:val="00DB2DC1"/>
    <w:rsid w:val="00DB451A"/>
    <w:rsid w:val="00DB72CE"/>
    <w:rsid w:val="00DC161F"/>
    <w:rsid w:val="00DC518F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5462"/>
    <w:rsid w:val="00DF0412"/>
    <w:rsid w:val="00DF0900"/>
    <w:rsid w:val="00DF5D1B"/>
    <w:rsid w:val="00DF6309"/>
    <w:rsid w:val="00DF6BF1"/>
    <w:rsid w:val="00E02095"/>
    <w:rsid w:val="00E04F03"/>
    <w:rsid w:val="00E0509A"/>
    <w:rsid w:val="00E05408"/>
    <w:rsid w:val="00E068D2"/>
    <w:rsid w:val="00E06AD7"/>
    <w:rsid w:val="00E07DC6"/>
    <w:rsid w:val="00E141A3"/>
    <w:rsid w:val="00E1456B"/>
    <w:rsid w:val="00E14D6E"/>
    <w:rsid w:val="00E17020"/>
    <w:rsid w:val="00E2436C"/>
    <w:rsid w:val="00E249BD"/>
    <w:rsid w:val="00E27473"/>
    <w:rsid w:val="00E33ADE"/>
    <w:rsid w:val="00E33B0A"/>
    <w:rsid w:val="00E37981"/>
    <w:rsid w:val="00E37A7D"/>
    <w:rsid w:val="00E40DCD"/>
    <w:rsid w:val="00E4130E"/>
    <w:rsid w:val="00E41B51"/>
    <w:rsid w:val="00E427B6"/>
    <w:rsid w:val="00E50E05"/>
    <w:rsid w:val="00E51E8C"/>
    <w:rsid w:val="00E643D1"/>
    <w:rsid w:val="00E6448D"/>
    <w:rsid w:val="00E64B7F"/>
    <w:rsid w:val="00E73E72"/>
    <w:rsid w:val="00E74BC1"/>
    <w:rsid w:val="00E803E6"/>
    <w:rsid w:val="00E81014"/>
    <w:rsid w:val="00E84C78"/>
    <w:rsid w:val="00E86343"/>
    <w:rsid w:val="00E86721"/>
    <w:rsid w:val="00E86FC9"/>
    <w:rsid w:val="00E91C6B"/>
    <w:rsid w:val="00E92DA1"/>
    <w:rsid w:val="00E94CF5"/>
    <w:rsid w:val="00E9578C"/>
    <w:rsid w:val="00E96865"/>
    <w:rsid w:val="00E96A09"/>
    <w:rsid w:val="00EA5513"/>
    <w:rsid w:val="00EA56C1"/>
    <w:rsid w:val="00EA5880"/>
    <w:rsid w:val="00EA744A"/>
    <w:rsid w:val="00EB57E7"/>
    <w:rsid w:val="00EC6012"/>
    <w:rsid w:val="00ED1414"/>
    <w:rsid w:val="00ED3766"/>
    <w:rsid w:val="00ED4FDB"/>
    <w:rsid w:val="00EE0CCF"/>
    <w:rsid w:val="00EE1AA2"/>
    <w:rsid w:val="00EE1B3F"/>
    <w:rsid w:val="00EE1E2E"/>
    <w:rsid w:val="00EE24BC"/>
    <w:rsid w:val="00EE3F50"/>
    <w:rsid w:val="00EE5525"/>
    <w:rsid w:val="00EE777A"/>
    <w:rsid w:val="00EE79A0"/>
    <w:rsid w:val="00EF198C"/>
    <w:rsid w:val="00EF1BEE"/>
    <w:rsid w:val="00EF338E"/>
    <w:rsid w:val="00EF3424"/>
    <w:rsid w:val="00EF6BC4"/>
    <w:rsid w:val="00F01C27"/>
    <w:rsid w:val="00F03649"/>
    <w:rsid w:val="00F06E18"/>
    <w:rsid w:val="00F1349D"/>
    <w:rsid w:val="00F1629F"/>
    <w:rsid w:val="00F17B3A"/>
    <w:rsid w:val="00F24C8D"/>
    <w:rsid w:val="00F26A9C"/>
    <w:rsid w:val="00F27A13"/>
    <w:rsid w:val="00F31C25"/>
    <w:rsid w:val="00F33030"/>
    <w:rsid w:val="00F33349"/>
    <w:rsid w:val="00F377D1"/>
    <w:rsid w:val="00F41CCC"/>
    <w:rsid w:val="00F43602"/>
    <w:rsid w:val="00F4787D"/>
    <w:rsid w:val="00F52F04"/>
    <w:rsid w:val="00F567FB"/>
    <w:rsid w:val="00F64CDE"/>
    <w:rsid w:val="00F65C4E"/>
    <w:rsid w:val="00F743F1"/>
    <w:rsid w:val="00F75085"/>
    <w:rsid w:val="00F769F9"/>
    <w:rsid w:val="00F76EB4"/>
    <w:rsid w:val="00F8062D"/>
    <w:rsid w:val="00F8187E"/>
    <w:rsid w:val="00F93B50"/>
    <w:rsid w:val="00FA07DD"/>
    <w:rsid w:val="00FA6FEE"/>
    <w:rsid w:val="00FA712B"/>
    <w:rsid w:val="00FB5FF8"/>
    <w:rsid w:val="00FB6287"/>
    <w:rsid w:val="00FB660E"/>
    <w:rsid w:val="00FB6A9D"/>
    <w:rsid w:val="00FB75C8"/>
    <w:rsid w:val="00FC3350"/>
    <w:rsid w:val="00FC6274"/>
    <w:rsid w:val="00FD7C1E"/>
    <w:rsid w:val="00FE2B36"/>
    <w:rsid w:val="00FE3711"/>
    <w:rsid w:val="00FF0B02"/>
    <w:rsid w:val="00FF0DE8"/>
    <w:rsid w:val="00FF31AD"/>
    <w:rsid w:val="00FF5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0E6E6-4A19-4326-B1DB-59C132FC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3BCCD-E42A-44A9-9B9A-EC4C4E0B8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2548</Words>
  <Characters>14524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Косенко Софья Алексеевна</cp:lastModifiedBy>
  <cp:revision>2</cp:revision>
  <cp:lastPrinted>2022-04-15T11:46:00Z</cp:lastPrinted>
  <dcterms:created xsi:type="dcterms:W3CDTF">2022-06-21T14:12:00Z</dcterms:created>
  <dcterms:modified xsi:type="dcterms:W3CDTF">2022-06-21T14:12:00Z</dcterms:modified>
</cp:coreProperties>
</file>