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BE1F79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__________ 2021 г. № __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OLE_LINK10"/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bookmarkStart w:id="1" w:name="OLE_LINK5"/>
      <w:bookmarkStart w:id="2" w:name="OLE_LINK6"/>
      <w:bookmarkStart w:id="3" w:name="OLE_LINK7"/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bookmarkEnd w:id="0"/>
      <w:bookmarkEnd w:id="1"/>
      <w:bookmarkEnd w:id="2"/>
      <w:bookmarkEnd w:id="3"/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отдельные 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 Департамент</w:t>
      </w:r>
      <w:r w:rsidR="004C0735"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здравоохранения,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6E0C7F" w:rsidRPr="005604A0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GoBack"/>
      <w:bookmarkEnd w:id="4"/>
    </w:p>
    <w:p w:rsidR="006E0C7F" w:rsidRPr="005604A0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843" w:rsidRPr="005604A0" w:rsidRDefault="00D31843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 210-ФЗ 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Об организации предоставления государственных и муниципальных услуг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Администрации Ненецкого автономного округа от 30.09.2011 № 216-п 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6E0C7F" w:rsidRPr="005604A0" w:rsidRDefault="00CD0E81" w:rsidP="00514B8A">
      <w:pPr>
        <w:pStyle w:val="ConsPlusNormal"/>
        <w:ind w:firstLine="709"/>
        <w:jc w:val="both"/>
      </w:pPr>
      <w:r w:rsidRPr="005604A0">
        <w:t>1. Внести</w:t>
      </w:r>
      <w:r w:rsidR="006E0C7F" w:rsidRPr="005604A0">
        <w:t xml:space="preserve"> изменения в отдельные </w:t>
      </w:r>
      <w:r w:rsidR="006E448A" w:rsidRPr="005604A0">
        <w:t>приказы Департамент</w:t>
      </w:r>
      <w:r w:rsidR="00C70767" w:rsidRPr="005604A0">
        <w:t>а</w:t>
      </w:r>
      <w:r w:rsidR="006E448A" w:rsidRPr="005604A0">
        <w:t xml:space="preserve"> здравоохранения, труда и социальной защиты населения Ненецкого автономного округа</w:t>
      </w:r>
      <w:r w:rsidR="006E0C7F" w:rsidRPr="005604A0">
        <w:t xml:space="preserve"> согласно Приложению.</w:t>
      </w:r>
    </w:p>
    <w:p w:rsidR="006E0C7F" w:rsidRPr="005604A0" w:rsidRDefault="006E0C7F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hAnsi="Times New Roman" w:cs="Times New Roman"/>
          <w:sz w:val="28"/>
          <w:szCs w:val="28"/>
        </w:rPr>
        <w:t>2. </w:t>
      </w:r>
      <w:r w:rsidR="00D31843" w:rsidRPr="005604A0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через 10 дней после </w:t>
      </w:r>
      <w:r w:rsidR="008C70EC" w:rsidRPr="005604A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31843" w:rsidRPr="005604A0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06170" w:rsidRPr="005604A0" w:rsidRDefault="00C06170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="001502C4"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Департамента </w:t>
      </w:r>
    </w:p>
    <w:p w:rsidR="001502C4" w:rsidRPr="005604A0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здравоохранения, труда и </w:t>
      </w:r>
    </w:p>
    <w:p w:rsidR="001502C4" w:rsidRPr="005604A0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защиты населения</w:t>
      </w:r>
    </w:p>
    <w:p w:rsidR="001502C4" w:rsidRPr="005604A0" w:rsidRDefault="001502C4" w:rsidP="00514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Ненецкого автономного округа        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="00BE1F79"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Е.С. Левина</w:t>
      </w:r>
    </w:p>
    <w:p w:rsidR="00CD0E81" w:rsidRPr="005604A0" w:rsidRDefault="00CD0E81" w:rsidP="00514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1EF0" w:rsidRPr="005604A0" w:rsidRDefault="00AF1EF0" w:rsidP="00514B8A">
      <w:pPr>
        <w:rPr>
          <w:sz w:val="28"/>
          <w:szCs w:val="28"/>
        </w:rPr>
      </w:pPr>
    </w:p>
    <w:p w:rsidR="006E448A" w:rsidRPr="005604A0" w:rsidRDefault="006E448A" w:rsidP="00514B8A">
      <w:pPr>
        <w:rPr>
          <w:sz w:val="28"/>
          <w:szCs w:val="28"/>
        </w:rPr>
      </w:pPr>
    </w:p>
    <w:p w:rsidR="006E448A" w:rsidRPr="005604A0" w:rsidRDefault="006E448A" w:rsidP="00514B8A">
      <w:pPr>
        <w:rPr>
          <w:sz w:val="28"/>
          <w:szCs w:val="28"/>
        </w:rPr>
        <w:sectPr w:rsidR="006E448A" w:rsidRPr="005604A0" w:rsidSect="006E448A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4219"/>
      </w:tblGrid>
      <w:tr w:rsidR="006E448A" w:rsidRPr="005604A0" w:rsidTr="008C70EC">
        <w:tc>
          <w:tcPr>
            <w:tcW w:w="5353" w:type="dxa"/>
          </w:tcPr>
          <w:p w:rsidR="006E448A" w:rsidRPr="005604A0" w:rsidRDefault="006E448A" w:rsidP="00514B8A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19" w:type="dxa"/>
            <w:hideMark/>
          </w:tcPr>
          <w:p w:rsidR="006E448A" w:rsidRPr="005604A0" w:rsidRDefault="006E448A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604A0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6E448A" w:rsidRPr="005604A0" w:rsidRDefault="006E448A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604A0">
              <w:rPr>
                <w:rFonts w:ascii="Times New Roman" w:hAnsi="Times New Roman"/>
                <w:sz w:val="28"/>
                <w:szCs w:val="28"/>
              </w:rPr>
              <w:t>к приказу Департамента здравоохранения, труда и социальной защиты населения Ненецкого автономного округа</w:t>
            </w:r>
          </w:p>
          <w:p w:rsidR="006E448A" w:rsidRPr="005604A0" w:rsidRDefault="00BE1F79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604A0">
              <w:rPr>
                <w:rFonts w:ascii="Times New Roman" w:hAnsi="Times New Roman"/>
                <w:sz w:val="28"/>
                <w:szCs w:val="28"/>
              </w:rPr>
              <w:t>от __.__</w:t>
            </w:r>
            <w:r w:rsidR="00874434" w:rsidRPr="005604A0">
              <w:rPr>
                <w:rFonts w:ascii="Times New Roman" w:hAnsi="Times New Roman"/>
                <w:sz w:val="28"/>
                <w:szCs w:val="28"/>
              </w:rPr>
              <w:t>.</w:t>
            </w:r>
            <w:r w:rsidRPr="005604A0">
              <w:rPr>
                <w:rFonts w:ascii="Times New Roman" w:hAnsi="Times New Roman"/>
                <w:sz w:val="28"/>
                <w:szCs w:val="28"/>
              </w:rPr>
              <w:t>2021 № __</w:t>
            </w:r>
          </w:p>
          <w:p w:rsidR="006E448A" w:rsidRPr="005604A0" w:rsidRDefault="005E0BB5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6E448A" w:rsidRPr="005604A0">
              <w:rPr>
                <w:rFonts w:ascii="Times New Roman" w:hAnsi="Times New Roman"/>
                <w:sz w:val="28"/>
                <w:szCs w:val="28"/>
              </w:rPr>
              <w:t>О внесении изменений</w:t>
            </w:r>
            <w:r w:rsidR="000C6C16" w:rsidRPr="005604A0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="006E448A" w:rsidRPr="005604A0">
              <w:rPr>
                <w:rFonts w:ascii="Times New Roman" w:hAnsi="Times New Roman"/>
                <w:sz w:val="28"/>
                <w:szCs w:val="28"/>
              </w:rPr>
              <w:t xml:space="preserve"> в отде</w:t>
            </w:r>
            <w:r w:rsidR="000C6C16" w:rsidRPr="005604A0">
              <w:rPr>
                <w:rFonts w:ascii="Times New Roman" w:hAnsi="Times New Roman"/>
                <w:sz w:val="28"/>
                <w:szCs w:val="28"/>
              </w:rPr>
              <w:t xml:space="preserve">льные </w:t>
            </w:r>
            <w:r w:rsidR="006E448A" w:rsidRPr="005604A0">
              <w:rPr>
                <w:rFonts w:ascii="Times New Roman" w:hAnsi="Times New Roman"/>
                <w:sz w:val="28"/>
                <w:szCs w:val="28"/>
              </w:rPr>
              <w:t>приказы Департамент</w:t>
            </w:r>
            <w:r w:rsidR="004C0735" w:rsidRPr="005604A0">
              <w:rPr>
                <w:rFonts w:ascii="Times New Roman" w:hAnsi="Times New Roman"/>
                <w:sz w:val="28"/>
                <w:szCs w:val="28"/>
              </w:rPr>
              <w:t>а</w:t>
            </w:r>
            <w:r w:rsidR="006E448A" w:rsidRPr="005604A0">
              <w:rPr>
                <w:rFonts w:ascii="Times New Roman" w:hAnsi="Times New Roman"/>
                <w:sz w:val="28"/>
                <w:szCs w:val="28"/>
              </w:rPr>
              <w:t xml:space="preserve"> здравоохранения, труда и социальной защиты населения Ненецкого автономного округа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5604A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9"/>
        <w:tblW w:w="7229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6E448A" w:rsidRPr="005604A0" w:rsidTr="008C70EC">
        <w:tc>
          <w:tcPr>
            <w:tcW w:w="7229" w:type="dxa"/>
            <w:hideMark/>
          </w:tcPr>
          <w:p w:rsidR="006E448A" w:rsidRPr="005604A0" w:rsidRDefault="006E448A" w:rsidP="00514B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04A0">
              <w:rPr>
                <w:rFonts w:ascii="Times New Roman" w:hAnsi="Times New Roman"/>
                <w:b/>
                <w:sz w:val="28"/>
                <w:szCs w:val="28"/>
              </w:rPr>
              <w:t xml:space="preserve">Изменения в отдельные </w:t>
            </w:r>
            <w:r w:rsidR="004C0735" w:rsidRPr="005604A0">
              <w:rPr>
                <w:rFonts w:ascii="Times New Roman" w:hAnsi="Times New Roman"/>
                <w:b/>
                <w:sz w:val="28"/>
                <w:szCs w:val="28"/>
              </w:rPr>
              <w:t>приказы Департамента здравоохранения, труда и социальной защиты населения Ненецкого автономного округа</w:t>
            </w:r>
          </w:p>
        </w:tc>
      </w:tr>
      <w:tr w:rsidR="00122146" w:rsidRPr="005604A0" w:rsidTr="008C70EC">
        <w:tc>
          <w:tcPr>
            <w:tcW w:w="7229" w:type="dxa"/>
          </w:tcPr>
          <w:p w:rsidR="00122146" w:rsidRPr="005604A0" w:rsidRDefault="00122146" w:rsidP="00514B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C06170" w:rsidRDefault="00C06170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22146" w:rsidRPr="005A51E0" w:rsidRDefault="00122146" w:rsidP="005212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1E0">
        <w:rPr>
          <w:rFonts w:ascii="Times New Roman" w:eastAsia="Calibri" w:hAnsi="Times New Roman" w:cs="Times New Roman"/>
          <w:sz w:val="28"/>
          <w:szCs w:val="28"/>
        </w:rPr>
        <w:t>1. В</w:t>
      </w:r>
      <w:r w:rsidR="005212D3" w:rsidRPr="005A51E0">
        <w:rPr>
          <w:rFonts w:ascii="Times New Roman" w:eastAsia="Calibri" w:hAnsi="Times New Roman" w:cs="Times New Roman"/>
          <w:sz w:val="28"/>
          <w:szCs w:val="28"/>
        </w:rPr>
        <w:t xml:space="preserve"> пункте 15 Административного регламента</w:t>
      </w:r>
      <w:r w:rsidRPr="005A51E0">
        <w:rPr>
          <w:rFonts w:ascii="Times New Roman" w:eastAsia="Calibri" w:hAnsi="Times New Roman" w:cs="Times New Roman"/>
          <w:sz w:val="28"/>
          <w:szCs w:val="28"/>
        </w:rPr>
        <w:t xml:space="preserve"> предоставления государственной услуги </w:t>
      </w:r>
      <w:r w:rsidR="005E0BB5" w:rsidRPr="005A51E0">
        <w:rPr>
          <w:rFonts w:ascii="Times New Roman" w:eastAsia="Calibri" w:hAnsi="Times New Roman" w:cs="Times New Roman"/>
          <w:sz w:val="28"/>
          <w:szCs w:val="28"/>
        </w:rPr>
        <w:t>«</w:t>
      </w:r>
      <w:r w:rsidR="005212D3" w:rsidRPr="005A51E0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Проведение уведомительной регистрации коллективных трудовых споров, содействие в урегулировании коллективных трудовых споров</w:t>
      </w:r>
      <w:r w:rsidR="005E0BB5" w:rsidRPr="005A51E0">
        <w:rPr>
          <w:rFonts w:ascii="Times New Roman" w:eastAsia="Calibri" w:hAnsi="Times New Roman" w:cs="Times New Roman"/>
          <w:sz w:val="28"/>
          <w:szCs w:val="28"/>
        </w:rPr>
        <w:t>»</w:t>
      </w:r>
      <w:r w:rsidRPr="005A51E0">
        <w:rPr>
          <w:rFonts w:ascii="Times New Roman" w:eastAsia="Calibri" w:hAnsi="Times New Roman" w:cs="Times New Roman"/>
          <w:sz w:val="28"/>
          <w:szCs w:val="28"/>
        </w:rPr>
        <w:t>, утвержденном приказом Департамента здравоохранения, труда и социальной защиты населения Ненецкого автономного округ</w:t>
      </w:r>
      <w:r w:rsidR="005A51E0" w:rsidRPr="005A51E0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5A51E0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5212D3" w:rsidRPr="005A51E0">
        <w:rPr>
          <w:rFonts w:ascii="Times New Roman" w:eastAsia="Calibri" w:hAnsi="Times New Roman" w:cs="Times New Roman"/>
          <w:sz w:val="28"/>
          <w:szCs w:val="28"/>
        </w:rPr>
        <w:t>22</w:t>
      </w:r>
      <w:r w:rsidRPr="005A51E0">
        <w:rPr>
          <w:rFonts w:ascii="Times New Roman" w:eastAsia="Calibri" w:hAnsi="Times New Roman" w:cs="Times New Roman"/>
          <w:sz w:val="28"/>
          <w:szCs w:val="28"/>
        </w:rPr>
        <w:t>.</w:t>
      </w:r>
      <w:r w:rsidR="005212D3" w:rsidRPr="005A51E0">
        <w:rPr>
          <w:rFonts w:ascii="Times New Roman" w:eastAsia="Calibri" w:hAnsi="Times New Roman" w:cs="Times New Roman"/>
          <w:sz w:val="28"/>
          <w:szCs w:val="28"/>
        </w:rPr>
        <w:t>01.2016</w:t>
      </w:r>
      <w:r w:rsidRPr="005A51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0BB5" w:rsidRPr="005A51E0">
        <w:rPr>
          <w:rFonts w:ascii="Times New Roman" w:eastAsia="Calibri" w:hAnsi="Times New Roman" w:cs="Times New Roman"/>
          <w:sz w:val="28"/>
          <w:szCs w:val="28"/>
        </w:rPr>
        <w:t>№</w:t>
      </w:r>
      <w:r w:rsidR="005212D3" w:rsidRPr="005A51E0">
        <w:rPr>
          <w:rFonts w:ascii="Times New Roman" w:eastAsia="Calibri" w:hAnsi="Times New Roman" w:cs="Times New Roman"/>
          <w:sz w:val="28"/>
          <w:szCs w:val="28"/>
        </w:rPr>
        <w:t xml:space="preserve"> 7</w:t>
      </w:r>
      <w:r w:rsidRPr="005A51E0">
        <w:rPr>
          <w:rFonts w:ascii="Times New Roman" w:eastAsia="Calibri" w:hAnsi="Times New Roman" w:cs="Times New Roman"/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</w:t>
      </w:r>
      <w:r w:rsidR="005212D3" w:rsidRPr="005A51E0">
        <w:rPr>
          <w:rFonts w:ascii="Times New Roman" w:eastAsia="Calibri" w:hAnsi="Times New Roman" w:cs="Times New Roman"/>
          <w:sz w:val="28"/>
          <w:szCs w:val="28"/>
        </w:rPr>
        <w:t>нецкого автономного округа от 12.05.2021 № 21) подпункты 4 - 6 признать утратившими силу.</w:t>
      </w:r>
    </w:p>
    <w:p w:rsidR="005212D3" w:rsidRPr="005A51E0" w:rsidRDefault="00A65547" w:rsidP="005212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1E0">
        <w:rPr>
          <w:rFonts w:ascii="Times New Roman" w:eastAsia="Calibri" w:hAnsi="Times New Roman" w:cs="Times New Roman"/>
          <w:sz w:val="28"/>
          <w:szCs w:val="28"/>
        </w:rPr>
        <w:t>2. </w:t>
      </w:r>
      <w:r w:rsidR="005A51E0" w:rsidRPr="005A51E0">
        <w:rPr>
          <w:rFonts w:ascii="Times New Roman" w:eastAsia="Calibri" w:hAnsi="Times New Roman" w:cs="Times New Roman"/>
          <w:sz w:val="28"/>
          <w:szCs w:val="28"/>
        </w:rPr>
        <w:t>Пункт 33</w:t>
      </w:r>
      <w:r w:rsidR="005212D3" w:rsidRPr="005A51E0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</w:t>
      </w:r>
      <w:r w:rsidRPr="005A51E0">
        <w:rPr>
          <w:rFonts w:ascii="Times New Roman" w:eastAsia="Calibri" w:hAnsi="Times New Roman" w:cs="Times New Roman"/>
          <w:sz w:val="28"/>
          <w:szCs w:val="28"/>
        </w:rPr>
        <w:t xml:space="preserve"> предоставления государственной услуги </w:t>
      </w:r>
      <w:r w:rsidR="005E0BB5" w:rsidRPr="005A51E0">
        <w:rPr>
          <w:rFonts w:ascii="Times New Roman" w:eastAsia="Calibri" w:hAnsi="Times New Roman" w:cs="Times New Roman"/>
          <w:sz w:val="28"/>
          <w:szCs w:val="28"/>
        </w:rPr>
        <w:t>«</w:t>
      </w:r>
      <w:r w:rsidR="005212D3" w:rsidRPr="005A51E0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Предоставление ежемесячной компенсационной денежной выплаты лицам, состоящим на учёте в государственном бюджетном учреждении здравоохранения Ненецкого автономного округа «</w:t>
      </w:r>
      <w:r w:rsidR="005A51E0" w:rsidRPr="005A51E0">
        <w:rPr>
          <w:rFonts w:ascii="Times New Roman" w:hAnsi="Times New Roman" w:cs="Times New Roman"/>
          <w:sz w:val="28"/>
          <w:szCs w:val="28"/>
          <w:shd w:val="clear" w:color="auto" w:fill="FFFFFF"/>
        </w:rPr>
        <w:t>Ненецкая окружная больница»</w:t>
      </w:r>
      <w:r w:rsidR="005212D3" w:rsidRPr="005A51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больным сахарным диабетом </w:t>
      </w:r>
      <w:r w:rsidR="005A51E0" w:rsidRPr="005A51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</w:t>
      </w:r>
      <w:r w:rsidR="005212D3" w:rsidRPr="005A51E0">
        <w:rPr>
          <w:rFonts w:ascii="Times New Roman" w:hAnsi="Times New Roman" w:cs="Times New Roman"/>
          <w:sz w:val="28"/>
          <w:szCs w:val="28"/>
          <w:shd w:val="clear" w:color="auto" w:fill="FFFFFF"/>
        </w:rPr>
        <w:t>и (или) онкологическими заболеваниями</w:t>
      </w:r>
      <w:r w:rsidR="005E0BB5" w:rsidRPr="005A51E0">
        <w:rPr>
          <w:rFonts w:ascii="Times New Roman" w:eastAsia="Calibri" w:hAnsi="Times New Roman" w:cs="Times New Roman"/>
          <w:sz w:val="28"/>
          <w:szCs w:val="28"/>
        </w:rPr>
        <w:t>»</w:t>
      </w:r>
      <w:r w:rsidRPr="005A51E0">
        <w:rPr>
          <w:rFonts w:ascii="Times New Roman" w:eastAsia="Calibri" w:hAnsi="Times New Roman" w:cs="Times New Roman"/>
          <w:sz w:val="28"/>
          <w:szCs w:val="28"/>
        </w:rPr>
        <w:t xml:space="preserve">, утвержденном приказом Департамента здравоохранения, труда и социальной защиты населения Ненецкого автономного округ от </w:t>
      </w:r>
      <w:r w:rsidR="005A51E0" w:rsidRPr="005A51E0">
        <w:rPr>
          <w:rFonts w:ascii="Times New Roman" w:eastAsia="Calibri" w:hAnsi="Times New Roman" w:cs="Times New Roman"/>
          <w:sz w:val="28"/>
          <w:szCs w:val="28"/>
        </w:rPr>
        <w:t>26.01.2016</w:t>
      </w:r>
      <w:r w:rsidR="002F1B29" w:rsidRPr="005A51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0BB5" w:rsidRPr="005A51E0">
        <w:rPr>
          <w:rFonts w:ascii="Times New Roman" w:eastAsia="Calibri" w:hAnsi="Times New Roman" w:cs="Times New Roman"/>
          <w:sz w:val="28"/>
          <w:szCs w:val="28"/>
        </w:rPr>
        <w:t>№</w:t>
      </w:r>
      <w:r w:rsidR="002F1B29" w:rsidRPr="005A51E0">
        <w:rPr>
          <w:rFonts w:ascii="Times New Roman" w:eastAsia="Calibri" w:hAnsi="Times New Roman" w:cs="Times New Roman"/>
          <w:sz w:val="28"/>
          <w:szCs w:val="28"/>
        </w:rPr>
        <w:t xml:space="preserve"> 55</w:t>
      </w:r>
      <w:r w:rsidRPr="005A51E0">
        <w:rPr>
          <w:rFonts w:ascii="Times New Roman" w:eastAsia="Calibri" w:hAnsi="Times New Roman" w:cs="Times New Roman"/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</w:t>
      </w:r>
      <w:r w:rsidR="005A51E0" w:rsidRPr="005A51E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от 12.05.2021 № 21)</w:t>
      </w:r>
      <w:r w:rsidR="005212D3" w:rsidRPr="005A51E0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5212D3" w:rsidRPr="005A51E0" w:rsidRDefault="005A51E0" w:rsidP="005212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1E0">
        <w:rPr>
          <w:rFonts w:ascii="Times New Roman" w:eastAsia="Calibri" w:hAnsi="Times New Roman" w:cs="Times New Roman"/>
          <w:sz w:val="28"/>
          <w:szCs w:val="28"/>
        </w:rPr>
        <w:t>«33</w:t>
      </w:r>
      <w:r w:rsidR="005212D3" w:rsidRPr="005A51E0">
        <w:rPr>
          <w:rFonts w:ascii="Times New Roman" w:eastAsia="Calibri" w:hAnsi="Times New Roman" w:cs="Times New Roman"/>
          <w:sz w:val="28"/>
          <w:szCs w:val="28"/>
        </w:rPr>
        <w:t>. Помещения, в которых предоставляется государственная услуга, должны соответствовать установленным противопожарным и санитарно-эпидемиологическим правилам и нормативам.</w:t>
      </w:r>
      <w:r w:rsidRPr="005A51E0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5A51E0" w:rsidRPr="005A51E0" w:rsidRDefault="005A51E0" w:rsidP="005A5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1E0">
        <w:rPr>
          <w:rFonts w:ascii="Times New Roman" w:eastAsia="Calibri" w:hAnsi="Times New Roman" w:cs="Times New Roman"/>
          <w:sz w:val="28"/>
          <w:szCs w:val="28"/>
        </w:rPr>
        <w:lastRenderedPageBreak/>
        <w:t>3. Пункт 42 административного регламента предоставления государственной услуги «Организация сопровождения при содействии занятости инвалидов», утвержденном приказом Департамента здравоохранения, труда и социальной защиты населения Ненецкого автономного округ от 27.11.2018 № 46 (с изменениями, внесенными приказом Департамента здравоохранения, труда и социальной защиты населения Ненецкого автономного округа от 12.05.2021 № 21) изложить                      в следующей редакции:</w:t>
      </w:r>
    </w:p>
    <w:p w:rsidR="005A51E0" w:rsidRDefault="005A51E0" w:rsidP="005A5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1E0">
        <w:rPr>
          <w:rFonts w:ascii="Times New Roman" w:eastAsia="Calibri" w:hAnsi="Times New Roman" w:cs="Times New Roman"/>
          <w:sz w:val="28"/>
          <w:szCs w:val="28"/>
        </w:rPr>
        <w:t>«42. Помещения, в которых предоставляется государственная услуга, должны соответствовать установленным противопожарным и санитарно-эпидемиологическим правилам и нормативам.».</w:t>
      </w:r>
    </w:p>
    <w:p w:rsidR="00D35034" w:rsidRDefault="00D35034" w:rsidP="00D350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51E0" w:rsidRDefault="005A51E0" w:rsidP="00D350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C0C70" w:rsidRDefault="00BC0C70" w:rsidP="00BC0C7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BC0C70" w:rsidSect="005405C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1CE" w:rsidRDefault="00C351CE" w:rsidP="006E448A">
      <w:pPr>
        <w:spacing w:after="0" w:line="240" w:lineRule="auto"/>
      </w:pPr>
      <w:r>
        <w:separator/>
      </w:r>
    </w:p>
  </w:endnote>
  <w:endnote w:type="continuationSeparator" w:id="0">
    <w:p w:rsidR="00C351CE" w:rsidRDefault="00C351CE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1CE" w:rsidRDefault="00C351CE" w:rsidP="006E448A">
      <w:pPr>
        <w:spacing w:after="0" w:line="240" w:lineRule="auto"/>
      </w:pPr>
      <w:r>
        <w:separator/>
      </w:r>
    </w:p>
  </w:footnote>
  <w:footnote w:type="continuationSeparator" w:id="0">
    <w:p w:rsidR="00C351CE" w:rsidRDefault="00C351CE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2D3" w:rsidRPr="00A60307" w:rsidRDefault="005212D3">
    <w:pPr>
      <w:pStyle w:val="a3"/>
      <w:jc w:val="center"/>
      <w:rPr>
        <w:rFonts w:ascii="Times New Roman" w:hAnsi="Times New Roman" w:cs="Times New Roman"/>
        <w:sz w:val="18"/>
        <w:szCs w:val="16"/>
      </w:rPr>
    </w:pPr>
    <w:r w:rsidRPr="00A60307">
      <w:rPr>
        <w:rFonts w:ascii="Times New Roman" w:hAnsi="Times New Roman" w:cs="Times New Roman"/>
        <w:sz w:val="18"/>
        <w:szCs w:val="16"/>
      </w:rPr>
      <w:fldChar w:fldCharType="begin"/>
    </w:r>
    <w:r w:rsidRPr="00A60307">
      <w:rPr>
        <w:rFonts w:ascii="Times New Roman" w:hAnsi="Times New Roman" w:cs="Times New Roman"/>
        <w:sz w:val="18"/>
        <w:szCs w:val="16"/>
      </w:rPr>
      <w:instrText>PAGE   \* MERGEFORMAT</w:instrText>
    </w:r>
    <w:r w:rsidRPr="00A60307">
      <w:rPr>
        <w:rFonts w:ascii="Times New Roman" w:hAnsi="Times New Roman" w:cs="Times New Roman"/>
        <w:sz w:val="18"/>
        <w:szCs w:val="16"/>
      </w:rPr>
      <w:fldChar w:fldCharType="separate"/>
    </w:r>
    <w:r w:rsidR="00896B1E">
      <w:rPr>
        <w:rFonts w:ascii="Times New Roman" w:hAnsi="Times New Roman" w:cs="Times New Roman"/>
        <w:noProof/>
        <w:sz w:val="18"/>
        <w:szCs w:val="16"/>
      </w:rPr>
      <w:t>2</w:t>
    </w:r>
    <w:r w:rsidRPr="00A60307">
      <w:rPr>
        <w:rFonts w:ascii="Times New Roman" w:hAnsi="Times New Roman" w:cs="Times New Roman"/>
        <w:sz w:val="18"/>
        <w:szCs w:val="16"/>
      </w:rPr>
      <w:fldChar w:fldCharType="end"/>
    </w:r>
  </w:p>
  <w:p w:rsidR="005212D3" w:rsidRDefault="005212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4894"/>
    <w:rsid w:val="000167BF"/>
    <w:rsid w:val="00023DC9"/>
    <w:rsid w:val="000326A8"/>
    <w:rsid w:val="0003497B"/>
    <w:rsid w:val="00047097"/>
    <w:rsid w:val="00047CCE"/>
    <w:rsid w:val="00063D96"/>
    <w:rsid w:val="00066D37"/>
    <w:rsid w:val="0007078C"/>
    <w:rsid w:val="000A31DA"/>
    <w:rsid w:val="000A6FC3"/>
    <w:rsid w:val="000C6C16"/>
    <w:rsid w:val="000D38A9"/>
    <w:rsid w:val="000E6F7A"/>
    <w:rsid w:val="001127D9"/>
    <w:rsid w:val="00122146"/>
    <w:rsid w:val="001233CB"/>
    <w:rsid w:val="00126AD2"/>
    <w:rsid w:val="00127315"/>
    <w:rsid w:val="001502C4"/>
    <w:rsid w:val="001548A3"/>
    <w:rsid w:val="00166F63"/>
    <w:rsid w:val="0017087F"/>
    <w:rsid w:val="00173796"/>
    <w:rsid w:val="00181079"/>
    <w:rsid w:val="00192741"/>
    <w:rsid w:val="001939FF"/>
    <w:rsid w:val="001A046D"/>
    <w:rsid w:val="001A24E8"/>
    <w:rsid w:val="001B215A"/>
    <w:rsid w:val="001D388C"/>
    <w:rsid w:val="001F60CB"/>
    <w:rsid w:val="00205102"/>
    <w:rsid w:val="00206C60"/>
    <w:rsid w:val="0021306F"/>
    <w:rsid w:val="00213A87"/>
    <w:rsid w:val="00215BCC"/>
    <w:rsid w:val="002160DC"/>
    <w:rsid w:val="00223C76"/>
    <w:rsid w:val="0022758B"/>
    <w:rsid w:val="00233655"/>
    <w:rsid w:val="002370F8"/>
    <w:rsid w:val="00252774"/>
    <w:rsid w:val="00261191"/>
    <w:rsid w:val="00267BDE"/>
    <w:rsid w:val="00270149"/>
    <w:rsid w:val="002805B4"/>
    <w:rsid w:val="00285BDC"/>
    <w:rsid w:val="002A59F7"/>
    <w:rsid w:val="002C0B20"/>
    <w:rsid w:val="002C3548"/>
    <w:rsid w:val="002E260A"/>
    <w:rsid w:val="002E578B"/>
    <w:rsid w:val="002E72D4"/>
    <w:rsid w:val="002F1B29"/>
    <w:rsid w:val="002F239A"/>
    <w:rsid w:val="002F5460"/>
    <w:rsid w:val="002F7A58"/>
    <w:rsid w:val="00306D51"/>
    <w:rsid w:val="00332FCF"/>
    <w:rsid w:val="00347DFB"/>
    <w:rsid w:val="00351CC8"/>
    <w:rsid w:val="003972DB"/>
    <w:rsid w:val="003A15EB"/>
    <w:rsid w:val="003A50BA"/>
    <w:rsid w:val="003B3898"/>
    <w:rsid w:val="003C1874"/>
    <w:rsid w:val="003C2811"/>
    <w:rsid w:val="003E3C20"/>
    <w:rsid w:val="003F0626"/>
    <w:rsid w:val="003F638C"/>
    <w:rsid w:val="00413BC2"/>
    <w:rsid w:val="004343CD"/>
    <w:rsid w:val="004443BD"/>
    <w:rsid w:val="0047055F"/>
    <w:rsid w:val="0047407C"/>
    <w:rsid w:val="0047556B"/>
    <w:rsid w:val="00476993"/>
    <w:rsid w:val="004A0B45"/>
    <w:rsid w:val="004A3143"/>
    <w:rsid w:val="004A4F7B"/>
    <w:rsid w:val="004C0735"/>
    <w:rsid w:val="004C38D1"/>
    <w:rsid w:val="004C5F7F"/>
    <w:rsid w:val="004E7E82"/>
    <w:rsid w:val="004F38C3"/>
    <w:rsid w:val="00505BF8"/>
    <w:rsid w:val="00514B8A"/>
    <w:rsid w:val="005212D3"/>
    <w:rsid w:val="005405C5"/>
    <w:rsid w:val="0055012D"/>
    <w:rsid w:val="00550768"/>
    <w:rsid w:val="005604A0"/>
    <w:rsid w:val="00561B3A"/>
    <w:rsid w:val="00561BF5"/>
    <w:rsid w:val="00583C94"/>
    <w:rsid w:val="00586582"/>
    <w:rsid w:val="005A14A6"/>
    <w:rsid w:val="005A4C4C"/>
    <w:rsid w:val="005A51E0"/>
    <w:rsid w:val="005D0817"/>
    <w:rsid w:val="005E0978"/>
    <w:rsid w:val="005E0BB5"/>
    <w:rsid w:val="005E2F4B"/>
    <w:rsid w:val="005E7A0E"/>
    <w:rsid w:val="0060009B"/>
    <w:rsid w:val="00600CD1"/>
    <w:rsid w:val="00613505"/>
    <w:rsid w:val="00616BDD"/>
    <w:rsid w:val="0062053A"/>
    <w:rsid w:val="00625CBA"/>
    <w:rsid w:val="006405AB"/>
    <w:rsid w:val="006408F9"/>
    <w:rsid w:val="00650B4A"/>
    <w:rsid w:val="006922C6"/>
    <w:rsid w:val="006C2C17"/>
    <w:rsid w:val="006D2AAC"/>
    <w:rsid w:val="006E0C7F"/>
    <w:rsid w:val="006E2AD1"/>
    <w:rsid w:val="006E448A"/>
    <w:rsid w:val="006E5C6D"/>
    <w:rsid w:val="006F1E23"/>
    <w:rsid w:val="006F3860"/>
    <w:rsid w:val="00705841"/>
    <w:rsid w:val="00747826"/>
    <w:rsid w:val="00753A3A"/>
    <w:rsid w:val="00774920"/>
    <w:rsid w:val="007A513E"/>
    <w:rsid w:val="007A7107"/>
    <w:rsid w:val="007E66D6"/>
    <w:rsid w:val="007F2147"/>
    <w:rsid w:val="007F719A"/>
    <w:rsid w:val="0081409F"/>
    <w:rsid w:val="008202C9"/>
    <w:rsid w:val="0082152E"/>
    <w:rsid w:val="00822517"/>
    <w:rsid w:val="00842D23"/>
    <w:rsid w:val="00870B8F"/>
    <w:rsid w:val="00873AAF"/>
    <w:rsid w:val="00874434"/>
    <w:rsid w:val="00880480"/>
    <w:rsid w:val="00880534"/>
    <w:rsid w:val="0088524F"/>
    <w:rsid w:val="00887208"/>
    <w:rsid w:val="00887951"/>
    <w:rsid w:val="00893F3F"/>
    <w:rsid w:val="00894633"/>
    <w:rsid w:val="00894D0C"/>
    <w:rsid w:val="00895D38"/>
    <w:rsid w:val="00896B1E"/>
    <w:rsid w:val="008A79F8"/>
    <w:rsid w:val="008B1C3A"/>
    <w:rsid w:val="008C70EC"/>
    <w:rsid w:val="008D52E9"/>
    <w:rsid w:val="008E4F31"/>
    <w:rsid w:val="008F3EF2"/>
    <w:rsid w:val="008F7646"/>
    <w:rsid w:val="00901AB5"/>
    <w:rsid w:val="009055E6"/>
    <w:rsid w:val="00916C7F"/>
    <w:rsid w:val="009277E8"/>
    <w:rsid w:val="00942614"/>
    <w:rsid w:val="00967E3D"/>
    <w:rsid w:val="00971DB1"/>
    <w:rsid w:val="00980539"/>
    <w:rsid w:val="00984F38"/>
    <w:rsid w:val="00990629"/>
    <w:rsid w:val="00990D41"/>
    <w:rsid w:val="00994D7D"/>
    <w:rsid w:val="009A28FA"/>
    <w:rsid w:val="009B28FA"/>
    <w:rsid w:val="009C1F22"/>
    <w:rsid w:val="009C5BAB"/>
    <w:rsid w:val="009E2AF6"/>
    <w:rsid w:val="00A2647F"/>
    <w:rsid w:val="00A341B4"/>
    <w:rsid w:val="00A35082"/>
    <w:rsid w:val="00A50FB7"/>
    <w:rsid w:val="00A5253A"/>
    <w:rsid w:val="00A52A96"/>
    <w:rsid w:val="00A536EF"/>
    <w:rsid w:val="00A60307"/>
    <w:rsid w:val="00A618AC"/>
    <w:rsid w:val="00A65547"/>
    <w:rsid w:val="00A872A4"/>
    <w:rsid w:val="00A9227C"/>
    <w:rsid w:val="00AC1DB9"/>
    <w:rsid w:val="00AE74A7"/>
    <w:rsid w:val="00AE762A"/>
    <w:rsid w:val="00AF1EF0"/>
    <w:rsid w:val="00AF5F7F"/>
    <w:rsid w:val="00B0185A"/>
    <w:rsid w:val="00B10445"/>
    <w:rsid w:val="00B178B6"/>
    <w:rsid w:val="00B20AC2"/>
    <w:rsid w:val="00B2149C"/>
    <w:rsid w:val="00B24355"/>
    <w:rsid w:val="00B260B0"/>
    <w:rsid w:val="00B34747"/>
    <w:rsid w:val="00B420D6"/>
    <w:rsid w:val="00B45BBC"/>
    <w:rsid w:val="00B51686"/>
    <w:rsid w:val="00B53E83"/>
    <w:rsid w:val="00B60377"/>
    <w:rsid w:val="00B6578B"/>
    <w:rsid w:val="00B85636"/>
    <w:rsid w:val="00B90D98"/>
    <w:rsid w:val="00BA05CF"/>
    <w:rsid w:val="00BA5F40"/>
    <w:rsid w:val="00BB7F6C"/>
    <w:rsid w:val="00BC0C70"/>
    <w:rsid w:val="00BD0D85"/>
    <w:rsid w:val="00BE1F79"/>
    <w:rsid w:val="00BE3767"/>
    <w:rsid w:val="00BF6420"/>
    <w:rsid w:val="00C018C7"/>
    <w:rsid w:val="00C06170"/>
    <w:rsid w:val="00C06464"/>
    <w:rsid w:val="00C0791E"/>
    <w:rsid w:val="00C1638D"/>
    <w:rsid w:val="00C32291"/>
    <w:rsid w:val="00C351CE"/>
    <w:rsid w:val="00C60E6D"/>
    <w:rsid w:val="00C651BE"/>
    <w:rsid w:val="00C70767"/>
    <w:rsid w:val="00C76F13"/>
    <w:rsid w:val="00C845D8"/>
    <w:rsid w:val="00C868D2"/>
    <w:rsid w:val="00C90AAE"/>
    <w:rsid w:val="00C9248D"/>
    <w:rsid w:val="00C9301B"/>
    <w:rsid w:val="00C950D3"/>
    <w:rsid w:val="00C96348"/>
    <w:rsid w:val="00CB68BB"/>
    <w:rsid w:val="00CC11AB"/>
    <w:rsid w:val="00CC5B9A"/>
    <w:rsid w:val="00CD0E81"/>
    <w:rsid w:val="00CD2199"/>
    <w:rsid w:val="00CD46ED"/>
    <w:rsid w:val="00CD6E35"/>
    <w:rsid w:val="00CE1DD9"/>
    <w:rsid w:val="00CE3B59"/>
    <w:rsid w:val="00CE55E8"/>
    <w:rsid w:val="00CF68C3"/>
    <w:rsid w:val="00D31843"/>
    <w:rsid w:val="00D35034"/>
    <w:rsid w:val="00D4074E"/>
    <w:rsid w:val="00D465DE"/>
    <w:rsid w:val="00D46F2B"/>
    <w:rsid w:val="00D5028A"/>
    <w:rsid w:val="00D52CCC"/>
    <w:rsid w:val="00D93FDD"/>
    <w:rsid w:val="00DA552A"/>
    <w:rsid w:val="00DB1121"/>
    <w:rsid w:val="00DC19C0"/>
    <w:rsid w:val="00DC5F99"/>
    <w:rsid w:val="00DD2EA8"/>
    <w:rsid w:val="00DE00E6"/>
    <w:rsid w:val="00DF2BBF"/>
    <w:rsid w:val="00DF5C04"/>
    <w:rsid w:val="00E025FE"/>
    <w:rsid w:val="00E339B2"/>
    <w:rsid w:val="00E36456"/>
    <w:rsid w:val="00E378BE"/>
    <w:rsid w:val="00E44EE1"/>
    <w:rsid w:val="00E552B4"/>
    <w:rsid w:val="00E553F1"/>
    <w:rsid w:val="00E55A75"/>
    <w:rsid w:val="00E740CD"/>
    <w:rsid w:val="00E93A6A"/>
    <w:rsid w:val="00E97F02"/>
    <w:rsid w:val="00EA257D"/>
    <w:rsid w:val="00EA6703"/>
    <w:rsid w:val="00EB386F"/>
    <w:rsid w:val="00EB4079"/>
    <w:rsid w:val="00EB5810"/>
    <w:rsid w:val="00EB730B"/>
    <w:rsid w:val="00ED5D78"/>
    <w:rsid w:val="00ED60A9"/>
    <w:rsid w:val="00EE1E40"/>
    <w:rsid w:val="00EF7D29"/>
    <w:rsid w:val="00F215CA"/>
    <w:rsid w:val="00F245AB"/>
    <w:rsid w:val="00F2538E"/>
    <w:rsid w:val="00F2586B"/>
    <w:rsid w:val="00F36321"/>
    <w:rsid w:val="00F527F1"/>
    <w:rsid w:val="00F5320C"/>
    <w:rsid w:val="00F81BC3"/>
    <w:rsid w:val="00F86EB2"/>
    <w:rsid w:val="00F964F8"/>
    <w:rsid w:val="00FB12DD"/>
    <w:rsid w:val="00FB4A44"/>
    <w:rsid w:val="00FC68FE"/>
    <w:rsid w:val="00FD3803"/>
    <w:rsid w:val="00FD6E7F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131AD9-283A-4EC6-8F20-A0E188042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styleId="ab">
    <w:name w:val="No Spacing"/>
    <w:uiPriority w:val="1"/>
    <w:qFormat/>
    <w:rsid w:val="00613505"/>
    <w:pPr>
      <w:spacing w:after="0" w:line="240" w:lineRule="auto"/>
    </w:pPr>
  </w:style>
  <w:style w:type="paragraph" w:customStyle="1" w:styleId="ConsPlusNonformat">
    <w:name w:val="ConsPlusNonformat"/>
    <w:rsid w:val="001A24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C60E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14BA9-09C0-4D14-A688-50ADD9E9B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Корнева Наталья Владимировна</cp:lastModifiedBy>
  <cp:revision>2</cp:revision>
  <cp:lastPrinted>2019-12-19T09:26:00Z</cp:lastPrinted>
  <dcterms:created xsi:type="dcterms:W3CDTF">2021-07-05T08:26:00Z</dcterms:created>
  <dcterms:modified xsi:type="dcterms:W3CDTF">2021-07-05T08:26:00Z</dcterms:modified>
</cp:coreProperties>
</file>