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4F0" w:rsidRDefault="009614F0" w:rsidP="00ED0D79">
      <w:pPr>
        <w:jc w:val="center"/>
        <w:rPr>
          <w:sz w:val="16"/>
        </w:rPr>
      </w:pPr>
      <w:r w:rsidRPr="00CD326E">
        <w:rPr>
          <w:noProof/>
          <w:lang w:bidi="ar-SA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4F0" w:rsidRPr="00F92E31" w:rsidRDefault="009614F0" w:rsidP="00E4678B">
      <w:pPr>
        <w:pStyle w:val="a4"/>
        <w:spacing w:after="0"/>
        <w:ind w:left="0"/>
        <w:jc w:val="center"/>
        <w:rPr>
          <w:sz w:val="28"/>
          <w:szCs w:val="28"/>
          <w:lang w:val="ru-RU"/>
        </w:rPr>
      </w:pPr>
    </w:p>
    <w:p w:rsidR="009614F0" w:rsidRPr="00F92E31" w:rsidRDefault="009614F0" w:rsidP="00E4678B">
      <w:pPr>
        <w:pStyle w:val="6"/>
        <w:spacing w:before="0"/>
        <w:rPr>
          <w:sz w:val="28"/>
          <w:szCs w:val="28"/>
          <w:lang w:val="ru-RU"/>
        </w:rPr>
      </w:pPr>
      <w:r w:rsidRPr="00F92E31">
        <w:rPr>
          <w:sz w:val="28"/>
          <w:szCs w:val="28"/>
          <w:lang w:val="ru-RU"/>
        </w:rPr>
        <w:t>Департамент</w:t>
      </w:r>
      <w:r w:rsidRPr="00F92E31">
        <w:rPr>
          <w:sz w:val="28"/>
          <w:szCs w:val="28"/>
        </w:rPr>
        <w:t xml:space="preserve"> здравоохранения</w:t>
      </w:r>
      <w:r w:rsidRPr="00F92E31">
        <w:rPr>
          <w:sz w:val="28"/>
          <w:szCs w:val="28"/>
          <w:lang w:val="ru-RU"/>
        </w:rPr>
        <w:t>,</w:t>
      </w:r>
    </w:p>
    <w:p w:rsidR="009614F0" w:rsidRPr="00F92E31" w:rsidRDefault="009614F0" w:rsidP="00E4678B">
      <w:pPr>
        <w:pStyle w:val="6"/>
        <w:spacing w:before="0"/>
        <w:rPr>
          <w:sz w:val="28"/>
          <w:szCs w:val="28"/>
        </w:rPr>
      </w:pPr>
      <w:r w:rsidRPr="00F92E31">
        <w:rPr>
          <w:sz w:val="28"/>
          <w:szCs w:val="28"/>
          <w:lang w:val="ru-RU"/>
        </w:rPr>
        <w:t xml:space="preserve">труда </w:t>
      </w:r>
      <w:r w:rsidRPr="00F92E31">
        <w:rPr>
          <w:sz w:val="28"/>
          <w:szCs w:val="28"/>
        </w:rPr>
        <w:t>и социальной защиты населения</w:t>
      </w:r>
    </w:p>
    <w:p w:rsidR="009614F0" w:rsidRPr="00F92E31" w:rsidRDefault="009614F0" w:rsidP="00E4678B">
      <w:pPr>
        <w:pStyle w:val="6"/>
        <w:spacing w:before="0"/>
        <w:rPr>
          <w:sz w:val="28"/>
          <w:szCs w:val="28"/>
        </w:rPr>
      </w:pPr>
      <w:r w:rsidRPr="00F92E31">
        <w:rPr>
          <w:sz w:val="28"/>
          <w:szCs w:val="28"/>
        </w:rPr>
        <w:t>Ненецкого автономного округа</w:t>
      </w:r>
    </w:p>
    <w:p w:rsidR="009614F0" w:rsidRPr="00F92E31" w:rsidRDefault="009614F0" w:rsidP="00E4678B">
      <w:pPr>
        <w:pStyle w:val="2"/>
        <w:spacing w:before="0" w:after="0"/>
        <w:rPr>
          <w:sz w:val="28"/>
          <w:szCs w:val="28"/>
          <w:lang w:val="ru-RU"/>
        </w:rPr>
      </w:pPr>
    </w:p>
    <w:p w:rsidR="009614F0" w:rsidRPr="00F92E31" w:rsidRDefault="009614F0" w:rsidP="00E4678B">
      <w:pPr>
        <w:pStyle w:val="2"/>
        <w:spacing w:before="0" w:after="0"/>
        <w:rPr>
          <w:sz w:val="28"/>
          <w:szCs w:val="28"/>
          <w:lang w:val="ru-RU"/>
        </w:rPr>
      </w:pPr>
      <w:r w:rsidRPr="00F92E31">
        <w:rPr>
          <w:sz w:val="28"/>
          <w:szCs w:val="28"/>
          <w:lang w:val="ru-RU"/>
        </w:rPr>
        <w:t>ПРИКАЗ</w:t>
      </w:r>
    </w:p>
    <w:p w:rsidR="009614F0" w:rsidRPr="00E4678B" w:rsidRDefault="009614F0" w:rsidP="00E4678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614F0" w:rsidRPr="00F92E31" w:rsidRDefault="009614F0" w:rsidP="00E4678B">
      <w:pPr>
        <w:jc w:val="center"/>
        <w:rPr>
          <w:rFonts w:ascii="Times New Roman" w:hAnsi="Times New Roman"/>
          <w:sz w:val="28"/>
          <w:szCs w:val="28"/>
        </w:rPr>
      </w:pPr>
      <w:r w:rsidRPr="00F92E31">
        <w:rPr>
          <w:rFonts w:ascii="Times New Roman" w:hAnsi="Times New Roman"/>
          <w:sz w:val="28"/>
          <w:szCs w:val="28"/>
        </w:rPr>
        <w:t xml:space="preserve">от </w:t>
      </w:r>
      <w:r w:rsidR="00F11FA6">
        <w:rPr>
          <w:rFonts w:ascii="Times New Roman" w:hAnsi="Times New Roman"/>
          <w:sz w:val="28"/>
          <w:szCs w:val="28"/>
        </w:rPr>
        <w:t>___</w:t>
      </w:r>
      <w:r w:rsidR="00ED0D79">
        <w:rPr>
          <w:rFonts w:ascii="Times New Roman" w:hAnsi="Times New Roman"/>
          <w:sz w:val="28"/>
          <w:szCs w:val="28"/>
        </w:rPr>
        <w:t xml:space="preserve"> </w:t>
      </w:r>
      <w:r w:rsidR="00F11FA6">
        <w:rPr>
          <w:rFonts w:ascii="Times New Roman" w:hAnsi="Times New Roman"/>
          <w:sz w:val="28"/>
          <w:szCs w:val="28"/>
        </w:rPr>
        <w:t>_______</w:t>
      </w:r>
      <w:r>
        <w:rPr>
          <w:rFonts w:ascii="Times New Roman" w:hAnsi="Times New Roman"/>
          <w:sz w:val="28"/>
          <w:szCs w:val="28"/>
        </w:rPr>
        <w:t xml:space="preserve"> 2020</w:t>
      </w:r>
      <w:r w:rsidRPr="00F92E31">
        <w:rPr>
          <w:rFonts w:ascii="Times New Roman" w:hAnsi="Times New Roman"/>
          <w:sz w:val="28"/>
          <w:szCs w:val="28"/>
        </w:rPr>
        <w:t xml:space="preserve"> г. №</w:t>
      </w:r>
      <w:r w:rsidR="00D62846">
        <w:rPr>
          <w:rFonts w:ascii="Times New Roman" w:hAnsi="Times New Roman"/>
          <w:sz w:val="28"/>
          <w:szCs w:val="28"/>
        </w:rPr>
        <w:t xml:space="preserve"> </w:t>
      </w:r>
      <w:r w:rsidR="00F11FA6">
        <w:rPr>
          <w:rFonts w:ascii="Times New Roman" w:hAnsi="Times New Roman"/>
          <w:sz w:val="28"/>
          <w:szCs w:val="28"/>
        </w:rPr>
        <w:t>____</w:t>
      </w:r>
    </w:p>
    <w:p w:rsidR="009614F0" w:rsidRPr="00F92E31" w:rsidRDefault="009614F0" w:rsidP="00E4678B">
      <w:pPr>
        <w:jc w:val="center"/>
        <w:rPr>
          <w:rFonts w:ascii="Times New Roman" w:hAnsi="Times New Roman"/>
          <w:sz w:val="28"/>
          <w:szCs w:val="28"/>
        </w:rPr>
      </w:pPr>
      <w:r w:rsidRPr="00F92E31">
        <w:rPr>
          <w:rFonts w:ascii="Times New Roman" w:hAnsi="Times New Roman"/>
          <w:sz w:val="28"/>
          <w:szCs w:val="28"/>
        </w:rPr>
        <w:t>г. Нарьян-Мар</w:t>
      </w:r>
    </w:p>
    <w:p w:rsidR="009614F0" w:rsidRDefault="009614F0" w:rsidP="00E4678B">
      <w:pPr>
        <w:pStyle w:val="210"/>
        <w:shd w:val="clear" w:color="auto" w:fill="auto"/>
        <w:spacing w:before="0" w:after="0" w:line="240" w:lineRule="auto"/>
      </w:pPr>
    </w:p>
    <w:p w:rsidR="00F11FA6" w:rsidRDefault="00300DEE" w:rsidP="00F11FA6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</w:pPr>
      <w:r>
        <w:t xml:space="preserve">О внесении изменения в </w:t>
      </w:r>
      <w:r w:rsidR="00F11FA6" w:rsidRPr="00F11FA6">
        <w:t xml:space="preserve">Примерное положение </w:t>
      </w:r>
    </w:p>
    <w:p w:rsidR="00F11FA6" w:rsidRDefault="00F11FA6" w:rsidP="00F11FA6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</w:pPr>
      <w:r w:rsidRPr="00F11FA6">
        <w:t xml:space="preserve">об оплате труда работников бюджетных </w:t>
      </w:r>
    </w:p>
    <w:p w:rsidR="00F11FA6" w:rsidRDefault="00F11FA6" w:rsidP="00F11FA6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</w:pPr>
      <w:r w:rsidRPr="00F11FA6">
        <w:t xml:space="preserve">учреждений государственной системы </w:t>
      </w:r>
    </w:p>
    <w:p w:rsidR="00F11FA6" w:rsidRDefault="00F11FA6" w:rsidP="00F11FA6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</w:pPr>
      <w:r w:rsidRPr="00F11FA6">
        <w:t xml:space="preserve">здравоохранения населения </w:t>
      </w:r>
    </w:p>
    <w:p w:rsidR="00F32404" w:rsidRDefault="00F11FA6" w:rsidP="00F11FA6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</w:pPr>
      <w:r w:rsidRPr="00F11FA6">
        <w:t>Ненецкого автономного округа</w:t>
      </w:r>
    </w:p>
    <w:p w:rsidR="00ED0D79" w:rsidRDefault="00ED0D79" w:rsidP="00E4678B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  <w:ind w:right="480"/>
      </w:pPr>
    </w:p>
    <w:p w:rsidR="00ED0D79" w:rsidRDefault="00ED0D79" w:rsidP="00E4678B">
      <w:pPr>
        <w:pStyle w:val="30"/>
        <w:shd w:val="clear" w:color="auto" w:fill="auto"/>
        <w:tabs>
          <w:tab w:val="left" w:pos="8222"/>
          <w:tab w:val="left" w:pos="9214"/>
        </w:tabs>
        <w:spacing w:after="0" w:line="240" w:lineRule="auto"/>
        <w:ind w:right="480"/>
      </w:pPr>
    </w:p>
    <w:p w:rsidR="00D62846" w:rsidRDefault="00F11FA6" w:rsidP="00D62846">
      <w:pPr>
        <w:pStyle w:val="210"/>
        <w:shd w:val="clear" w:color="auto" w:fill="auto"/>
        <w:spacing w:before="0" w:after="0" w:line="240" w:lineRule="auto"/>
        <w:ind w:firstLine="709"/>
        <w:jc w:val="both"/>
      </w:pPr>
      <w:r w:rsidRPr="00F11FA6">
        <w:t xml:space="preserve">В соответствии с постановлением Администрации Ненецкого автономного округа от 11.08.2016 </w:t>
      </w:r>
      <w:r>
        <w:t>№</w:t>
      </w:r>
      <w:r w:rsidRPr="00F11FA6">
        <w:t xml:space="preserve"> 260-п </w:t>
      </w:r>
      <w:r>
        <w:t>«</w:t>
      </w:r>
      <w:r w:rsidRPr="00F11FA6">
        <w:t>О совершенствовании систем оплаты труда работников государственных учреждений Ненецкого автономного округа</w:t>
      </w:r>
      <w:r>
        <w:t>»</w:t>
      </w:r>
      <w:r w:rsidR="0064364E">
        <w:t xml:space="preserve">, </w:t>
      </w:r>
      <w:r w:rsidR="00300DEE">
        <w:t>ПРИКАЗЫВАЮ:</w:t>
      </w:r>
    </w:p>
    <w:p w:rsidR="00F611FF" w:rsidRDefault="00D62846" w:rsidP="00F611FF">
      <w:pPr>
        <w:pStyle w:val="210"/>
        <w:shd w:val="clear" w:color="auto" w:fill="auto"/>
        <w:spacing w:before="0" w:after="0" w:line="240" w:lineRule="auto"/>
        <w:ind w:firstLine="709"/>
        <w:jc w:val="both"/>
      </w:pPr>
      <w:r>
        <w:t>1. </w:t>
      </w:r>
      <w:r w:rsidR="00300DEE">
        <w:t xml:space="preserve">Внести в </w:t>
      </w:r>
      <w:r w:rsidR="00F11FA6">
        <w:t xml:space="preserve">Приложение 4 к </w:t>
      </w:r>
      <w:r w:rsidR="00F11FA6" w:rsidRPr="00F11FA6">
        <w:t>Примерно</w:t>
      </w:r>
      <w:r w:rsidR="00F11FA6">
        <w:t>му</w:t>
      </w:r>
      <w:r w:rsidR="00F11FA6" w:rsidRPr="00F11FA6">
        <w:t xml:space="preserve"> положени</w:t>
      </w:r>
      <w:r w:rsidR="00F11FA6">
        <w:t xml:space="preserve">ю </w:t>
      </w:r>
      <w:r w:rsidR="00F11FA6" w:rsidRPr="00F11FA6">
        <w:t>об оплате труда работников бюджетных учреждений государственной системы здравоохранения населения Ненецкого автономного округа</w:t>
      </w:r>
      <w:r w:rsidR="00300DEE">
        <w:t>, утвержденн</w:t>
      </w:r>
      <w:r w:rsidR="00F11FA6">
        <w:t>ому</w:t>
      </w:r>
      <w:r w:rsidR="00300DEE">
        <w:t xml:space="preserve"> приказом Департамента здравоохранения, труда и социальной защиты населения Ненецкого автономного округа </w:t>
      </w:r>
      <w:r w:rsidR="00F11FA6" w:rsidRPr="00F11FA6">
        <w:t xml:space="preserve">от 30.09.2016 </w:t>
      </w:r>
      <w:r w:rsidR="00F11FA6">
        <w:t>№</w:t>
      </w:r>
      <w:r w:rsidR="00F11FA6" w:rsidRPr="00F11FA6">
        <w:t xml:space="preserve"> 99 </w:t>
      </w:r>
      <w:r w:rsidR="00423AC3">
        <w:t xml:space="preserve">(с изменениями, внесенными приказом Департамента здравоохранения, труда и социальной защиты населения Ненецкого автономного округа </w:t>
      </w:r>
      <w:r w:rsidR="00F11FA6" w:rsidRPr="00F11FA6">
        <w:t xml:space="preserve">от 24.12.2019 </w:t>
      </w:r>
      <w:r w:rsidR="00F11FA6">
        <w:t>№</w:t>
      </w:r>
      <w:r w:rsidR="00F11FA6" w:rsidRPr="00F11FA6">
        <w:t xml:space="preserve"> 70</w:t>
      </w:r>
      <w:r w:rsidR="0078211B">
        <w:t>)</w:t>
      </w:r>
      <w:r w:rsidR="00300DEE">
        <w:t xml:space="preserve">, </w:t>
      </w:r>
      <w:r w:rsidR="00F11FA6">
        <w:t>дополнив его строкой следующего содержания:</w:t>
      </w:r>
    </w:p>
    <w:p w:rsidR="00F11FA6" w:rsidRDefault="00F11FA6" w:rsidP="00F611FF">
      <w:pPr>
        <w:pStyle w:val="210"/>
        <w:shd w:val="clear" w:color="auto" w:fill="auto"/>
        <w:spacing w:before="0" w:after="0" w:line="240" w:lineRule="auto"/>
        <w:ind w:firstLine="709"/>
        <w:jc w:val="both"/>
      </w:pPr>
      <w:r>
        <w:t>«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3"/>
        <w:gridCol w:w="4673"/>
      </w:tblGrid>
      <w:tr w:rsidR="00F11FA6" w:rsidTr="00F11FA6">
        <w:tc>
          <w:tcPr>
            <w:tcW w:w="4673" w:type="dxa"/>
          </w:tcPr>
          <w:p w:rsidR="00F11FA6" w:rsidRDefault="00F11FA6" w:rsidP="00F611FF">
            <w:pPr>
              <w:pStyle w:val="210"/>
              <w:shd w:val="clear" w:color="auto" w:fill="auto"/>
              <w:spacing w:before="0" w:after="0" w:line="240" w:lineRule="auto"/>
              <w:jc w:val="both"/>
            </w:pPr>
            <w:r>
              <w:t xml:space="preserve">Директор </w:t>
            </w:r>
          </w:p>
        </w:tc>
        <w:tc>
          <w:tcPr>
            <w:tcW w:w="4673" w:type="dxa"/>
          </w:tcPr>
          <w:p w:rsidR="00F11FA6" w:rsidRDefault="00F11FA6" w:rsidP="00F611FF">
            <w:pPr>
              <w:pStyle w:val="210"/>
              <w:shd w:val="clear" w:color="auto" w:fill="auto"/>
              <w:spacing w:before="0" w:after="0" w:line="240" w:lineRule="auto"/>
              <w:jc w:val="both"/>
            </w:pPr>
            <w:r>
              <w:t>64 350,0</w:t>
            </w:r>
          </w:p>
        </w:tc>
      </w:tr>
    </w:tbl>
    <w:p w:rsidR="00F11FA6" w:rsidRDefault="00F11FA6" w:rsidP="00F11FA6">
      <w:pPr>
        <w:pStyle w:val="210"/>
        <w:shd w:val="clear" w:color="auto" w:fill="auto"/>
        <w:spacing w:before="0" w:after="0" w:line="240" w:lineRule="auto"/>
        <w:ind w:firstLine="709"/>
        <w:jc w:val="right"/>
      </w:pPr>
      <w:r>
        <w:t>».</w:t>
      </w:r>
    </w:p>
    <w:p w:rsidR="0064364E" w:rsidRDefault="00F611FF" w:rsidP="00F611FF">
      <w:pPr>
        <w:pStyle w:val="210"/>
        <w:shd w:val="clear" w:color="auto" w:fill="auto"/>
        <w:spacing w:before="0" w:after="0" w:line="240" w:lineRule="auto"/>
        <w:ind w:firstLine="709"/>
        <w:jc w:val="both"/>
        <w:rPr>
          <w:rStyle w:val="22"/>
        </w:rPr>
      </w:pPr>
      <w:r>
        <w:t>2. </w:t>
      </w:r>
      <w:r w:rsidR="00300DEE">
        <w:t xml:space="preserve">Настоящий приказ </w:t>
      </w:r>
      <w:r w:rsidR="0064364E">
        <w:rPr>
          <w:rStyle w:val="22"/>
        </w:rPr>
        <w:t xml:space="preserve">вступает в силу </w:t>
      </w:r>
      <w:r w:rsidR="00F11FA6">
        <w:rPr>
          <w:rStyle w:val="22"/>
        </w:rPr>
        <w:t>через десять дней после</w:t>
      </w:r>
      <w:r w:rsidR="0064364E">
        <w:rPr>
          <w:rStyle w:val="22"/>
        </w:rPr>
        <w:t xml:space="preserve"> его официального опубликования.</w:t>
      </w:r>
    </w:p>
    <w:p w:rsidR="0064364E" w:rsidRDefault="0064364E" w:rsidP="002F0834">
      <w:pPr>
        <w:pStyle w:val="210"/>
        <w:shd w:val="clear" w:color="auto" w:fill="auto"/>
        <w:tabs>
          <w:tab w:val="left" w:pos="1103"/>
          <w:tab w:val="left" w:pos="8222"/>
          <w:tab w:val="left" w:pos="9214"/>
        </w:tabs>
        <w:spacing w:before="0" w:after="0" w:line="298" w:lineRule="exact"/>
        <w:ind w:right="5860"/>
        <w:jc w:val="left"/>
      </w:pPr>
    </w:p>
    <w:p w:rsidR="0064364E" w:rsidRDefault="0064364E" w:rsidP="0064364E">
      <w:pPr>
        <w:pStyle w:val="210"/>
        <w:shd w:val="clear" w:color="auto" w:fill="auto"/>
        <w:tabs>
          <w:tab w:val="left" w:pos="1103"/>
        </w:tabs>
        <w:spacing w:before="0" w:after="0" w:line="298" w:lineRule="exact"/>
        <w:ind w:right="5860"/>
        <w:jc w:val="left"/>
      </w:pPr>
    </w:p>
    <w:p w:rsidR="0064364E" w:rsidRDefault="0064364E" w:rsidP="0064364E">
      <w:pPr>
        <w:pStyle w:val="210"/>
        <w:shd w:val="clear" w:color="auto" w:fill="auto"/>
        <w:tabs>
          <w:tab w:val="left" w:pos="1103"/>
        </w:tabs>
        <w:spacing w:before="0" w:after="0" w:line="298" w:lineRule="exact"/>
        <w:ind w:right="5860"/>
        <w:jc w:val="left"/>
      </w:pPr>
    </w:p>
    <w:p w:rsidR="00F611FF" w:rsidRPr="004F5189" w:rsidRDefault="00300DEE" w:rsidP="0064364E">
      <w:pPr>
        <w:pStyle w:val="210"/>
        <w:shd w:val="clear" w:color="auto" w:fill="auto"/>
        <w:tabs>
          <w:tab w:val="left" w:pos="1103"/>
        </w:tabs>
        <w:spacing w:before="0" w:after="0" w:line="298" w:lineRule="exact"/>
        <w:ind w:right="5860"/>
        <w:jc w:val="left"/>
      </w:pPr>
      <w:r w:rsidRPr="004F5189">
        <w:t xml:space="preserve">Руководитель Департамента здравоохранения, труда </w:t>
      </w:r>
    </w:p>
    <w:p w:rsidR="00F32404" w:rsidRPr="004F5189" w:rsidRDefault="00F611FF" w:rsidP="00F611FF">
      <w:pPr>
        <w:pStyle w:val="210"/>
        <w:shd w:val="clear" w:color="auto" w:fill="auto"/>
        <w:tabs>
          <w:tab w:val="left" w:pos="1103"/>
        </w:tabs>
        <w:spacing w:before="0" w:after="0" w:line="298" w:lineRule="exact"/>
        <w:jc w:val="left"/>
      </w:pPr>
      <w:r w:rsidRPr="004F5189">
        <w:t xml:space="preserve">и </w:t>
      </w:r>
      <w:r w:rsidR="00300DEE" w:rsidRPr="004F5189">
        <w:t xml:space="preserve">социальной защиты </w:t>
      </w:r>
      <w:r w:rsidRPr="004F5189">
        <w:t>н</w:t>
      </w:r>
      <w:r w:rsidR="00300DEE" w:rsidRPr="004F5189">
        <w:t>аселения</w:t>
      </w:r>
    </w:p>
    <w:p w:rsidR="002F0834" w:rsidRPr="004F5189" w:rsidRDefault="00300DEE">
      <w:pPr>
        <w:pStyle w:val="210"/>
        <w:shd w:val="clear" w:color="auto" w:fill="auto"/>
        <w:tabs>
          <w:tab w:val="left" w:pos="7661"/>
        </w:tabs>
        <w:spacing w:before="0" w:after="0" w:line="260" w:lineRule="exact"/>
        <w:jc w:val="both"/>
      </w:pPr>
      <w:r w:rsidRPr="004F5189">
        <w:t>Ненецкого автономного округа</w:t>
      </w:r>
      <w:r w:rsidRPr="004F5189">
        <w:tab/>
      </w:r>
      <w:r w:rsidR="00F611FF" w:rsidRPr="004F5189">
        <w:t xml:space="preserve"> </w:t>
      </w:r>
      <w:r w:rsidRPr="004F5189">
        <w:t>С.А. Свиридов</w:t>
      </w:r>
    </w:p>
    <w:p w:rsidR="00F611FF" w:rsidRPr="004F5189" w:rsidRDefault="00F611FF" w:rsidP="009614F0">
      <w:pPr>
        <w:pStyle w:val="210"/>
        <w:shd w:val="clear" w:color="auto" w:fill="auto"/>
        <w:tabs>
          <w:tab w:val="left" w:pos="7951"/>
        </w:tabs>
        <w:spacing w:before="0" w:after="0" w:line="302" w:lineRule="exact"/>
        <w:ind w:left="4620" w:firstLine="1192"/>
        <w:jc w:val="both"/>
        <w:rPr>
          <w:rStyle w:val="24"/>
        </w:rPr>
        <w:sectPr w:rsidR="00F611FF" w:rsidRPr="004F5189" w:rsidSect="000A7811">
          <w:headerReference w:type="default" r:id="rId9"/>
          <w:type w:val="continuous"/>
          <w:pgSz w:w="11900" w:h="16840"/>
          <w:pgMar w:top="1007" w:right="843" w:bottom="647" w:left="1701" w:header="624" w:footer="3" w:gutter="0"/>
          <w:cols w:space="720"/>
          <w:noEndnote/>
          <w:titlePg/>
          <w:docGrid w:linePitch="360"/>
        </w:sectPr>
      </w:pPr>
    </w:p>
    <w:p w:rsidR="00F32404" w:rsidRPr="004F5189" w:rsidRDefault="00F32404" w:rsidP="00F11FA6">
      <w:pPr>
        <w:pStyle w:val="210"/>
        <w:shd w:val="clear" w:color="auto" w:fill="auto"/>
        <w:spacing w:before="0" w:after="0" w:line="240" w:lineRule="auto"/>
        <w:ind w:firstLine="709"/>
        <w:jc w:val="both"/>
      </w:pPr>
    </w:p>
    <w:sectPr w:rsidR="00F32404" w:rsidRPr="004F5189" w:rsidSect="004F5189">
      <w:pgSz w:w="11900" w:h="16840"/>
      <w:pgMar w:top="1007" w:right="701" w:bottom="993" w:left="1701" w:header="680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37A" w:rsidRDefault="0004737A">
      <w:r>
        <w:separator/>
      </w:r>
    </w:p>
  </w:endnote>
  <w:endnote w:type="continuationSeparator" w:id="0">
    <w:p w:rsidR="0004737A" w:rsidRDefault="00047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37A" w:rsidRDefault="0004737A"/>
  </w:footnote>
  <w:footnote w:type="continuationSeparator" w:id="0">
    <w:p w:rsidR="0004737A" w:rsidRDefault="000473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1214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4F5189" w:rsidRPr="004F5189" w:rsidRDefault="004F5189">
        <w:pPr>
          <w:pStyle w:val="a6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4F5189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4F5189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4F5189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F11FA6">
          <w:rPr>
            <w:rFonts w:ascii="Times New Roman" w:hAnsi="Times New Roman" w:cs="Times New Roman"/>
            <w:noProof/>
            <w:sz w:val="18"/>
            <w:szCs w:val="18"/>
          </w:rPr>
          <w:t>3</w:t>
        </w:r>
        <w:r w:rsidRPr="004F5189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4F5189" w:rsidRDefault="004F518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E5995"/>
    <w:multiLevelType w:val="multilevel"/>
    <w:tmpl w:val="E362E1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035918"/>
    <w:multiLevelType w:val="multilevel"/>
    <w:tmpl w:val="4A8E96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404"/>
    <w:rsid w:val="0004737A"/>
    <w:rsid w:val="000A7811"/>
    <w:rsid w:val="00116BB1"/>
    <w:rsid w:val="002E07B5"/>
    <w:rsid w:val="002F0834"/>
    <w:rsid w:val="00300DEE"/>
    <w:rsid w:val="00423AC3"/>
    <w:rsid w:val="004866B8"/>
    <w:rsid w:val="004F5189"/>
    <w:rsid w:val="005D41CC"/>
    <w:rsid w:val="0064364E"/>
    <w:rsid w:val="006924B5"/>
    <w:rsid w:val="006E7D67"/>
    <w:rsid w:val="0078211B"/>
    <w:rsid w:val="009614F0"/>
    <w:rsid w:val="00D10C30"/>
    <w:rsid w:val="00D62846"/>
    <w:rsid w:val="00DC3F65"/>
    <w:rsid w:val="00E06B63"/>
    <w:rsid w:val="00E4678B"/>
    <w:rsid w:val="00ED0D79"/>
    <w:rsid w:val="00F11FA6"/>
    <w:rsid w:val="00F32404"/>
    <w:rsid w:val="00F6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0B9CF1"/>
  <w15:docId w15:val="{BDA37AFD-4365-401F-BF2B-F247CA042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qFormat/>
    <w:rsid w:val="009614F0"/>
    <w:pPr>
      <w:keepNext/>
      <w:widowControl/>
      <w:spacing w:before="60" w:after="120"/>
      <w:jc w:val="center"/>
      <w:outlineLvl w:val="1"/>
    </w:pPr>
    <w:rPr>
      <w:rFonts w:ascii="Times New Roman" w:eastAsia="Times New Roman" w:hAnsi="Times New Roman" w:cs="Times New Roman"/>
      <w:b/>
      <w:color w:val="auto"/>
      <w:sz w:val="32"/>
      <w:szCs w:val="20"/>
      <w:lang w:val="x-none" w:bidi="ar-SA"/>
    </w:rPr>
  </w:style>
  <w:style w:type="paragraph" w:styleId="6">
    <w:name w:val="heading 6"/>
    <w:basedOn w:val="a"/>
    <w:next w:val="a"/>
    <w:link w:val="60"/>
    <w:qFormat/>
    <w:rsid w:val="009614F0"/>
    <w:pPr>
      <w:keepNext/>
      <w:widowControl/>
      <w:spacing w:before="360"/>
      <w:jc w:val="center"/>
      <w:outlineLvl w:val="5"/>
    </w:pPr>
    <w:rPr>
      <w:rFonts w:ascii="Times New Roman" w:eastAsia="Times New Roman" w:hAnsi="Times New Roman" w:cs="Times New Roman"/>
      <w:b/>
      <w:color w:val="auto"/>
      <w:sz w:val="30"/>
      <w:szCs w:val="20"/>
      <w:lang w:val="x-none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Exact1">
    <w:name w:val="Основной текст (4) Exact1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Exact">
    <w:name w:val="Основной текст (5) Exact"/>
    <w:basedOn w:val="a0"/>
    <w:link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30"/>
      <w:szCs w:val="30"/>
      <w:u w:val="none"/>
      <w:lang w:val="en-US" w:eastAsia="en-US" w:bidi="en-US"/>
    </w:rPr>
  </w:style>
  <w:style w:type="character" w:customStyle="1" w:styleId="5Exact1">
    <w:name w:val="Основной текст (5) Exact1"/>
    <w:basedOn w:val="5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30"/>
      <w:szCs w:val="30"/>
      <w:u w:val="none"/>
      <w:lang w:val="en-US" w:eastAsia="en-US" w:bidi="en-US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12">
    <w:name w:val="Заголовок №12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2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">
    <w:name w:val="Основной текст (2) + Курсив;Интервал -1 pt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3">
    <w:name w:val="Основной текст (2) + Курсив;Интервал -1 pt3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-1pt2">
    <w:name w:val="Основной текст (2) + Курсив;Интервал -1 pt2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2-1pt1">
    <w:name w:val="Основной текст (2) + Курсив;Интервал -1 pt1"/>
    <w:basedOn w:val="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2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4">
    <w:name w:val="Основной текст (2)4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3">
    <w:name w:val="Основной текст (2)3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20">
    <w:name w:val="Основной текст (2)2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80" w:line="298" w:lineRule="exact"/>
      <w:ind w:hanging="28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20"/>
      <w:sz w:val="30"/>
      <w:szCs w:val="30"/>
      <w:lang w:val="en-US" w:eastAsia="en-US" w:bidi="en-U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Заголовок №11"/>
    <w:basedOn w:val="a"/>
    <w:link w:val="1"/>
    <w:pPr>
      <w:shd w:val="clear" w:color="auto" w:fill="FFFFFF"/>
      <w:spacing w:before="720" w:after="60" w:line="0" w:lineRule="atLeast"/>
      <w:jc w:val="both"/>
      <w:outlineLvl w:val="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10">
    <w:name w:val="Основной текст (2)1"/>
    <w:basedOn w:val="a"/>
    <w:link w:val="21"/>
    <w:pPr>
      <w:shd w:val="clear" w:color="auto" w:fill="FFFFFF"/>
      <w:spacing w:before="60" w:after="3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0">
    <w:name w:val="Заголовок 2 Знак"/>
    <w:basedOn w:val="a0"/>
    <w:link w:val="2"/>
    <w:rsid w:val="009614F0"/>
    <w:rPr>
      <w:rFonts w:ascii="Times New Roman" w:eastAsia="Times New Roman" w:hAnsi="Times New Roman" w:cs="Times New Roman"/>
      <w:b/>
      <w:sz w:val="32"/>
      <w:szCs w:val="20"/>
      <w:lang w:val="x-none" w:bidi="ar-SA"/>
    </w:rPr>
  </w:style>
  <w:style w:type="character" w:customStyle="1" w:styleId="60">
    <w:name w:val="Заголовок 6 Знак"/>
    <w:basedOn w:val="a0"/>
    <w:link w:val="6"/>
    <w:rsid w:val="009614F0"/>
    <w:rPr>
      <w:rFonts w:ascii="Times New Roman" w:eastAsia="Times New Roman" w:hAnsi="Times New Roman" w:cs="Times New Roman"/>
      <w:b/>
      <w:sz w:val="30"/>
      <w:szCs w:val="20"/>
      <w:lang w:val="x-none" w:bidi="ar-SA"/>
    </w:rPr>
  </w:style>
  <w:style w:type="paragraph" w:styleId="a4">
    <w:name w:val="Body Text Indent"/>
    <w:basedOn w:val="a"/>
    <w:link w:val="a5"/>
    <w:rsid w:val="009614F0"/>
    <w:pPr>
      <w:widowControl/>
      <w:spacing w:after="120"/>
      <w:ind w:left="283"/>
    </w:pPr>
    <w:rPr>
      <w:rFonts w:ascii="Times New Roman" w:eastAsia="Times New Roman" w:hAnsi="Times New Roman" w:cs="Times New Roman"/>
      <w:color w:val="auto"/>
      <w:lang w:val="x-none" w:bidi="ar-SA"/>
    </w:rPr>
  </w:style>
  <w:style w:type="character" w:customStyle="1" w:styleId="a5">
    <w:name w:val="Основной текст с отступом Знак"/>
    <w:basedOn w:val="a0"/>
    <w:link w:val="a4"/>
    <w:rsid w:val="009614F0"/>
    <w:rPr>
      <w:rFonts w:ascii="Times New Roman" w:eastAsia="Times New Roman" w:hAnsi="Times New Roman" w:cs="Times New Roman"/>
      <w:lang w:val="x-none" w:bidi="ar-SA"/>
    </w:rPr>
  </w:style>
  <w:style w:type="paragraph" w:styleId="a6">
    <w:name w:val="header"/>
    <w:basedOn w:val="a"/>
    <w:link w:val="a7"/>
    <w:uiPriority w:val="99"/>
    <w:unhideWhenUsed/>
    <w:rsid w:val="004F518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F5189"/>
    <w:rPr>
      <w:color w:val="000000"/>
    </w:rPr>
  </w:style>
  <w:style w:type="paragraph" w:styleId="a8">
    <w:name w:val="footer"/>
    <w:basedOn w:val="a"/>
    <w:link w:val="a9"/>
    <w:uiPriority w:val="99"/>
    <w:unhideWhenUsed/>
    <w:rsid w:val="004F518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F5189"/>
    <w:rPr>
      <w:color w:val="000000"/>
    </w:rPr>
  </w:style>
  <w:style w:type="paragraph" w:styleId="aa">
    <w:name w:val="Balloon Text"/>
    <w:basedOn w:val="a"/>
    <w:link w:val="ab"/>
    <w:uiPriority w:val="99"/>
    <w:semiHidden/>
    <w:unhideWhenUsed/>
    <w:rsid w:val="000A781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A7811"/>
    <w:rPr>
      <w:rFonts w:ascii="Segoe UI" w:hAnsi="Segoe UI" w:cs="Segoe UI"/>
      <w:color w:val="000000"/>
      <w:sz w:val="18"/>
      <w:szCs w:val="18"/>
    </w:rPr>
  </w:style>
  <w:style w:type="table" w:styleId="ac">
    <w:name w:val="Table Grid"/>
    <w:basedOn w:val="a1"/>
    <w:uiPriority w:val="39"/>
    <w:rsid w:val="00F11F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B4DEB-8656-48A0-8599-73BE774CB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Тарасенко Евгения Николаевна</dc:creator>
  <cp:keywords/>
  <dc:description/>
  <cp:lastModifiedBy>Дуркина Зоя Викторовна</cp:lastModifiedBy>
  <cp:revision>2</cp:revision>
  <cp:lastPrinted>2020-03-06T15:01:00Z</cp:lastPrinted>
  <dcterms:created xsi:type="dcterms:W3CDTF">2020-07-30T15:15:00Z</dcterms:created>
  <dcterms:modified xsi:type="dcterms:W3CDTF">2020-07-30T15:15:00Z</dcterms:modified>
</cp:coreProperties>
</file>