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462" w:rsidRPr="006C0462" w:rsidRDefault="00703649" w:rsidP="006C0462">
      <w:pPr>
        <w:spacing w:after="0" w:line="240" w:lineRule="auto"/>
        <w:jc w:val="center"/>
        <w:rPr>
          <w:rFonts w:ascii="Times New Roman" w:eastAsia="Times New Roman" w:hAnsi="Times New Roman"/>
          <w:noProof/>
          <w:sz w:val="28"/>
          <w:szCs w:val="28"/>
          <w:lang w:eastAsia="ru-RU"/>
        </w:rPr>
      </w:pPr>
      <w:r>
        <w:rPr>
          <w:rFonts w:ascii="Times New Roman" w:eastAsia="Times New Roman" w:hAnsi="Times New Roman"/>
          <w:noProof/>
          <w:sz w:val="28"/>
          <w:szCs w:val="28"/>
          <w:lang w:eastAsia="ru-RU"/>
        </w:rPr>
        <w:drawing>
          <wp:inline distT="0" distB="0" distL="0" distR="0">
            <wp:extent cx="609600" cy="740410"/>
            <wp:effectExtent l="0" t="0" r="0" b="2540"/>
            <wp:docPr id="1" name="Рисунок 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Описание: 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40410"/>
                    </a:xfrm>
                    <a:prstGeom prst="rect">
                      <a:avLst/>
                    </a:prstGeom>
                    <a:noFill/>
                    <a:ln>
                      <a:noFill/>
                    </a:ln>
                  </pic:spPr>
                </pic:pic>
              </a:graphicData>
            </a:graphic>
          </wp:inline>
        </w:drawing>
      </w:r>
    </w:p>
    <w:p w:rsidR="006C0462" w:rsidRPr="006C0462" w:rsidRDefault="006C0462" w:rsidP="006C0462">
      <w:pPr>
        <w:spacing w:after="0" w:line="240" w:lineRule="auto"/>
        <w:jc w:val="center"/>
        <w:rPr>
          <w:rFonts w:ascii="Times New Roman" w:eastAsia="Times New Roman" w:hAnsi="Times New Roman"/>
          <w:noProof/>
          <w:sz w:val="28"/>
          <w:szCs w:val="28"/>
          <w:lang w:eastAsia="ru-RU"/>
        </w:rPr>
      </w:pPr>
    </w:p>
    <w:p w:rsidR="00D660B0" w:rsidRPr="00CA53A9" w:rsidRDefault="00D660B0" w:rsidP="00D660B0">
      <w:pPr>
        <w:spacing w:after="0" w:line="240" w:lineRule="auto"/>
        <w:jc w:val="center"/>
        <w:rPr>
          <w:rFonts w:ascii="Times New Roman" w:eastAsia="Times New Roman" w:hAnsi="Times New Roman"/>
          <w:b/>
          <w:noProof/>
          <w:sz w:val="28"/>
          <w:szCs w:val="28"/>
          <w:lang w:eastAsia="ru-RU"/>
        </w:rPr>
      </w:pPr>
      <w:r w:rsidRPr="00CA53A9">
        <w:rPr>
          <w:rFonts w:ascii="Times New Roman" w:eastAsia="Times New Roman" w:hAnsi="Times New Roman"/>
          <w:b/>
          <w:noProof/>
          <w:sz w:val="28"/>
          <w:szCs w:val="28"/>
          <w:lang w:eastAsia="ru-RU"/>
        </w:rPr>
        <w:t xml:space="preserve">Департамент здравоохранения, </w:t>
      </w:r>
    </w:p>
    <w:p w:rsidR="00D660B0" w:rsidRPr="00CA53A9" w:rsidRDefault="00D660B0" w:rsidP="00D660B0">
      <w:pPr>
        <w:spacing w:after="0" w:line="240" w:lineRule="auto"/>
        <w:jc w:val="center"/>
        <w:rPr>
          <w:rFonts w:ascii="Times New Roman" w:eastAsia="Times New Roman" w:hAnsi="Times New Roman"/>
          <w:b/>
          <w:noProof/>
          <w:sz w:val="28"/>
          <w:szCs w:val="28"/>
          <w:lang w:eastAsia="ru-RU"/>
        </w:rPr>
      </w:pPr>
      <w:r w:rsidRPr="00CA53A9">
        <w:rPr>
          <w:rFonts w:ascii="Times New Roman" w:eastAsia="Times New Roman" w:hAnsi="Times New Roman"/>
          <w:b/>
          <w:noProof/>
          <w:sz w:val="28"/>
          <w:szCs w:val="28"/>
          <w:lang w:eastAsia="ru-RU"/>
        </w:rPr>
        <w:t xml:space="preserve">труда и социальной защиты населения </w:t>
      </w:r>
    </w:p>
    <w:p w:rsidR="00D660B0" w:rsidRPr="00CA53A9" w:rsidRDefault="00D660B0" w:rsidP="00D660B0">
      <w:pPr>
        <w:spacing w:after="0" w:line="240" w:lineRule="auto"/>
        <w:jc w:val="center"/>
        <w:rPr>
          <w:rFonts w:ascii="Times New Roman" w:eastAsia="Times New Roman" w:hAnsi="Times New Roman"/>
          <w:b/>
          <w:noProof/>
          <w:sz w:val="28"/>
          <w:szCs w:val="28"/>
          <w:lang w:eastAsia="ru-RU"/>
        </w:rPr>
      </w:pPr>
      <w:r w:rsidRPr="00CA53A9">
        <w:rPr>
          <w:rFonts w:ascii="Times New Roman" w:eastAsia="Times New Roman" w:hAnsi="Times New Roman"/>
          <w:b/>
          <w:noProof/>
          <w:sz w:val="28"/>
          <w:szCs w:val="28"/>
          <w:lang w:eastAsia="ru-RU"/>
        </w:rPr>
        <w:t>Ненецкого автономного округа</w:t>
      </w:r>
    </w:p>
    <w:p w:rsidR="00D660B0" w:rsidRPr="00CA53A9" w:rsidRDefault="00D660B0" w:rsidP="00D660B0">
      <w:pPr>
        <w:spacing w:after="0" w:line="240" w:lineRule="auto"/>
        <w:jc w:val="center"/>
        <w:rPr>
          <w:rFonts w:ascii="Times New Roman" w:eastAsia="Times New Roman" w:hAnsi="Times New Roman"/>
          <w:noProof/>
          <w:sz w:val="28"/>
          <w:szCs w:val="28"/>
          <w:lang w:eastAsia="ru-RU"/>
        </w:rPr>
      </w:pPr>
    </w:p>
    <w:p w:rsidR="00D660B0" w:rsidRPr="00CA53A9" w:rsidRDefault="00D660B0" w:rsidP="00D660B0">
      <w:pPr>
        <w:spacing w:after="0" w:line="240" w:lineRule="auto"/>
        <w:jc w:val="center"/>
        <w:rPr>
          <w:rFonts w:ascii="Times New Roman" w:eastAsia="Times New Roman" w:hAnsi="Times New Roman"/>
          <w:b/>
          <w:noProof/>
          <w:sz w:val="28"/>
          <w:szCs w:val="28"/>
          <w:lang w:eastAsia="ru-RU"/>
        </w:rPr>
      </w:pPr>
      <w:r w:rsidRPr="00CA53A9">
        <w:rPr>
          <w:rFonts w:ascii="Times New Roman" w:eastAsia="Times New Roman" w:hAnsi="Times New Roman"/>
          <w:b/>
          <w:noProof/>
          <w:sz w:val="28"/>
          <w:szCs w:val="28"/>
          <w:lang w:eastAsia="ru-RU"/>
        </w:rPr>
        <w:t>ПРИКАЗ</w:t>
      </w:r>
    </w:p>
    <w:p w:rsidR="00D660B0" w:rsidRDefault="00D660B0" w:rsidP="00D660B0">
      <w:pPr>
        <w:spacing w:after="0" w:line="240" w:lineRule="auto"/>
        <w:jc w:val="center"/>
        <w:rPr>
          <w:rFonts w:ascii="Times New Roman" w:eastAsia="Times New Roman" w:hAnsi="Times New Roman"/>
          <w:noProof/>
          <w:sz w:val="28"/>
          <w:szCs w:val="28"/>
          <w:lang w:eastAsia="ru-RU"/>
        </w:rPr>
      </w:pPr>
    </w:p>
    <w:p w:rsidR="00AD79FA" w:rsidRPr="00CA53A9" w:rsidRDefault="00AD79FA" w:rsidP="00D660B0">
      <w:pPr>
        <w:spacing w:after="0" w:line="240" w:lineRule="auto"/>
        <w:jc w:val="center"/>
        <w:rPr>
          <w:rFonts w:ascii="Times New Roman" w:eastAsia="Times New Roman" w:hAnsi="Times New Roman"/>
          <w:noProof/>
          <w:sz w:val="28"/>
          <w:szCs w:val="28"/>
          <w:lang w:eastAsia="ru-RU"/>
        </w:rPr>
      </w:pPr>
    </w:p>
    <w:p w:rsidR="00D660B0" w:rsidRPr="00CA53A9" w:rsidRDefault="00D660B0" w:rsidP="00D660B0">
      <w:pPr>
        <w:spacing w:after="0" w:line="240" w:lineRule="auto"/>
        <w:jc w:val="center"/>
        <w:rPr>
          <w:rFonts w:ascii="Times New Roman" w:eastAsia="Times New Roman" w:hAnsi="Times New Roman"/>
          <w:noProof/>
          <w:sz w:val="28"/>
          <w:szCs w:val="28"/>
          <w:lang w:eastAsia="ru-RU"/>
        </w:rPr>
      </w:pPr>
      <w:r w:rsidRPr="00CD3603">
        <w:rPr>
          <w:rFonts w:ascii="Times New Roman" w:eastAsia="Times New Roman" w:hAnsi="Times New Roman"/>
          <w:noProof/>
          <w:sz w:val="28"/>
          <w:szCs w:val="28"/>
          <w:lang w:eastAsia="ru-RU"/>
        </w:rPr>
        <w:t xml:space="preserve">от </w:t>
      </w:r>
      <w:r w:rsidR="00BA4BA4">
        <w:rPr>
          <w:rFonts w:ascii="Times New Roman" w:eastAsia="Times New Roman" w:hAnsi="Times New Roman"/>
          <w:noProof/>
          <w:sz w:val="28"/>
          <w:szCs w:val="28"/>
          <w:lang w:eastAsia="ru-RU"/>
        </w:rPr>
        <w:t>30 декабря</w:t>
      </w:r>
      <w:r w:rsidRPr="00CD3603">
        <w:rPr>
          <w:rFonts w:ascii="Times New Roman" w:eastAsia="Times New Roman" w:hAnsi="Times New Roman"/>
          <w:noProof/>
          <w:sz w:val="28"/>
          <w:szCs w:val="28"/>
          <w:lang w:eastAsia="ru-RU"/>
        </w:rPr>
        <w:t xml:space="preserve"> 201</w:t>
      </w:r>
      <w:r w:rsidR="00BA4BA4">
        <w:rPr>
          <w:rFonts w:ascii="Times New Roman" w:eastAsia="Times New Roman" w:hAnsi="Times New Roman"/>
          <w:noProof/>
          <w:sz w:val="28"/>
          <w:szCs w:val="28"/>
          <w:lang w:eastAsia="ru-RU"/>
        </w:rPr>
        <w:t>9</w:t>
      </w:r>
      <w:r w:rsidRPr="00CD3603">
        <w:rPr>
          <w:rFonts w:ascii="Times New Roman" w:eastAsia="Times New Roman" w:hAnsi="Times New Roman"/>
          <w:noProof/>
          <w:sz w:val="28"/>
          <w:szCs w:val="28"/>
          <w:lang w:eastAsia="ru-RU"/>
        </w:rPr>
        <w:t xml:space="preserve"> № </w:t>
      </w:r>
    </w:p>
    <w:p w:rsidR="006C0462" w:rsidRPr="00CA53A9" w:rsidRDefault="00D660B0" w:rsidP="00D660B0">
      <w:pPr>
        <w:spacing w:after="0" w:line="240" w:lineRule="auto"/>
        <w:jc w:val="center"/>
        <w:rPr>
          <w:rFonts w:ascii="Times New Roman" w:eastAsia="Times New Roman" w:hAnsi="Times New Roman"/>
          <w:noProof/>
          <w:sz w:val="28"/>
          <w:szCs w:val="28"/>
          <w:lang w:eastAsia="ru-RU"/>
        </w:rPr>
      </w:pPr>
      <w:r w:rsidRPr="00CA53A9">
        <w:rPr>
          <w:rFonts w:ascii="Times New Roman" w:eastAsia="Times New Roman" w:hAnsi="Times New Roman"/>
          <w:noProof/>
          <w:sz w:val="28"/>
          <w:szCs w:val="28"/>
          <w:lang w:eastAsia="ru-RU"/>
        </w:rPr>
        <w:t>г. Нарьян-Мар</w:t>
      </w:r>
    </w:p>
    <w:p w:rsidR="00D660B0" w:rsidRPr="00CA53A9" w:rsidRDefault="00D660B0" w:rsidP="00D660B0">
      <w:pPr>
        <w:spacing w:after="0" w:line="240" w:lineRule="auto"/>
        <w:jc w:val="center"/>
        <w:rPr>
          <w:rFonts w:ascii="Times New Roman" w:eastAsia="Times New Roman" w:hAnsi="Times New Roman"/>
          <w:sz w:val="28"/>
          <w:szCs w:val="28"/>
          <w:lang w:eastAsia="ru-RU"/>
        </w:rPr>
      </w:pPr>
    </w:p>
    <w:p w:rsidR="0095006D" w:rsidRDefault="00E8586E" w:rsidP="0095006D">
      <w:pPr>
        <w:autoSpaceDE w:val="0"/>
        <w:autoSpaceDN w:val="0"/>
        <w:adjustRightInd w:val="0"/>
        <w:spacing w:after="0" w:line="240" w:lineRule="auto"/>
        <w:ind w:left="993" w:right="1273"/>
        <w:jc w:val="center"/>
        <w:rPr>
          <w:rFonts w:ascii="Times New Roman" w:hAnsi="Times New Roman"/>
          <w:b/>
          <w:sz w:val="28"/>
          <w:szCs w:val="28"/>
        </w:rPr>
      </w:pPr>
      <w:r w:rsidRPr="00CA53A9">
        <w:rPr>
          <w:rFonts w:ascii="Times New Roman" w:hAnsi="Times New Roman"/>
          <w:b/>
          <w:sz w:val="28"/>
          <w:szCs w:val="28"/>
        </w:rPr>
        <w:t>Об у</w:t>
      </w:r>
      <w:r w:rsidR="0095006D">
        <w:rPr>
          <w:rFonts w:ascii="Times New Roman" w:hAnsi="Times New Roman"/>
          <w:b/>
          <w:sz w:val="28"/>
          <w:szCs w:val="28"/>
        </w:rPr>
        <w:t xml:space="preserve">тверждении порядка </w:t>
      </w:r>
      <w:r w:rsidR="0095006D" w:rsidRPr="0095006D">
        <w:rPr>
          <w:rFonts w:ascii="Times New Roman" w:hAnsi="Times New Roman"/>
          <w:b/>
          <w:sz w:val="28"/>
          <w:szCs w:val="28"/>
        </w:rPr>
        <w:t>составления</w:t>
      </w:r>
    </w:p>
    <w:p w:rsidR="0095006D" w:rsidRPr="0095006D" w:rsidRDefault="0095006D" w:rsidP="0095006D">
      <w:pPr>
        <w:autoSpaceDE w:val="0"/>
        <w:autoSpaceDN w:val="0"/>
        <w:adjustRightInd w:val="0"/>
        <w:spacing w:after="0" w:line="240" w:lineRule="auto"/>
        <w:ind w:left="993" w:right="1273"/>
        <w:jc w:val="center"/>
        <w:rPr>
          <w:rFonts w:ascii="Times New Roman" w:hAnsi="Times New Roman"/>
          <w:b/>
          <w:sz w:val="28"/>
          <w:szCs w:val="28"/>
        </w:rPr>
      </w:pPr>
      <w:r w:rsidRPr="0095006D">
        <w:rPr>
          <w:rFonts w:ascii="Times New Roman" w:hAnsi="Times New Roman"/>
          <w:b/>
          <w:sz w:val="28"/>
          <w:szCs w:val="28"/>
        </w:rPr>
        <w:t xml:space="preserve">и утверждения плана </w:t>
      </w:r>
      <w:proofErr w:type="gramStart"/>
      <w:r w:rsidRPr="0095006D">
        <w:rPr>
          <w:rFonts w:ascii="Times New Roman" w:hAnsi="Times New Roman"/>
          <w:b/>
          <w:sz w:val="28"/>
          <w:szCs w:val="28"/>
        </w:rPr>
        <w:t>финансово-хозяйственной</w:t>
      </w:r>
      <w:proofErr w:type="gramEnd"/>
    </w:p>
    <w:p w:rsidR="0095006D" w:rsidRPr="0095006D" w:rsidRDefault="0095006D" w:rsidP="0095006D">
      <w:pPr>
        <w:autoSpaceDE w:val="0"/>
        <w:autoSpaceDN w:val="0"/>
        <w:adjustRightInd w:val="0"/>
        <w:spacing w:after="0" w:line="240" w:lineRule="auto"/>
        <w:ind w:left="993" w:right="1273"/>
        <w:jc w:val="center"/>
        <w:rPr>
          <w:rFonts w:ascii="Times New Roman" w:hAnsi="Times New Roman"/>
          <w:b/>
          <w:sz w:val="28"/>
          <w:szCs w:val="28"/>
        </w:rPr>
      </w:pPr>
      <w:r w:rsidRPr="0095006D">
        <w:rPr>
          <w:rFonts w:ascii="Times New Roman" w:hAnsi="Times New Roman"/>
          <w:b/>
          <w:sz w:val="28"/>
          <w:szCs w:val="28"/>
        </w:rPr>
        <w:t xml:space="preserve">деятельности </w:t>
      </w:r>
      <w:proofErr w:type="gramStart"/>
      <w:r w:rsidRPr="0095006D">
        <w:rPr>
          <w:rFonts w:ascii="Times New Roman" w:hAnsi="Times New Roman"/>
          <w:b/>
          <w:sz w:val="28"/>
          <w:szCs w:val="28"/>
        </w:rPr>
        <w:t>государственных</w:t>
      </w:r>
      <w:proofErr w:type="gramEnd"/>
      <w:r w:rsidRPr="0095006D">
        <w:rPr>
          <w:rFonts w:ascii="Times New Roman" w:hAnsi="Times New Roman"/>
          <w:b/>
          <w:sz w:val="28"/>
          <w:szCs w:val="28"/>
        </w:rPr>
        <w:t xml:space="preserve"> бюджетных</w:t>
      </w:r>
    </w:p>
    <w:p w:rsidR="0095006D" w:rsidRDefault="0095006D" w:rsidP="0095006D">
      <w:pPr>
        <w:autoSpaceDE w:val="0"/>
        <w:autoSpaceDN w:val="0"/>
        <w:adjustRightInd w:val="0"/>
        <w:spacing w:after="0" w:line="240" w:lineRule="auto"/>
        <w:ind w:left="993" w:right="1273"/>
        <w:jc w:val="center"/>
        <w:rPr>
          <w:rFonts w:ascii="Times New Roman" w:hAnsi="Times New Roman"/>
          <w:b/>
          <w:sz w:val="28"/>
          <w:szCs w:val="28"/>
        </w:rPr>
      </w:pPr>
      <w:r w:rsidRPr="0095006D">
        <w:rPr>
          <w:rFonts w:ascii="Times New Roman" w:hAnsi="Times New Roman"/>
          <w:b/>
          <w:sz w:val="28"/>
          <w:szCs w:val="28"/>
        </w:rPr>
        <w:t xml:space="preserve">учреждений, </w:t>
      </w:r>
      <w:r w:rsidR="00A20031">
        <w:rPr>
          <w:rFonts w:ascii="Times New Roman" w:hAnsi="Times New Roman"/>
          <w:b/>
          <w:sz w:val="28"/>
          <w:szCs w:val="28"/>
        </w:rPr>
        <w:t xml:space="preserve">подведомственных </w:t>
      </w:r>
      <w:r>
        <w:rPr>
          <w:rFonts w:ascii="Times New Roman" w:hAnsi="Times New Roman"/>
          <w:b/>
          <w:sz w:val="28"/>
          <w:szCs w:val="28"/>
        </w:rPr>
        <w:t>Департамент</w:t>
      </w:r>
      <w:r w:rsidR="00A20031">
        <w:rPr>
          <w:rFonts w:ascii="Times New Roman" w:hAnsi="Times New Roman"/>
          <w:b/>
          <w:sz w:val="28"/>
          <w:szCs w:val="28"/>
        </w:rPr>
        <w:t>у</w:t>
      </w:r>
      <w:r>
        <w:rPr>
          <w:rFonts w:ascii="Times New Roman" w:hAnsi="Times New Roman"/>
          <w:b/>
          <w:sz w:val="28"/>
          <w:szCs w:val="28"/>
        </w:rPr>
        <w:t xml:space="preserve"> </w:t>
      </w:r>
      <w:r w:rsidRPr="0095006D">
        <w:rPr>
          <w:rFonts w:ascii="Times New Roman" w:hAnsi="Times New Roman"/>
          <w:b/>
          <w:sz w:val="28"/>
          <w:szCs w:val="28"/>
        </w:rPr>
        <w:t>здравоохранения, труда и социальной защиты</w:t>
      </w:r>
      <w:r>
        <w:rPr>
          <w:rFonts w:ascii="Times New Roman" w:hAnsi="Times New Roman"/>
          <w:b/>
          <w:sz w:val="28"/>
          <w:szCs w:val="28"/>
        </w:rPr>
        <w:t xml:space="preserve"> </w:t>
      </w:r>
      <w:r w:rsidRPr="0095006D">
        <w:rPr>
          <w:rFonts w:ascii="Times New Roman" w:hAnsi="Times New Roman"/>
          <w:b/>
          <w:sz w:val="28"/>
          <w:szCs w:val="28"/>
        </w:rPr>
        <w:t>населения Ненецкого автономного округа</w:t>
      </w:r>
    </w:p>
    <w:p w:rsidR="00A37EFF" w:rsidRDefault="00A37EFF"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AD79FA" w:rsidRPr="0023074D" w:rsidRDefault="00AD79FA"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9F4B21" w:rsidRPr="00D304F1" w:rsidRDefault="009F4B21"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r w:rsidRPr="00D304F1">
        <w:rPr>
          <w:rFonts w:ascii="Times New Roman" w:eastAsia="Times New Roman" w:hAnsi="Times New Roman"/>
          <w:sz w:val="28"/>
          <w:szCs w:val="28"/>
          <w:lang w:eastAsia="ru-RU"/>
        </w:rPr>
        <w:t>В соответствии с подпунктом 6 пункта 3.3 статьи 32 Федерального закона от 12.01.</w:t>
      </w:r>
      <w:r w:rsidR="00A20031">
        <w:rPr>
          <w:rFonts w:ascii="Times New Roman" w:eastAsia="Times New Roman" w:hAnsi="Times New Roman"/>
          <w:sz w:val="28"/>
          <w:szCs w:val="28"/>
          <w:lang w:eastAsia="ru-RU"/>
        </w:rPr>
        <w:t>19</w:t>
      </w:r>
      <w:r w:rsidRPr="00D304F1">
        <w:rPr>
          <w:rFonts w:ascii="Times New Roman" w:eastAsia="Times New Roman" w:hAnsi="Times New Roman"/>
          <w:sz w:val="28"/>
          <w:szCs w:val="28"/>
          <w:lang w:eastAsia="ru-RU"/>
        </w:rPr>
        <w:t xml:space="preserve">96 № 7-ФЗ «О некоммерческих организациях», приказом Министерства финансов Российской Федерации от </w:t>
      </w:r>
      <w:r w:rsidR="00BA4BA4">
        <w:rPr>
          <w:rFonts w:ascii="Times New Roman" w:eastAsia="Times New Roman" w:hAnsi="Times New Roman"/>
          <w:sz w:val="28"/>
          <w:szCs w:val="28"/>
          <w:lang w:eastAsia="ru-RU"/>
        </w:rPr>
        <w:t>31</w:t>
      </w:r>
      <w:r w:rsidRPr="00D304F1">
        <w:rPr>
          <w:rFonts w:ascii="Times New Roman" w:eastAsia="Times New Roman" w:hAnsi="Times New Roman"/>
          <w:sz w:val="28"/>
          <w:szCs w:val="28"/>
          <w:lang w:eastAsia="ru-RU"/>
        </w:rPr>
        <w:t>.0</w:t>
      </w:r>
      <w:r w:rsidR="00BA4BA4">
        <w:rPr>
          <w:rFonts w:ascii="Times New Roman" w:eastAsia="Times New Roman" w:hAnsi="Times New Roman"/>
          <w:sz w:val="28"/>
          <w:szCs w:val="28"/>
          <w:lang w:eastAsia="ru-RU"/>
        </w:rPr>
        <w:t>8</w:t>
      </w:r>
      <w:r w:rsidRPr="00D304F1">
        <w:rPr>
          <w:rFonts w:ascii="Times New Roman" w:eastAsia="Times New Roman" w:hAnsi="Times New Roman"/>
          <w:sz w:val="28"/>
          <w:szCs w:val="28"/>
          <w:lang w:eastAsia="ru-RU"/>
        </w:rPr>
        <w:t>.201</w:t>
      </w:r>
      <w:r w:rsidR="00BA4BA4">
        <w:rPr>
          <w:rFonts w:ascii="Times New Roman" w:eastAsia="Times New Roman" w:hAnsi="Times New Roman"/>
          <w:sz w:val="28"/>
          <w:szCs w:val="28"/>
          <w:lang w:eastAsia="ru-RU"/>
        </w:rPr>
        <w:t>8</w:t>
      </w:r>
      <w:r w:rsidRPr="00D304F1">
        <w:rPr>
          <w:rFonts w:ascii="Times New Roman" w:eastAsia="Times New Roman" w:hAnsi="Times New Roman"/>
          <w:sz w:val="28"/>
          <w:szCs w:val="28"/>
          <w:lang w:eastAsia="ru-RU"/>
        </w:rPr>
        <w:t xml:space="preserve"> № </w:t>
      </w:r>
      <w:r w:rsidR="00BA4BA4">
        <w:rPr>
          <w:rFonts w:ascii="Times New Roman" w:eastAsia="Times New Roman" w:hAnsi="Times New Roman"/>
          <w:sz w:val="28"/>
          <w:szCs w:val="28"/>
          <w:lang w:eastAsia="ru-RU"/>
        </w:rPr>
        <w:t>186</w:t>
      </w:r>
      <w:r w:rsidRPr="00D304F1">
        <w:rPr>
          <w:rFonts w:ascii="Times New Roman" w:eastAsia="Times New Roman" w:hAnsi="Times New Roman"/>
          <w:sz w:val="28"/>
          <w:szCs w:val="28"/>
          <w:lang w:eastAsia="ru-RU"/>
        </w:rPr>
        <w:t xml:space="preserve">н «О требованиях к </w:t>
      </w:r>
      <w:r w:rsidR="00BA4BA4">
        <w:rPr>
          <w:rFonts w:ascii="Times New Roman" w:eastAsia="Times New Roman" w:hAnsi="Times New Roman"/>
          <w:sz w:val="28"/>
          <w:szCs w:val="28"/>
          <w:lang w:eastAsia="ru-RU"/>
        </w:rPr>
        <w:t xml:space="preserve">составлению и утверждению </w:t>
      </w:r>
      <w:r w:rsidRPr="00D304F1">
        <w:rPr>
          <w:rFonts w:ascii="Times New Roman" w:eastAsia="Times New Roman" w:hAnsi="Times New Roman"/>
          <w:sz w:val="28"/>
          <w:szCs w:val="28"/>
          <w:lang w:eastAsia="ru-RU"/>
        </w:rPr>
        <w:t>план</w:t>
      </w:r>
      <w:r w:rsidR="00BA4BA4">
        <w:rPr>
          <w:rFonts w:ascii="Times New Roman" w:eastAsia="Times New Roman" w:hAnsi="Times New Roman"/>
          <w:sz w:val="28"/>
          <w:szCs w:val="28"/>
          <w:lang w:eastAsia="ru-RU"/>
        </w:rPr>
        <w:t>а</w:t>
      </w:r>
      <w:r w:rsidRPr="00D304F1">
        <w:rPr>
          <w:rFonts w:ascii="Times New Roman" w:eastAsia="Times New Roman" w:hAnsi="Times New Roman"/>
          <w:sz w:val="28"/>
          <w:szCs w:val="28"/>
          <w:lang w:eastAsia="ru-RU"/>
        </w:rPr>
        <w:t xml:space="preserve"> финансово-хозяйственной деятельности государственного (муниципального) учреждения» </w:t>
      </w:r>
      <w:r w:rsidR="00A20031">
        <w:rPr>
          <w:rFonts w:ascii="Times New Roman" w:eastAsia="Times New Roman" w:hAnsi="Times New Roman"/>
          <w:sz w:val="28"/>
          <w:szCs w:val="28"/>
          <w:lang w:eastAsia="ru-RU"/>
        </w:rPr>
        <w:t>П</w:t>
      </w:r>
      <w:r w:rsidR="00A20031" w:rsidRPr="00D304F1">
        <w:rPr>
          <w:rFonts w:ascii="Times New Roman" w:eastAsia="Times New Roman" w:hAnsi="Times New Roman"/>
          <w:sz w:val="28"/>
          <w:szCs w:val="28"/>
          <w:lang w:eastAsia="ru-RU"/>
        </w:rPr>
        <w:t>РИКАЗЫВАЮ</w:t>
      </w:r>
      <w:r w:rsidRPr="00D304F1">
        <w:rPr>
          <w:rFonts w:ascii="Times New Roman" w:eastAsia="Times New Roman" w:hAnsi="Times New Roman"/>
          <w:sz w:val="28"/>
          <w:szCs w:val="28"/>
          <w:lang w:eastAsia="ru-RU"/>
        </w:rPr>
        <w:t>:</w:t>
      </w:r>
    </w:p>
    <w:p w:rsidR="009F4B21" w:rsidRPr="00D304F1" w:rsidRDefault="009F4B21"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r w:rsidRPr="00D304F1">
        <w:rPr>
          <w:rFonts w:ascii="Times New Roman" w:eastAsia="Times New Roman" w:hAnsi="Times New Roman"/>
          <w:sz w:val="28"/>
          <w:szCs w:val="28"/>
          <w:lang w:eastAsia="ru-RU"/>
        </w:rPr>
        <w:t>1.</w:t>
      </w:r>
      <w:r w:rsidR="00A20031">
        <w:rPr>
          <w:rFonts w:ascii="Times New Roman" w:eastAsia="Times New Roman" w:hAnsi="Times New Roman"/>
          <w:sz w:val="28"/>
          <w:szCs w:val="28"/>
          <w:lang w:eastAsia="ru-RU"/>
        </w:rPr>
        <w:t> </w:t>
      </w:r>
      <w:r w:rsidRPr="00D304F1">
        <w:rPr>
          <w:rFonts w:ascii="Times New Roman" w:eastAsia="Times New Roman" w:hAnsi="Times New Roman"/>
          <w:sz w:val="28"/>
          <w:szCs w:val="28"/>
          <w:lang w:eastAsia="ru-RU"/>
        </w:rPr>
        <w:t xml:space="preserve">Утвердить Порядок составления и утверждения плана финансово-хозяйственной деятельности государственных бюджетных учреждений, </w:t>
      </w:r>
      <w:r w:rsidR="008446DB" w:rsidRPr="008446DB">
        <w:rPr>
          <w:rFonts w:ascii="Times New Roman" w:hAnsi="Times New Roman"/>
          <w:sz w:val="28"/>
          <w:szCs w:val="28"/>
        </w:rPr>
        <w:t>подведомственных Департаменту здравоохранения, труда и социальной защиты населения Ненецкого автономного округа</w:t>
      </w:r>
      <w:r w:rsidR="008446DB" w:rsidRPr="008446DB">
        <w:rPr>
          <w:rFonts w:ascii="Times New Roman" w:eastAsia="Times New Roman" w:hAnsi="Times New Roman"/>
          <w:sz w:val="28"/>
          <w:szCs w:val="28"/>
          <w:lang w:eastAsia="ru-RU"/>
        </w:rPr>
        <w:t xml:space="preserve"> согласно Приложению</w:t>
      </w:r>
      <w:r w:rsidR="008446DB">
        <w:rPr>
          <w:rFonts w:ascii="Times New Roman" w:eastAsia="Times New Roman" w:hAnsi="Times New Roman"/>
          <w:sz w:val="28"/>
          <w:szCs w:val="28"/>
          <w:lang w:eastAsia="ru-RU"/>
        </w:rPr>
        <w:t xml:space="preserve"> </w:t>
      </w:r>
      <w:r w:rsidR="00695FE1">
        <w:rPr>
          <w:rFonts w:ascii="Times New Roman" w:eastAsia="Times New Roman" w:hAnsi="Times New Roman"/>
          <w:sz w:val="28"/>
          <w:szCs w:val="28"/>
          <w:lang w:eastAsia="ru-RU"/>
        </w:rPr>
        <w:t>(далее – Порядок).</w:t>
      </w:r>
    </w:p>
    <w:p w:rsidR="00B636A6" w:rsidRDefault="00703649" w:rsidP="00B636A6">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0023074D">
        <w:rPr>
          <w:rFonts w:ascii="Times New Roman" w:eastAsia="Times New Roman" w:hAnsi="Times New Roman"/>
          <w:sz w:val="28"/>
          <w:szCs w:val="28"/>
          <w:lang w:eastAsia="ru-RU"/>
        </w:rPr>
        <w:t> </w:t>
      </w:r>
      <w:r w:rsidR="00B636A6" w:rsidRPr="00D304F1">
        <w:rPr>
          <w:rFonts w:ascii="Times New Roman" w:eastAsia="Times New Roman" w:hAnsi="Times New Roman"/>
          <w:sz w:val="28"/>
          <w:szCs w:val="28"/>
          <w:lang w:eastAsia="ru-RU"/>
        </w:rPr>
        <w:t>Признать утратившим</w:t>
      </w:r>
      <w:r w:rsidR="0023074D">
        <w:rPr>
          <w:rFonts w:ascii="Times New Roman" w:eastAsia="Times New Roman" w:hAnsi="Times New Roman"/>
          <w:sz w:val="28"/>
          <w:szCs w:val="28"/>
          <w:lang w:eastAsia="ru-RU"/>
        </w:rPr>
        <w:t>и</w:t>
      </w:r>
      <w:r w:rsidR="00B636A6" w:rsidRPr="00D304F1">
        <w:rPr>
          <w:rFonts w:ascii="Times New Roman" w:eastAsia="Times New Roman" w:hAnsi="Times New Roman"/>
          <w:sz w:val="28"/>
          <w:szCs w:val="28"/>
          <w:lang w:eastAsia="ru-RU"/>
        </w:rPr>
        <w:t xml:space="preserve"> силу</w:t>
      </w:r>
      <w:r w:rsidR="00BA4BA4">
        <w:rPr>
          <w:rFonts w:ascii="Times New Roman" w:eastAsia="Times New Roman" w:hAnsi="Times New Roman"/>
          <w:sz w:val="28"/>
          <w:szCs w:val="28"/>
          <w:lang w:eastAsia="ru-RU"/>
        </w:rPr>
        <w:t xml:space="preserve"> </w:t>
      </w:r>
      <w:r w:rsidR="00AD79FA">
        <w:rPr>
          <w:rFonts w:ascii="Times New Roman" w:eastAsia="Times New Roman" w:hAnsi="Times New Roman"/>
          <w:sz w:val="28"/>
          <w:szCs w:val="28"/>
          <w:lang w:eastAsia="ru-RU"/>
        </w:rPr>
        <w:t xml:space="preserve">с 1 января 2020 года </w:t>
      </w:r>
      <w:r w:rsidR="00B636A6" w:rsidRPr="00D304F1">
        <w:rPr>
          <w:rFonts w:ascii="Times New Roman" w:eastAsia="Times New Roman" w:hAnsi="Times New Roman"/>
          <w:sz w:val="28"/>
          <w:szCs w:val="28"/>
          <w:lang w:eastAsia="ru-RU"/>
        </w:rPr>
        <w:t xml:space="preserve">приказ </w:t>
      </w:r>
      <w:r w:rsidR="00BA4BA4">
        <w:rPr>
          <w:rFonts w:ascii="Times New Roman" w:eastAsia="Times New Roman" w:hAnsi="Times New Roman"/>
          <w:sz w:val="28"/>
          <w:szCs w:val="28"/>
          <w:lang w:eastAsia="ru-RU"/>
        </w:rPr>
        <w:t xml:space="preserve">Департамент здравоохранения, труда и социальной защиты населения </w:t>
      </w:r>
      <w:r w:rsidR="00B636A6" w:rsidRPr="00D304F1">
        <w:rPr>
          <w:rFonts w:ascii="Times New Roman" w:eastAsia="Times New Roman" w:hAnsi="Times New Roman"/>
          <w:sz w:val="28"/>
          <w:szCs w:val="28"/>
          <w:lang w:eastAsia="ru-RU"/>
        </w:rPr>
        <w:t xml:space="preserve">Ненецкого автономного округа от </w:t>
      </w:r>
      <w:r w:rsidR="00BA4BA4">
        <w:rPr>
          <w:rFonts w:ascii="Times New Roman" w:eastAsia="Times New Roman" w:hAnsi="Times New Roman"/>
          <w:sz w:val="28"/>
          <w:szCs w:val="28"/>
          <w:lang w:eastAsia="ru-RU"/>
        </w:rPr>
        <w:t>26</w:t>
      </w:r>
      <w:r w:rsidR="00B636A6" w:rsidRPr="00D304F1">
        <w:rPr>
          <w:rFonts w:ascii="Times New Roman" w:eastAsia="Times New Roman" w:hAnsi="Times New Roman"/>
          <w:sz w:val="28"/>
          <w:szCs w:val="28"/>
          <w:lang w:eastAsia="ru-RU"/>
        </w:rPr>
        <w:t>.0</w:t>
      </w:r>
      <w:r w:rsidR="00BA4BA4">
        <w:rPr>
          <w:rFonts w:ascii="Times New Roman" w:eastAsia="Times New Roman" w:hAnsi="Times New Roman"/>
          <w:sz w:val="28"/>
          <w:szCs w:val="28"/>
          <w:lang w:eastAsia="ru-RU"/>
        </w:rPr>
        <w:t>1</w:t>
      </w:r>
      <w:r w:rsidR="00B636A6" w:rsidRPr="00D304F1">
        <w:rPr>
          <w:rFonts w:ascii="Times New Roman" w:eastAsia="Times New Roman" w:hAnsi="Times New Roman"/>
          <w:sz w:val="28"/>
          <w:szCs w:val="28"/>
          <w:lang w:eastAsia="ru-RU"/>
        </w:rPr>
        <w:t>.</w:t>
      </w:r>
      <w:r w:rsidR="0023074D">
        <w:rPr>
          <w:rFonts w:ascii="Times New Roman" w:eastAsia="Times New Roman" w:hAnsi="Times New Roman"/>
          <w:sz w:val="28"/>
          <w:szCs w:val="28"/>
          <w:lang w:eastAsia="ru-RU"/>
        </w:rPr>
        <w:t>20</w:t>
      </w:r>
      <w:r w:rsidR="00B636A6" w:rsidRPr="00D304F1">
        <w:rPr>
          <w:rFonts w:ascii="Times New Roman" w:eastAsia="Times New Roman" w:hAnsi="Times New Roman"/>
          <w:sz w:val="28"/>
          <w:szCs w:val="28"/>
          <w:lang w:eastAsia="ru-RU"/>
        </w:rPr>
        <w:t>1</w:t>
      </w:r>
      <w:r w:rsidR="00BA4BA4">
        <w:rPr>
          <w:rFonts w:ascii="Times New Roman" w:eastAsia="Times New Roman" w:hAnsi="Times New Roman"/>
          <w:sz w:val="28"/>
          <w:szCs w:val="28"/>
          <w:lang w:eastAsia="ru-RU"/>
        </w:rPr>
        <w:t>7</w:t>
      </w:r>
      <w:r w:rsidR="00B636A6" w:rsidRPr="00D304F1">
        <w:rPr>
          <w:rFonts w:ascii="Times New Roman" w:eastAsia="Times New Roman" w:hAnsi="Times New Roman"/>
          <w:sz w:val="28"/>
          <w:szCs w:val="28"/>
          <w:lang w:eastAsia="ru-RU"/>
        </w:rPr>
        <w:t xml:space="preserve"> № </w:t>
      </w:r>
      <w:r w:rsidR="00BA4BA4">
        <w:rPr>
          <w:rFonts w:ascii="Times New Roman" w:eastAsia="Times New Roman" w:hAnsi="Times New Roman"/>
          <w:sz w:val="28"/>
          <w:szCs w:val="28"/>
          <w:lang w:eastAsia="ru-RU"/>
        </w:rPr>
        <w:t>7</w:t>
      </w:r>
      <w:r w:rsidR="00B636A6" w:rsidRPr="00D304F1">
        <w:rPr>
          <w:rFonts w:ascii="Times New Roman" w:eastAsia="Times New Roman" w:hAnsi="Times New Roman"/>
          <w:sz w:val="28"/>
          <w:szCs w:val="28"/>
          <w:lang w:eastAsia="ru-RU"/>
        </w:rPr>
        <w:t xml:space="preserve"> «Об утверждении порядка составления и утверждения плана финансово-хозяйственной деятельности бюджетных учреждений</w:t>
      </w:r>
      <w:r w:rsidR="00BA4BA4">
        <w:rPr>
          <w:rFonts w:ascii="Times New Roman" w:eastAsia="Times New Roman" w:hAnsi="Times New Roman"/>
          <w:sz w:val="28"/>
          <w:szCs w:val="28"/>
          <w:lang w:eastAsia="ru-RU"/>
        </w:rPr>
        <w:t xml:space="preserve">, </w:t>
      </w:r>
      <w:r w:rsidR="00BA4BA4" w:rsidRPr="008446DB">
        <w:rPr>
          <w:rFonts w:ascii="Times New Roman" w:hAnsi="Times New Roman"/>
          <w:sz w:val="28"/>
          <w:szCs w:val="28"/>
        </w:rPr>
        <w:t>подведомственных Департаменту здравоохранения, труда и социальной защиты населения Ненецкого автономного округ</w:t>
      </w:r>
      <w:r w:rsidR="00B636A6" w:rsidRPr="00D304F1">
        <w:rPr>
          <w:rFonts w:ascii="Times New Roman" w:eastAsia="Times New Roman" w:hAnsi="Times New Roman"/>
          <w:sz w:val="28"/>
          <w:szCs w:val="28"/>
          <w:lang w:eastAsia="ru-RU"/>
        </w:rPr>
        <w:t>»</w:t>
      </w:r>
      <w:r w:rsidR="00BA4BA4">
        <w:rPr>
          <w:rFonts w:ascii="Times New Roman" w:eastAsia="Times New Roman" w:hAnsi="Times New Roman"/>
          <w:sz w:val="28"/>
          <w:szCs w:val="28"/>
          <w:lang w:eastAsia="ru-RU"/>
        </w:rPr>
        <w:t>.</w:t>
      </w:r>
    </w:p>
    <w:p w:rsidR="00AD79FA" w:rsidRDefault="00AD79FA"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AD79FA" w:rsidRDefault="00AD79FA"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AD79FA" w:rsidRDefault="00AD79FA"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9F4B21" w:rsidRPr="00D304F1" w:rsidRDefault="00BA4BA4"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3</w:t>
      </w:r>
      <w:r w:rsidR="008F6C89" w:rsidRPr="00D304F1">
        <w:rPr>
          <w:rFonts w:ascii="Times New Roman" w:eastAsia="Times New Roman" w:hAnsi="Times New Roman"/>
          <w:sz w:val="28"/>
          <w:szCs w:val="28"/>
          <w:lang w:eastAsia="ru-RU"/>
        </w:rPr>
        <w:t>.</w:t>
      </w:r>
      <w:r w:rsidR="0023074D">
        <w:rPr>
          <w:rFonts w:ascii="Times New Roman" w:eastAsia="Times New Roman" w:hAnsi="Times New Roman"/>
          <w:sz w:val="28"/>
          <w:szCs w:val="28"/>
          <w:lang w:eastAsia="ru-RU"/>
        </w:rPr>
        <w:t> </w:t>
      </w:r>
      <w:r w:rsidR="009F4B21" w:rsidRPr="00D304F1">
        <w:rPr>
          <w:rFonts w:ascii="Times New Roman" w:eastAsia="Times New Roman" w:hAnsi="Times New Roman"/>
          <w:sz w:val="28"/>
          <w:szCs w:val="28"/>
          <w:lang w:eastAsia="ru-RU"/>
        </w:rPr>
        <w:t>Настоящий Приказ вступает в силу</w:t>
      </w:r>
      <w:r w:rsidR="00424952" w:rsidRPr="00D304F1">
        <w:rPr>
          <w:rFonts w:ascii="Times New Roman" w:eastAsia="Times New Roman" w:hAnsi="Times New Roman"/>
          <w:sz w:val="28"/>
          <w:szCs w:val="28"/>
          <w:lang w:eastAsia="ru-RU"/>
        </w:rPr>
        <w:t xml:space="preserve"> </w:t>
      </w:r>
      <w:r w:rsidR="000B54E3">
        <w:rPr>
          <w:rFonts w:ascii="Times New Roman" w:eastAsia="Times New Roman" w:hAnsi="Times New Roman"/>
          <w:sz w:val="28"/>
          <w:szCs w:val="28"/>
          <w:lang w:eastAsia="ru-RU"/>
        </w:rPr>
        <w:t>со дня</w:t>
      </w:r>
      <w:r w:rsidR="00AD79FA">
        <w:rPr>
          <w:rFonts w:ascii="Times New Roman" w:eastAsia="Times New Roman" w:hAnsi="Times New Roman"/>
          <w:sz w:val="28"/>
          <w:szCs w:val="28"/>
          <w:lang w:eastAsia="ru-RU"/>
        </w:rPr>
        <w:t xml:space="preserve"> его</w:t>
      </w:r>
      <w:r w:rsidR="00424952" w:rsidRPr="00D304F1">
        <w:rPr>
          <w:rFonts w:ascii="Times New Roman" w:eastAsia="Times New Roman" w:hAnsi="Times New Roman"/>
          <w:sz w:val="28"/>
          <w:szCs w:val="28"/>
          <w:lang w:eastAsia="ru-RU"/>
        </w:rPr>
        <w:t xml:space="preserve"> официального опубликования и распространяет свое действие</w:t>
      </w:r>
      <w:r w:rsidR="009F4B21" w:rsidRPr="00D304F1">
        <w:rPr>
          <w:rFonts w:ascii="Times New Roman" w:eastAsia="Times New Roman" w:hAnsi="Times New Roman"/>
          <w:sz w:val="28"/>
          <w:szCs w:val="28"/>
          <w:lang w:eastAsia="ru-RU"/>
        </w:rPr>
        <w:t xml:space="preserve"> </w:t>
      </w:r>
      <w:r w:rsidR="000B54E3">
        <w:rPr>
          <w:rFonts w:ascii="Times New Roman" w:eastAsia="Times New Roman" w:hAnsi="Times New Roman"/>
          <w:sz w:val="28"/>
          <w:szCs w:val="28"/>
          <w:lang w:eastAsia="ru-RU"/>
        </w:rPr>
        <w:t xml:space="preserve">на правоотношения, возникшие </w:t>
      </w:r>
      <w:r w:rsidR="009F4B21" w:rsidRPr="00D304F1">
        <w:rPr>
          <w:rFonts w:ascii="Times New Roman" w:eastAsia="Times New Roman" w:hAnsi="Times New Roman"/>
          <w:sz w:val="28"/>
          <w:szCs w:val="28"/>
          <w:lang w:eastAsia="ru-RU"/>
        </w:rPr>
        <w:t>с 1 января 20</w:t>
      </w:r>
      <w:r>
        <w:rPr>
          <w:rFonts w:ascii="Times New Roman" w:eastAsia="Times New Roman" w:hAnsi="Times New Roman"/>
          <w:sz w:val="28"/>
          <w:szCs w:val="28"/>
          <w:lang w:eastAsia="ru-RU"/>
        </w:rPr>
        <w:t>20</w:t>
      </w:r>
      <w:r w:rsidR="00CA6E42">
        <w:rPr>
          <w:rFonts w:ascii="Times New Roman" w:eastAsia="Times New Roman" w:hAnsi="Times New Roman"/>
          <w:sz w:val="28"/>
          <w:szCs w:val="28"/>
          <w:lang w:eastAsia="ru-RU"/>
        </w:rPr>
        <w:t xml:space="preserve"> года</w:t>
      </w:r>
      <w:r w:rsidR="006B000C">
        <w:rPr>
          <w:rFonts w:ascii="Times New Roman" w:eastAsia="Times New Roman" w:hAnsi="Times New Roman"/>
          <w:sz w:val="28"/>
          <w:szCs w:val="28"/>
          <w:lang w:eastAsia="ru-RU"/>
        </w:rPr>
        <w:t>.</w:t>
      </w:r>
    </w:p>
    <w:p w:rsidR="009F4B21" w:rsidRPr="0012004C" w:rsidRDefault="009F4B21" w:rsidP="00B4156B">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9F4B21" w:rsidRPr="0012004C" w:rsidRDefault="009F4B21" w:rsidP="00B4156B">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3073FB" w:rsidRPr="0012004C" w:rsidRDefault="003073FB" w:rsidP="00AB7AF8">
      <w:pPr>
        <w:autoSpaceDE w:val="0"/>
        <w:autoSpaceDN w:val="0"/>
        <w:adjustRightInd w:val="0"/>
        <w:spacing w:after="0" w:line="240" w:lineRule="auto"/>
        <w:jc w:val="both"/>
        <w:rPr>
          <w:rFonts w:ascii="Times New Roman" w:hAnsi="Times New Roman"/>
          <w:sz w:val="28"/>
          <w:szCs w:val="28"/>
          <w:lang w:eastAsia="ru-RU"/>
        </w:rPr>
      </w:pPr>
    </w:p>
    <w:p w:rsidR="0012004C" w:rsidRDefault="0012004C" w:rsidP="00AB7AF8">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Р</w:t>
      </w:r>
      <w:r w:rsidR="00AB7AF8" w:rsidRPr="003073FB">
        <w:rPr>
          <w:rFonts w:ascii="Times New Roman" w:hAnsi="Times New Roman"/>
          <w:sz w:val="28"/>
          <w:szCs w:val="28"/>
          <w:lang w:eastAsia="ru-RU"/>
        </w:rPr>
        <w:t>уководител</w:t>
      </w:r>
      <w:r>
        <w:rPr>
          <w:rFonts w:ascii="Times New Roman" w:hAnsi="Times New Roman"/>
          <w:sz w:val="28"/>
          <w:szCs w:val="28"/>
          <w:lang w:eastAsia="ru-RU"/>
        </w:rPr>
        <w:t xml:space="preserve">ь </w:t>
      </w:r>
      <w:r w:rsidR="00AB7AF8" w:rsidRPr="003073FB">
        <w:rPr>
          <w:rFonts w:ascii="Times New Roman" w:hAnsi="Times New Roman"/>
          <w:sz w:val="28"/>
          <w:szCs w:val="28"/>
          <w:lang w:eastAsia="ru-RU"/>
        </w:rPr>
        <w:t>Департамента</w:t>
      </w:r>
    </w:p>
    <w:p w:rsidR="0012004C" w:rsidRDefault="00AB7AF8" w:rsidP="00AB7AF8">
      <w:pPr>
        <w:autoSpaceDE w:val="0"/>
        <w:autoSpaceDN w:val="0"/>
        <w:adjustRightInd w:val="0"/>
        <w:spacing w:after="0" w:line="240" w:lineRule="auto"/>
        <w:jc w:val="both"/>
        <w:rPr>
          <w:rFonts w:ascii="Times New Roman" w:hAnsi="Times New Roman"/>
          <w:sz w:val="28"/>
          <w:szCs w:val="28"/>
          <w:lang w:eastAsia="ru-RU"/>
        </w:rPr>
      </w:pPr>
      <w:r w:rsidRPr="003073FB">
        <w:rPr>
          <w:rFonts w:ascii="Times New Roman" w:hAnsi="Times New Roman"/>
          <w:sz w:val="28"/>
          <w:szCs w:val="28"/>
          <w:lang w:eastAsia="ru-RU"/>
        </w:rPr>
        <w:t>здравоохранения,</w:t>
      </w:r>
      <w:r w:rsidR="0012004C">
        <w:rPr>
          <w:rFonts w:ascii="Times New Roman" w:hAnsi="Times New Roman"/>
          <w:sz w:val="28"/>
          <w:szCs w:val="28"/>
          <w:lang w:eastAsia="ru-RU"/>
        </w:rPr>
        <w:t xml:space="preserve"> </w:t>
      </w:r>
      <w:r w:rsidRPr="003073FB">
        <w:rPr>
          <w:rFonts w:ascii="Times New Roman" w:hAnsi="Times New Roman"/>
          <w:sz w:val="28"/>
          <w:szCs w:val="28"/>
          <w:lang w:eastAsia="ru-RU"/>
        </w:rPr>
        <w:t>труда</w:t>
      </w:r>
    </w:p>
    <w:p w:rsidR="00D304F1" w:rsidRPr="003073FB" w:rsidRDefault="00AB7AF8" w:rsidP="00AB7AF8">
      <w:pPr>
        <w:autoSpaceDE w:val="0"/>
        <w:autoSpaceDN w:val="0"/>
        <w:adjustRightInd w:val="0"/>
        <w:spacing w:after="0" w:line="240" w:lineRule="auto"/>
        <w:jc w:val="both"/>
        <w:rPr>
          <w:rFonts w:ascii="Times New Roman" w:hAnsi="Times New Roman"/>
          <w:sz w:val="28"/>
          <w:szCs w:val="28"/>
          <w:lang w:eastAsia="ru-RU"/>
        </w:rPr>
      </w:pPr>
      <w:r w:rsidRPr="003073FB">
        <w:rPr>
          <w:rFonts w:ascii="Times New Roman" w:hAnsi="Times New Roman"/>
          <w:sz w:val="28"/>
          <w:szCs w:val="28"/>
          <w:lang w:eastAsia="ru-RU"/>
        </w:rPr>
        <w:t>и социальной</w:t>
      </w:r>
      <w:r w:rsidR="0012004C">
        <w:rPr>
          <w:rFonts w:ascii="Times New Roman" w:hAnsi="Times New Roman"/>
          <w:sz w:val="28"/>
          <w:szCs w:val="28"/>
          <w:lang w:eastAsia="ru-RU"/>
        </w:rPr>
        <w:t xml:space="preserve"> </w:t>
      </w:r>
      <w:r w:rsidRPr="003073FB">
        <w:rPr>
          <w:rFonts w:ascii="Times New Roman" w:hAnsi="Times New Roman"/>
          <w:sz w:val="28"/>
          <w:szCs w:val="28"/>
          <w:lang w:eastAsia="ru-RU"/>
        </w:rPr>
        <w:t>защиты населения</w:t>
      </w:r>
    </w:p>
    <w:p w:rsidR="00AB7AF8" w:rsidRPr="003073FB" w:rsidRDefault="00AB7AF8" w:rsidP="00AB7AF8">
      <w:pPr>
        <w:autoSpaceDE w:val="0"/>
        <w:autoSpaceDN w:val="0"/>
        <w:adjustRightInd w:val="0"/>
        <w:spacing w:after="0" w:line="240" w:lineRule="auto"/>
        <w:jc w:val="both"/>
        <w:rPr>
          <w:rFonts w:ascii="Times New Roman" w:hAnsi="Times New Roman"/>
          <w:sz w:val="28"/>
          <w:szCs w:val="28"/>
          <w:lang w:eastAsia="ru-RU"/>
        </w:rPr>
      </w:pPr>
      <w:r w:rsidRPr="003073FB">
        <w:rPr>
          <w:rFonts w:ascii="Times New Roman" w:hAnsi="Times New Roman"/>
          <w:sz w:val="28"/>
          <w:szCs w:val="28"/>
          <w:lang w:eastAsia="ru-RU"/>
        </w:rPr>
        <w:t>Ненецкого автономного округа</w:t>
      </w:r>
      <w:r w:rsidRPr="003073FB">
        <w:rPr>
          <w:rFonts w:ascii="Times New Roman" w:hAnsi="Times New Roman"/>
          <w:sz w:val="28"/>
          <w:szCs w:val="28"/>
          <w:lang w:eastAsia="ru-RU"/>
        </w:rPr>
        <w:tab/>
        <w:t xml:space="preserve"> </w:t>
      </w:r>
      <w:r w:rsidR="00D304F1" w:rsidRPr="003073FB">
        <w:rPr>
          <w:rFonts w:ascii="Times New Roman" w:hAnsi="Times New Roman"/>
          <w:sz w:val="28"/>
          <w:szCs w:val="28"/>
          <w:lang w:eastAsia="ru-RU"/>
        </w:rPr>
        <w:tab/>
      </w:r>
      <w:r w:rsidR="00D304F1" w:rsidRPr="003073FB">
        <w:rPr>
          <w:rFonts w:ascii="Times New Roman" w:hAnsi="Times New Roman"/>
          <w:sz w:val="28"/>
          <w:szCs w:val="28"/>
          <w:lang w:eastAsia="ru-RU"/>
        </w:rPr>
        <w:tab/>
      </w:r>
      <w:r w:rsidR="00D304F1" w:rsidRPr="003073FB">
        <w:rPr>
          <w:rFonts w:ascii="Times New Roman" w:hAnsi="Times New Roman"/>
          <w:sz w:val="28"/>
          <w:szCs w:val="28"/>
          <w:lang w:eastAsia="ru-RU"/>
        </w:rPr>
        <w:tab/>
      </w:r>
      <w:r w:rsidR="00D304F1" w:rsidRPr="003073FB">
        <w:rPr>
          <w:rFonts w:ascii="Times New Roman" w:hAnsi="Times New Roman"/>
          <w:sz w:val="28"/>
          <w:szCs w:val="28"/>
          <w:lang w:eastAsia="ru-RU"/>
        </w:rPr>
        <w:tab/>
      </w:r>
      <w:r w:rsidR="0012004C">
        <w:rPr>
          <w:rFonts w:ascii="Times New Roman" w:hAnsi="Times New Roman"/>
          <w:sz w:val="28"/>
          <w:szCs w:val="28"/>
          <w:lang w:eastAsia="ru-RU"/>
        </w:rPr>
        <w:t xml:space="preserve"> </w:t>
      </w:r>
      <w:r w:rsidR="00B62D5C">
        <w:rPr>
          <w:rFonts w:ascii="Times New Roman" w:hAnsi="Times New Roman"/>
          <w:sz w:val="28"/>
          <w:szCs w:val="28"/>
          <w:lang w:eastAsia="ru-RU"/>
        </w:rPr>
        <w:t xml:space="preserve"> </w:t>
      </w:r>
      <w:r w:rsidR="0012004C">
        <w:rPr>
          <w:rFonts w:ascii="Times New Roman" w:hAnsi="Times New Roman"/>
          <w:sz w:val="28"/>
          <w:szCs w:val="28"/>
          <w:lang w:eastAsia="ru-RU"/>
        </w:rPr>
        <w:t>С.А Свиридов</w:t>
      </w:r>
    </w:p>
    <w:p w:rsidR="00AB7AF8" w:rsidRPr="003073FB" w:rsidRDefault="00AB7AF8" w:rsidP="00AB7AF8">
      <w:pPr>
        <w:autoSpaceDE w:val="0"/>
        <w:autoSpaceDN w:val="0"/>
        <w:adjustRightInd w:val="0"/>
        <w:spacing w:after="0" w:line="240" w:lineRule="auto"/>
        <w:jc w:val="both"/>
        <w:rPr>
          <w:rFonts w:ascii="Times New Roman" w:hAnsi="Times New Roman"/>
          <w:sz w:val="28"/>
          <w:szCs w:val="28"/>
          <w:lang w:eastAsia="ru-RU"/>
        </w:rPr>
      </w:pPr>
    </w:p>
    <w:p w:rsidR="00E96AFE" w:rsidRPr="0019665D" w:rsidRDefault="003073FB" w:rsidP="008446DB">
      <w:pPr>
        <w:autoSpaceDE w:val="0"/>
        <w:autoSpaceDN w:val="0"/>
        <w:adjustRightInd w:val="0"/>
        <w:spacing w:after="0" w:line="240" w:lineRule="auto"/>
        <w:ind w:left="4962"/>
        <w:rPr>
          <w:rFonts w:ascii="Times New Roman" w:hAnsi="Times New Roman"/>
          <w:sz w:val="26"/>
          <w:szCs w:val="26"/>
          <w:lang w:eastAsia="ru-RU"/>
        </w:rPr>
      </w:pPr>
      <w:r>
        <w:rPr>
          <w:rFonts w:ascii="Times New Roman" w:hAnsi="Times New Roman"/>
          <w:sz w:val="26"/>
          <w:szCs w:val="26"/>
          <w:lang w:eastAsia="ru-RU"/>
        </w:rPr>
        <w:br w:type="page"/>
      </w:r>
      <w:r w:rsidR="00E96AFE" w:rsidRPr="0019665D">
        <w:rPr>
          <w:rFonts w:ascii="Times New Roman" w:hAnsi="Times New Roman"/>
          <w:sz w:val="26"/>
          <w:szCs w:val="26"/>
          <w:lang w:eastAsia="ru-RU"/>
        </w:rPr>
        <w:lastRenderedPageBreak/>
        <w:t>Приложение</w:t>
      </w:r>
    </w:p>
    <w:p w:rsidR="00AB7AF8" w:rsidRPr="0019665D" w:rsidRDefault="00F44D2C" w:rsidP="008446DB">
      <w:pPr>
        <w:spacing w:after="0" w:line="240" w:lineRule="auto"/>
        <w:ind w:left="4962"/>
        <w:rPr>
          <w:rFonts w:ascii="Times New Roman" w:eastAsia="Times New Roman" w:hAnsi="Times New Roman"/>
          <w:noProof/>
          <w:sz w:val="26"/>
          <w:szCs w:val="26"/>
          <w:lang w:eastAsia="ru-RU"/>
        </w:rPr>
      </w:pPr>
      <w:r w:rsidRPr="0019665D">
        <w:rPr>
          <w:rFonts w:ascii="Times New Roman" w:hAnsi="Times New Roman"/>
          <w:sz w:val="26"/>
          <w:szCs w:val="26"/>
          <w:lang w:eastAsia="ru-RU"/>
        </w:rPr>
        <w:t xml:space="preserve">к </w:t>
      </w:r>
      <w:r w:rsidR="00E96AFE" w:rsidRPr="0019665D">
        <w:rPr>
          <w:rFonts w:ascii="Times New Roman" w:hAnsi="Times New Roman"/>
          <w:sz w:val="26"/>
          <w:szCs w:val="26"/>
          <w:lang w:eastAsia="ru-RU"/>
        </w:rPr>
        <w:t>приказ</w:t>
      </w:r>
      <w:r w:rsidRPr="0019665D">
        <w:rPr>
          <w:rFonts w:ascii="Times New Roman" w:hAnsi="Times New Roman"/>
          <w:sz w:val="26"/>
          <w:szCs w:val="26"/>
          <w:lang w:eastAsia="ru-RU"/>
        </w:rPr>
        <w:t>у</w:t>
      </w:r>
      <w:r w:rsidR="00E96AFE" w:rsidRPr="0019665D">
        <w:rPr>
          <w:rFonts w:ascii="Times New Roman" w:hAnsi="Times New Roman"/>
          <w:sz w:val="26"/>
          <w:szCs w:val="26"/>
          <w:lang w:eastAsia="ru-RU"/>
        </w:rPr>
        <w:t xml:space="preserve"> </w:t>
      </w:r>
      <w:r w:rsidR="00AB7AF8" w:rsidRPr="0019665D">
        <w:rPr>
          <w:rFonts w:ascii="Times New Roman" w:eastAsia="Times New Roman" w:hAnsi="Times New Roman"/>
          <w:noProof/>
          <w:sz w:val="26"/>
          <w:szCs w:val="26"/>
          <w:lang w:eastAsia="ru-RU"/>
        </w:rPr>
        <w:t>Департамент</w:t>
      </w:r>
      <w:r w:rsidR="004D10BA">
        <w:rPr>
          <w:rFonts w:ascii="Times New Roman" w:eastAsia="Times New Roman" w:hAnsi="Times New Roman"/>
          <w:noProof/>
          <w:sz w:val="26"/>
          <w:szCs w:val="26"/>
          <w:lang w:eastAsia="ru-RU"/>
        </w:rPr>
        <w:t>а</w:t>
      </w:r>
      <w:r w:rsidR="00AB7AF8" w:rsidRPr="0019665D">
        <w:rPr>
          <w:rFonts w:ascii="Times New Roman" w:eastAsia="Times New Roman" w:hAnsi="Times New Roman"/>
          <w:noProof/>
          <w:sz w:val="26"/>
          <w:szCs w:val="26"/>
          <w:lang w:eastAsia="ru-RU"/>
        </w:rPr>
        <w:t xml:space="preserve"> здравоохранения,</w:t>
      </w:r>
    </w:p>
    <w:p w:rsidR="00AB7AF8" w:rsidRPr="0019665D" w:rsidRDefault="00AB7AF8" w:rsidP="008446DB">
      <w:pPr>
        <w:spacing w:after="0" w:line="240" w:lineRule="auto"/>
        <w:ind w:left="4962"/>
        <w:rPr>
          <w:rFonts w:ascii="Times New Roman" w:eastAsia="Times New Roman" w:hAnsi="Times New Roman"/>
          <w:noProof/>
          <w:sz w:val="26"/>
          <w:szCs w:val="26"/>
          <w:lang w:eastAsia="ru-RU"/>
        </w:rPr>
      </w:pPr>
      <w:r w:rsidRPr="0019665D">
        <w:rPr>
          <w:rFonts w:ascii="Times New Roman" w:eastAsia="Times New Roman" w:hAnsi="Times New Roman"/>
          <w:noProof/>
          <w:sz w:val="26"/>
          <w:szCs w:val="26"/>
          <w:lang w:eastAsia="ru-RU"/>
        </w:rPr>
        <w:t>труда и социальной защиты населения</w:t>
      </w:r>
    </w:p>
    <w:p w:rsidR="00876E3E" w:rsidRDefault="00AB7AF8" w:rsidP="008446DB">
      <w:pPr>
        <w:spacing w:after="0" w:line="240" w:lineRule="auto"/>
        <w:ind w:left="4962"/>
        <w:rPr>
          <w:rFonts w:ascii="Times New Roman" w:eastAsia="Times New Roman" w:hAnsi="Times New Roman"/>
          <w:noProof/>
          <w:sz w:val="26"/>
          <w:szCs w:val="26"/>
          <w:lang w:eastAsia="ru-RU"/>
        </w:rPr>
      </w:pPr>
      <w:r w:rsidRPr="0019665D">
        <w:rPr>
          <w:rFonts w:ascii="Times New Roman" w:eastAsia="Times New Roman" w:hAnsi="Times New Roman"/>
          <w:noProof/>
          <w:sz w:val="26"/>
          <w:szCs w:val="26"/>
          <w:lang w:eastAsia="ru-RU"/>
        </w:rPr>
        <w:t>Ненецкого автономного округа</w:t>
      </w:r>
      <w:r w:rsidR="0019665D">
        <w:rPr>
          <w:rFonts w:ascii="Times New Roman" w:eastAsia="Times New Roman" w:hAnsi="Times New Roman"/>
          <w:noProof/>
          <w:sz w:val="26"/>
          <w:szCs w:val="26"/>
          <w:lang w:eastAsia="ru-RU"/>
        </w:rPr>
        <w:t xml:space="preserve"> </w:t>
      </w:r>
    </w:p>
    <w:p w:rsidR="003073FB" w:rsidRDefault="00E96AFE" w:rsidP="008446DB">
      <w:pPr>
        <w:spacing w:after="0" w:line="240" w:lineRule="auto"/>
        <w:ind w:left="4962"/>
        <w:rPr>
          <w:rFonts w:ascii="Times New Roman" w:hAnsi="Times New Roman"/>
          <w:sz w:val="26"/>
          <w:szCs w:val="26"/>
          <w:lang w:eastAsia="ru-RU"/>
        </w:rPr>
      </w:pPr>
      <w:r w:rsidRPr="00CD3603">
        <w:rPr>
          <w:rFonts w:ascii="Times New Roman" w:hAnsi="Times New Roman"/>
          <w:sz w:val="26"/>
          <w:szCs w:val="26"/>
          <w:lang w:eastAsia="ru-RU"/>
        </w:rPr>
        <w:t xml:space="preserve">от </w:t>
      </w:r>
      <w:r w:rsidR="0012004C">
        <w:rPr>
          <w:rFonts w:ascii="Times New Roman" w:hAnsi="Times New Roman"/>
          <w:sz w:val="26"/>
          <w:szCs w:val="26"/>
          <w:lang w:eastAsia="ru-RU"/>
        </w:rPr>
        <w:t>30</w:t>
      </w:r>
      <w:r w:rsidR="008446DB" w:rsidRPr="00CD3603">
        <w:rPr>
          <w:rFonts w:ascii="Times New Roman" w:hAnsi="Times New Roman"/>
          <w:sz w:val="26"/>
          <w:szCs w:val="26"/>
          <w:lang w:eastAsia="ru-RU"/>
        </w:rPr>
        <w:t>.</w:t>
      </w:r>
      <w:r w:rsidR="0012004C">
        <w:rPr>
          <w:rFonts w:ascii="Times New Roman" w:hAnsi="Times New Roman"/>
          <w:sz w:val="26"/>
          <w:szCs w:val="26"/>
          <w:lang w:eastAsia="ru-RU"/>
        </w:rPr>
        <w:t>12</w:t>
      </w:r>
      <w:r w:rsidR="008446DB" w:rsidRPr="00CD3603">
        <w:rPr>
          <w:rFonts w:ascii="Times New Roman" w:hAnsi="Times New Roman"/>
          <w:sz w:val="26"/>
          <w:szCs w:val="26"/>
          <w:lang w:eastAsia="ru-RU"/>
        </w:rPr>
        <w:t>.201</w:t>
      </w:r>
      <w:r w:rsidR="0012004C">
        <w:rPr>
          <w:rFonts w:ascii="Times New Roman" w:hAnsi="Times New Roman"/>
          <w:sz w:val="26"/>
          <w:szCs w:val="26"/>
          <w:lang w:eastAsia="ru-RU"/>
        </w:rPr>
        <w:t>9</w:t>
      </w:r>
      <w:r w:rsidR="00956107" w:rsidRPr="00CD3603">
        <w:rPr>
          <w:rFonts w:ascii="Times New Roman" w:hAnsi="Times New Roman"/>
          <w:sz w:val="26"/>
          <w:szCs w:val="26"/>
          <w:lang w:eastAsia="ru-RU"/>
        </w:rPr>
        <w:t xml:space="preserve"> №</w:t>
      </w:r>
      <w:r w:rsidR="00CD3603">
        <w:rPr>
          <w:rFonts w:ascii="Times New Roman" w:hAnsi="Times New Roman"/>
          <w:sz w:val="26"/>
          <w:szCs w:val="26"/>
          <w:lang w:eastAsia="ru-RU"/>
        </w:rPr>
        <w:t xml:space="preserve"> </w:t>
      </w:r>
    </w:p>
    <w:p w:rsidR="003073FB" w:rsidRDefault="003073FB" w:rsidP="008446DB">
      <w:pPr>
        <w:spacing w:after="0" w:line="240" w:lineRule="auto"/>
        <w:ind w:left="4962"/>
        <w:rPr>
          <w:rFonts w:ascii="Times New Roman" w:hAnsi="Times New Roman"/>
          <w:sz w:val="26"/>
          <w:szCs w:val="26"/>
          <w:lang w:eastAsia="ru-RU"/>
        </w:rPr>
      </w:pPr>
      <w:r>
        <w:rPr>
          <w:rFonts w:ascii="Times New Roman" w:hAnsi="Times New Roman"/>
          <w:sz w:val="26"/>
          <w:szCs w:val="26"/>
          <w:lang w:eastAsia="ru-RU"/>
        </w:rPr>
        <w:t>«</w:t>
      </w:r>
      <w:r w:rsidRPr="003073FB">
        <w:rPr>
          <w:rFonts w:ascii="Times New Roman" w:hAnsi="Times New Roman"/>
          <w:sz w:val="26"/>
          <w:szCs w:val="26"/>
          <w:lang w:eastAsia="ru-RU"/>
        </w:rPr>
        <w:t>Об утверждении порядка составления</w:t>
      </w:r>
      <w:r w:rsidR="008446DB">
        <w:rPr>
          <w:rFonts w:ascii="Times New Roman" w:hAnsi="Times New Roman"/>
          <w:sz w:val="26"/>
          <w:szCs w:val="26"/>
          <w:lang w:eastAsia="ru-RU"/>
        </w:rPr>
        <w:t xml:space="preserve"> </w:t>
      </w:r>
      <w:r w:rsidRPr="003073FB">
        <w:rPr>
          <w:rFonts w:ascii="Times New Roman" w:hAnsi="Times New Roman"/>
          <w:sz w:val="26"/>
          <w:szCs w:val="26"/>
          <w:lang w:eastAsia="ru-RU"/>
        </w:rPr>
        <w:t>и утверждения плана финансово-хозяйственной</w:t>
      </w:r>
      <w:r>
        <w:rPr>
          <w:rFonts w:ascii="Times New Roman" w:hAnsi="Times New Roman"/>
          <w:sz w:val="26"/>
          <w:szCs w:val="26"/>
          <w:lang w:eastAsia="ru-RU"/>
        </w:rPr>
        <w:t xml:space="preserve"> </w:t>
      </w:r>
      <w:r w:rsidRPr="003073FB">
        <w:rPr>
          <w:rFonts w:ascii="Times New Roman" w:hAnsi="Times New Roman"/>
          <w:sz w:val="26"/>
          <w:szCs w:val="26"/>
          <w:lang w:eastAsia="ru-RU"/>
        </w:rPr>
        <w:t>деятельности</w:t>
      </w:r>
      <w:r w:rsidR="008446DB">
        <w:rPr>
          <w:rFonts w:ascii="Times New Roman" w:hAnsi="Times New Roman"/>
          <w:sz w:val="26"/>
          <w:szCs w:val="26"/>
          <w:lang w:eastAsia="ru-RU"/>
        </w:rPr>
        <w:t xml:space="preserve"> </w:t>
      </w:r>
      <w:r w:rsidRPr="003073FB">
        <w:rPr>
          <w:rFonts w:ascii="Times New Roman" w:hAnsi="Times New Roman"/>
          <w:sz w:val="26"/>
          <w:szCs w:val="26"/>
          <w:lang w:eastAsia="ru-RU"/>
        </w:rPr>
        <w:t>государственных бюджетных</w:t>
      </w:r>
      <w:r w:rsidR="008446DB">
        <w:rPr>
          <w:rFonts w:ascii="Times New Roman" w:hAnsi="Times New Roman"/>
          <w:sz w:val="26"/>
          <w:szCs w:val="26"/>
          <w:lang w:eastAsia="ru-RU"/>
        </w:rPr>
        <w:t xml:space="preserve"> </w:t>
      </w:r>
      <w:r w:rsidRPr="003073FB">
        <w:rPr>
          <w:rFonts w:ascii="Times New Roman" w:hAnsi="Times New Roman"/>
          <w:sz w:val="26"/>
          <w:szCs w:val="26"/>
          <w:lang w:eastAsia="ru-RU"/>
        </w:rPr>
        <w:t xml:space="preserve">учреждений, </w:t>
      </w:r>
      <w:r w:rsidR="000B54E3" w:rsidRPr="000B54E3">
        <w:rPr>
          <w:rFonts w:ascii="Times New Roman" w:hAnsi="Times New Roman"/>
          <w:sz w:val="26"/>
          <w:szCs w:val="26"/>
          <w:lang w:eastAsia="ru-RU"/>
        </w:rPr>
        <w:t>подведомственных Департаменту здравоохранения, труда и социальной защиты населения Ненецкого автономного округа</w:t>
      </w:r>
      <w:r w:rsidR="000B54E3">
        <w:rPr>
          <w:rFonts w:ascii="Times New Roman" w:hAnsi="Times New Roman"/>
          <w:sz w:val="26"/>
          <w:szCs w:val="26"/>
          <w:lang w:eastAsia="ru-RU"/>
        </w:rPr>
        <w:t>»</w:t>
      </w:r>
    </w:p>
    <w:p w:rsidR="003073FB"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3073FB"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3073FB" w:rsidRDefault="003073FB"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D304F1">
        <w:rPr>
          <w:rFonts w:ascii="Times New Roman" w:eastAsia="Times New Roman" w:hAnsi="Times New Roman"/>
          <w:sz w:val="28"/>
          <w:szCs w:val="28"/>
          <w:lang w:eastAsia="ru-RU"/>
        </w:rPr>
        <w:t>Порядок</w:t>
      </w:r>
    </w:p>
    <w:p w:rsidR="003073FB" w:rsidRDefault="003073FB"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D304F1">
        <w:rPr>
          <w:rFonts w:ascii="Times New Roman" w:eastAsia="Times New Roman" w:hAnsi="Times New Roman"/>
          <w:sz w:val="28"/>
          <w:szCs w:val="28"/>
          <w:lang w:eastAsia="ru-RU"/>
        </w:rPr>
        <w:t xml:space="preserve"> составления и утверждения плана</w:t>
      </w:r>
    </w:p>
    <w:p w:rsidR="003073FB" w:rsidRDefault="003073FB"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D304F1">
        <w:rPr>
          <w:rFonts w:ascii="Times New Roman" w:eastAsia="Times New Roman" w:hAnsi="Times New Roman"/>
          <w:sz w:val="28"/>
          <w:szCs w:val="28"/>
          <w:lang w:eastAsia="ru-RU"/>
        </w:rPr>
        <w:t>финансово-хозяйственной</w:t>
      </w:r>
      <w:r>
        <w:rPr>
          <w:rFonts w:ascii="Times New Roman" w:eastAsia="Times New Roman" w:hAnsi="Times New Roman"/>
          <w:sz w:val="28"/>
          <w:szCs w:val="28"/>
          <w:lang w:eastAsia="ru-RU"/>
        </w:rPr>
        <w:t xml:space="preserve"> </w:t>
      </w:r>
      <w:r w:rsidRPr="00D304F1">
        <w:rPr>
          <w:rFonts w:ascii="Times New Roman" w:eastAsia="Times New Roman" w:hAnsi="Times New Roman"/>
          <w:sz w:val="28"/>
          <w:szCs w:val="28"/>
          <w:lang w:eastAsia="ru-RU"/>
        </w:rPr>
        <w:t>деятельности</w:t>
      </w:r>
    </w:p>
    <w:p w:rsidR="003073FB" w:rsidRDefault="003073FB"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D304F1">
        <w:rPr>
          <w:rFonts w:ascii="Times New Roman" w:eastAsia="Times New Roman" w:hAnsi="Times New Roman"/>
          <w:sz w:val="28"/>
          <w:szCs w:val="28"/>
          <w:lang w:eastAsia="ru-RU"/>
        </w:rPr>
        <w:t>государственных</w:t>
      </w:r>
      <w:r>
        <w:rPr>
          <w:rFonts w:ascii="Times New Roman" w:eastAsia="Times New Roman" w:hAnsi="Times New Roman"/>
          <w:sz w:val="28"/>
          <w:szCs w:val="28"/>
          <w:lang w:eastAsia="ru-RU"/>
        </w:rPr>
        <w:t xml:space="preserve"> </w:t>
      </w:r>
      <w:r w:rsidRPr="00D304F1">
        <w:rPr>
          <w:rFonts w:ascii="Times New Roman" w:eastAsia="Times New Roman" w:hAnsi="Times New Roman"/>
          <w:sz w:val="28"/>
          <w:szCs w:val="28"/>
          <w:lang w:eastAsia="ru-RU"/>
        </w:rPr>
        <w:t>бюджетных учреждений,</w:t>
      </w:r>
    </w:p>
    <w:p w:rsidR="000B54E3" w:rsidRDefault="000B54E3" w:rsidP="003073FB">
      <w:pPr>
        <w:autoSpaceDE w:val="0"/>
        <w:autoSpaceDN w:val="0"/>
        <w:adjustRightInd w:val="0"/>
        <w:spacing w:after="0" w:line="240" w:lineRule="auto"/>
        <w:jc w:val="center"/>
        <w:rPr>
          <w:rFonts w:ascii="Times New Roman" w:eastAsia="Times New Roman" w:hAnsi="Times New Roman"/>
          <w:sz w:val="28"/>
          <w:szCs w:val="28"/>
          <w:lang w:eastAsia="ru-RU"/>
        </w:rPr>
      </w:pPr>
      <w:proofErr w:type="gramStart"/>
      <w:r w:rsidRPr="000B54E3">
        <w:rPr>
          <w:rFonts w:ascii="Times New Roman" w:eastAsia="Times New Roman" w:hAnsi="Times New Roman"/>
          <w:sz w:val="28"/>
          <w:szCs w:val="28"/>
          <w:lang w:eastAsia="ru-RU"/>
        </w:rPr>
        <w:t>подведомственных</w:t>
      </w:r>
      <w:proofErr w:type="gramEnd"/>
      <w:r w:rsidRPr="000B54E3">
        <w:rPr>
          <w:rFonts w:ascii="Times New Roman" w:eastAsia="Times New Roman" w:hAnsi="Times New Roman"/>
          <w:sz w:val="28"/>
          <w:szCs w:val="28"/>
          <w:lang w:eastAsia="ru-RU"/>
        </w:rPr>
        <w:t xml:space="preserve"> Департаменту здравоохранения, </w:t>
      </w:r>
    </w:p>
    <w:p w:rsidR="000B54E3" w:rsidRDefault="000B54E3"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0B54E3">
        <w:rPr>
          <w:rFonts w:ascii="Times New Roman" w:eastAsia="Times New Roman" w:hAnsi="Times New Roman"/>
          <w:sz w:val="28"/>
          <w:szCs w:val="28"/>
          <w:lang w:eastAsia="ru-RU"/>
        </w:rPr>
        <w:t xml:space="preserve">труда и социальной защиты населения </w:t>
      </w:r>
    </w:p>
    <w:p w:rsidR="003073FB" w:rsidRDefault="000B54E3" w:rsidP="003073FB">
      <w:pPr>
        <w:autoSpaceDE w:val="0"/>
        <w:autoSpaceDN w:val="0"/>
        <w:adjustRightInd w:val="0"/>
        <w:spacing w:after="0" w:line="240" w:lineRule="auto"/>
        <w:jc w:val="center"/>
        <w:rPr>
          <w:rFonts w:ascii="Times New Roman" w:hAnsi="Times New Roman"/>
          <w:sz w:val="28"/>
          <w:szCs w:val="28"/>
          <w:lang w:eastAsia="ru-RU"/>
        </w:rPr>
      </w:pPr>
      <w:r w:rsidRPr="000B54E3">
        <w:rPr>
          <w:rFonts w:ascii="Times New Roman" w:eastAsia="Times New Roman" w:hAnsi="Times New Roman"/>
          <w:sz w:val="28"/>
          <w:szCs w:val="28"/>
          <w:lang w:eastAsia="ru-RU"/>
        </w:rPr>
        <w:t>Ненецкого автономного округа</w:t>
      </w:r>
    </w:p>
    <w:p w:rsidR="003073FB"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3073FB" w:rsidRPr="003073FB" w:rsidRDefault="003073FB" w:rsidP="003073FB">
      <w:pPr>
        <w:autoSpaceDE w:val="0"/>
        <w:autoSpaceDN w:val="0"/>
        <w:adjustRightInd w:val="0"/>
        <w:spacing w:after="0" w:line="240" w:lineRule="auto"/>
        <w:jc w:val="both"/>
        <w:rPr>
          <w:rFonts w:ascii="Times New Roman" w:hAnsi="Times New Roman"/>
          <w:sz w:val="26"/>
          <w:szCs w:val="26"/>
          <w:lang w:eastAsia="ru-RU"/>
        </w:rPr>
      </w:pPr>
    </w:p>
    <w:p w:rsidR="00CA6E42" w:rsidRPr="00330D57" w:rsidRDefault="00CA6E42" w:rsidP="00CA6E42">
      <w:pPr>
        <w:widowControl w:val="0"/>
        <w:autoSpaceDE w:val="0"/>
        <w:autoSpaceDN w:val="0"/>
        <w:spacing w:after="0" w:line="240" w:lineRule="auto"/>
        <w:jc w:val="center"/>
        <w:outlineLvl w:val="1"/>
        <w:rPr>
          <w:rFonts w:ascii="Times New Roman" w:eastAsia="Times New Roman" w:hAnsi="Times New Roman"/>
          <w:b/>
          <w:sz w:val="26"/>
          <w:szCs w:val="26"/>
          <w:lang w:eastAsia="ru-RU"/>
        </w:rPr>
      </w:pPr>
      <w:r w:rsidRPr="00330D57">
        <w:rPr>
          <w:rFonts w:ascii="Times New Roman" w:eastAsia="Times New Roman" w:hAnsi="Times New Roman"/>
          <w:b/>
          <w:sz w:val="26"/>
          <w:szCs w:val="26"/>
          <w:lang w:eastAsia="ru-RU"/>
        </w:rPr>
        <w:t>I. Общие положения</w:t>
      </w:r>
    </w:p>
    <w:p w:rsidR="00CA6E42" w:rsidRPr="00CA6E42" w:rsidRDefault="00CA6E42" w:rsidP="00CA6E42">
      <w:pPr>
        <w:widowControl w:val="0"/>
        <w:autoSpaceDE w:val="0"/>
        <w:autoSpaceDN w:val="0"/>
        <w:spacing w:after="0" w:line="240" w:lineRule="auto"/>
        <w:jc w:val="center"/>
        <w:rPr>
          <w:rFonts w:ascii="Times New Roman" w:eastAsia="Times New Roman" w:hAnsi="Times New Roman"/>
          <w:sz w:val="26"/>
          <w:szCs w:val="26"/>
          <w:lang w:eastAsia="ru-RU"/>
        </w:rPr>
      </w:pPr>
    </w:p>
    <w:p w:rsidR="00CA6E42" w:rsidRPr="0012004C" w:rsidRDefault="0012004C" w:rsidP="00F61C5D">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12004C">
        <w:rPr>
          <w:rFonts w:ascii="Times New Roman" w:eastAsia="Times New Roman" w:hAnsi="Times New Roman"/>
          <w:sz w:val="26"/>
          <w:szCs w:val="26"/>
          <w:lang w:eastAsia="ru-RU"/>
        </w:rPr>
        <w:t>1</w:t>
      </w:r>
      <w:r>
        <w:rPr>
          <w:rFonts w:ascii="Times New Roman" w:eastAsia="Times New Roman" w:hAnsi="Times New Roman"/>
          <w:sz w:val="26"/>
          <w:szCs w:val="26"/>
          <w:lang w:eastAsia="ru-RU"/>
        </w:rPr>
        <w:t>.</w:t>
      </w:r>
      <w:r w:rsidR="00760893">
        <w:rPr>
          <w:rFonts w:ascii="Times New Roman" w:eastAsia="Times New Roman" w:hAnsi="Times New Roman"/>
          <w:sz w:val="26"/>
          <w:szCs w:val="26"/>
          <w:lang w:eastAsia="ru-RU"/>
        </w:rPr>
        <w:t> </w:t>
      </w:r>
      <w:r w:rsidR="00CA6E42" w:rsidRPr="0012004C">
        <w:rPr>
          <w:rFonts w:ascii="Times New Roman" w:eastAsia="Times New Roman" w:hAnsi="Times New Roman"/>
          <w:sz w:val="26"/>
          <w:szCs w:val="26"/>
          <w:lang w:eastAsia="ru-RU"/>
        </w:rPr>
        <w:t>Настоящий Порядок устанавливает порядок составления и утверждения плана финансово-хозяйственной деятельности (далее - План) государственных бюджетных учреждений</w:t>
      </w:r>
      <w:r w:rsidR="00A5048D" w:rsidRPr="0012004C">
        <w:rPr>
          <w:rFonts w:ascii="Times New Roman" w:eastAsia="Times New Roman" w:hAnsi="Times New Roman"/>
          <w:sz w:val="26"/>
          <w:szCs w:val="26"/>
          <w:lang w:eastAsia="ru-RU"/>
        </w:rPr>
        <w:t xml:space="preserve"> (далее – Учреждения)</w:t>
      </w:r>
      <w:r w:rsidR="00CA6E42" w:rsidRPr="0012004C">
        <w:rPr>
          <w:rFonts w:ascii="Times New Roman" w:eastAsia="Times New Roman" w:hAnsi="Times New Roman"/>
          <w:sz w:val="26"/>
          <w:szCs w:val="26"/>
          <w:lang w:eastAsia="ru-RU"/>
        </w:rPr>
        <w:t xml:space="preserve">, </w:t>
      </w:r>
      <w:r w:rsidR="000B54E3" w:rsidRPr="0012004C">
        <w:rPr>
          <w:rFonts w:ascii="Times New Roman" w:eastAsia="Times New Roman" w:hAnsi="Times New Roman"/>
          <w:sz w:val="26"/>
          <w:szCs w:val="26"/>
          <w:lang w:eastAsia="ru-RU"/>
        </w:rPr>
        <w:t>подведомственных Департаменту здравоохранения, труда и социальной защиты населения Ненецкого автономного округа</w:t>
      </w:r>
      <w:r w:rsidR="00A5048D" w:rsidRPr="0012004C">
        <w:rPr>
          <w:rFonts w:ascii="Times New Roman" w:eastAsia="Times New Roman" w:hAnsi="Times New Roman"/>
          <w:sz w:val="26"/>
          <w:szCs w:val="26"/>
          <w:lang w:eastAsia="ru-RU"/>
        </w:rPr>
        <w:t xml:space="preserve"> (далее – Департамент).</w:t>
      </w:r>
    </w:p>
    <w:p w:rsidR="00760893" w:rsidRDefault="0012004C" w:rsidP="00F61C5D">
      <w:pPr>
        <w:spacing w:after="0" w:line="240" w:lineRule="auto"/>
        <w:ind w:firstLine="709"/>
        <w:jc w:val="both"/>
        <w:rPr>
          <w:rFonts w:ascii="Times New Roman" w:eastAsia="Times New Roman" w:hAnsi="Times New Roman"/>
          <w:sz w:val="26"/>
          <w:szCs w:val="26"/>
          <w:lang w:eastAsia="ru-RU"/>
        </w:rPr>
      </w:pPr>
      <w:r w:rsidRPr="0012004C">
        <w:rPr>
          <w:rFonts w:ascii="Times New Roman" w:eastAsia="Times New Roman" w:hAnsi="Times New Roman"/>
          <w:sz w:val="26"/>
          <w:szCs w:val="26"/>
          <w:lang w:eastAsia="ru-RU"/>
        </w:rPr>
        <w:t>2.</w:t>
      </w:r>
      <w:r w:rsidR="00760893">
        <w:rPr>
          <w:rFonts w:ascii="Times New Roman" w:eastAsia="Times New Roman" w:hAnsi="Times New Roman"/>
          <w:sz w:val="26"/>
          <w:szCs w:val="26"/>
          <w:lang w:eastAsia="ru-RU"/>
        </w:rPr>
        <w:t> </w:t>
      </w:r>
      <w:r w:rsidRPr="0012004C">
        <w:rPr>
          <w:rFonts w:ascii="Times New Roman" w:eastAsia="Times New Roman" w:hAnsi="Times New Roman"/>
          <w:sz w:val="26"/>
          <w:szCs w:val="26"/>
          <w:lang w:eastAsia="ru-RU"/>
        </w:rPr>
        <w:t>Учреждение составляет План в соответствии с Требованиями к составлению и утверждению плана финансово-хозяйственной деятельности государственного (муниципального) учреждения, утвержденными приказом Министерства финансов Российской Федерации от 31 августа 2018 года N 186н и настоящим Порядком.</w:t>
      </w:r>
      <w:r w:rsidR="00760893">
        <w:rPr>
          <w:rFonts w:ascii="Times New Roman" w:eastAsia="Times New Roman" w:hAnsi="Times New Roman"/>
          <w:sz w:val="26"/>
          <w:szCs w:val="26"/>
          <w:lang w:eastAsia="ru-RU"/>
        </w:rPr>
        <w:t xml:space="preserve">  </w:t>
      </w:r>
    </w:p>
    <w:p w:rsidR="0012004C" w:rsidRPr="0012004C" w:rsidRDefault="0012004C" w:rsidP="00760893">
      <w:pPr>
        <w:spacing w:after="0" w:line="240" w:lineRule="auto"/>
        <w:ind w:firstLine="708"/>
        <w:jc w:val="both"/>
        <w:rPr>
          <w:rFonts w:ascii="Times New Roman" w:eastAsia="Times New Roman" w:hAnsi="Times New Roman"/>
          <w:sz w:val="26"/>
          <w:szCs w:val="26"/>
          <w:lang w:eastAsia="ru-RU"/>
        </w:rPr>
      </w:pPr>
      <w:r w:rsidRPr="0012004C">
        <w:rPr>
          <w:rFonts w:ascii="Times New Roman" w:eastAsia="Times New Roman" w:hAnsi="Times New Roman"/>
          <w:sz w:val="26"/>
          <w:szCs w:val="26"/>
          <w:lang w:eastAsia="ru-RU"/>
        </w:rPr>
        <w:t>3.</w:t>
      </w:r>
      <w:r w:rsidR="00F61C5D">
        <w:rPr>
          <w:rFonts w:ascii="Times New Roman" w:eastAsia="Times New Roman" w:hAnsi="Times New Roman"/>
          <w:sz w:val="26"/>
          <w:szCs w:val="26"/>
          <w:lang w:eastAsia="ru-RU"/>
        </w:rPr>
        <w:t> </w:t>
      </w:r>
      <w:r w:rsidRPr="0012004C">
        <w:rPr>
          <w:rFonts w:ascii="Times New Roman" w:eastAsia="Times New Roman" w:hAnsi="Times New Roman"/>
          <w:sz w:val="26"/>
          <w:szCs w:val="26"/>
          <w:lang w:eastAsia="ru-RU"/>
        </w:rPr>
        <w:t xml:space="preserve">План составляется учреждением на финансовый год в случае, если закон об </w:t>
      </w:r>
      <w:r w:rsidR="00760893">
        <w:rPr>
          <w:rFonts w:ascii="Times New Roman" w:eastAsia="Times New Roman" w:hAnsi="Times New Roman"/>
          <w:sz w:val="26"/>
          <w:szCs w:val="26"/>
          <w:lang w:eastAsia="ru-RU"/>
        </w:rPr>
        <w:t>окружном</w:t>
      </w:r>
      <w:r w:rsidRPr="0012004C">
        <w:rPr>
          <w:rFonts w:ascii="Times New Roman" w:eastAsia="Times New Roman" w:hAnsi="Times New Roman"/>
          <w:sz w:val="26"/>
          <w:szCs w:val="26"/>
          <w:lang w:eastAsia="ru-RU"/>
        </w:rPr>
        <w:t xml:space="preserve"> бюджете утверждается на один финансовый год, либо на очередной финансовый год и плановый период, если закон об </w:t>
      </w:r>
      <w:r w:rsidR="00760893">
        <w:rPr>
          <w:rFonts w:ascii="Times New Roman" w:eastAsia="Times New Roman" w:hAnsi="Times New Roman"/>
          <w:sz w:val="26"/>
          <w:szCs w:val="26"/>
          <w:lang w:eastAsia="ru-RU"/>
        </w:rPr>
        <w:t>окружном</w:t>
      </w:r>
      <w:r w:rsidRPr="0012004C">
        <w:rPr>
          <w:rFonts w:ascii="Times New Roman" w:eastAsia="Times New Roman" w:hAnsi="Times New Roman"/>
          <w:sz w:val="26"/>
          <w:szCs w:val="26"/>
          <w:lang w:eastAsia="ru-RU"/>
        </w:rPr>
        <w:t xml:space="preserve"> бюджете утверждается на очередной финансовый год и плановый период.</w:t>
      </w:r>
    </w:p>
    <w:p w:rsidR="0012004C" w:rsidRPr="0012004C" w:rsidRDefault="0012004C" w:rsidP="00760893">
      <w:pPr>
        <w:widowControl w:val="0"/>
        <w:autoSpaceDE w:val="0"/>
        <w:autoSpaceDN w:val="0"/>
        <w:spacing w:after="0" w:line="240" w:lineRule="auto"/>
        <w:ind w:firstLine="708"/>
        <w:jc w:val="both"/>
        <w:rPr>
          <w:rFonts w:ascii="Times New Roman" w:eastAsia="Times New Roman" w:hAnsi="Times New Roman"/>
          <w:sz w:val="26"/>
          <w:szCs w:val="26"/>
          <w:lang w:eastAsia="ru-RU"/>
        </w:rPr>
      </w:pPr>
      <w:r w:rsidRPr="0012004C">
        <w:rPr>
          <w:rFonts w:ascii="Times New Roman" w:eastAsia="Times New Roman" w:hAnsi="Times New Roman"/>
          <w:sz w:val="26"/>
          <w:szCs w:val="26"/>
          <w:lang w:eastAsia="ru-RU"/>
        </w:rPr>
        <w:t>4.</w:t>
      </w:r>
      <w:r w:rsidR="00F61C5D">
        <w:rPr>
          <w:rFonts w:ascii="Times New Roman" w:eastAsia="Times New Roman" w:hAnsi="Times New Roman"/>
          <w:sz w:val="26"/>
          <w:szCs w:val="26"/>
          <w:lang w:eastAsia="ru-RU"/>
        </w:rPr>
        <w:t> </w:t>
      </w:r>
      <w:r w:rsidRPr="0012004C">
        <w:rPr>
          <w:rFonts w:ascii="Times New Roman" w:eastAsia="Times New Roman" w:hAnsi="Times New Roman"/>
          <w:sz w:val="26"/>
          <w:szCs w:val="26"/>
          <w:lang w:eastAsia="ru-RU"/>
        </w:rPr>
        <w:t xml:space="preserve">План составляется по кассовому методу в рублях с точностью до двух знаков после запятой </w:t>
      </w:r>
      <w:r w:rsidR="00891DE7" w:rsidRPr="00A4579F">
        <w:rPr>
          <w:rFonts w:ascii="Times New Roman" w:hAnsi="Times New Roman"/>
          <w:sz w:val="26"/>
          <w:szCs w:val="26"/>
          <w:lang w:eastAsia="ru-RU"/>
        </w:rPr>
        <w:t xml:space="preserve">по форме, </w:t>
      </w:r>
      <w:r w:rsidR="00891DE7">
        <w:rPr>
          <w:rFonts w:ascii="Times New Roman" w:hAnsi="Times New Roman"/>
          <w:sz w:val="26"/>
          <w:szCs w:val="26"/>
          <w:lang w:eastAsia="ru-RU"/>
        </w:rPr>
        <w:t>согласно</w:t>
      </w:r>
      <w:r w:rsidR="00891DE7" w:rsidRPr="00A4579F">
        <w:rPr>
          <w:rFonts w:ascii="Times New Roman" w:hAnsi="Times New Roman"/>
          <w:sz w:val="26"/>
          <w:szCs w:val="26"/>
          <w:lang w:eastAsia="ru-RU"/>
        </w:rPr>
        <w:t xml:space="preserve"> приложени</w:t>
      </w:r>
      <w:r w:rsidR="00891DE7">
        <w:rPr>
          <w:rFonts w:ascii="Times New Roman" w:hAnsi="Times New Roman"/>
          <w:sz w:val="26"/>
          <w:szCs w:val="26"/>
          <w:lang w:eastAsia="ru-RU"/>
        </w:rPr>
        <w:t>ю</w:t>
      </w:r>
      <w:r w:rsidR="00891DE7" w:rsidRPr="00A4579F">
        <w:rPr>
          <w:rFonts w:ascii="Times New Roman" w:hAnsi="Times New Roman"/>
          <w:sz w:val="26"/>
          <w:szCs w:val="26"/>
          <w:lang w:eastAsia="ru-RU"/>
        </w:rPr>
        <w:t xml:space="preserve"> </w:t>
      </w:r>
      <w:r w:rsidR="00891DE7">
        <w:rPr>
          <w:rFonts w:ascii="Times New Roman" w:hAnsi="Times New Roman"/>
          <w:sz w:val="26"/>
          <w:szCs w:val="26"/>
          <w:lang w:eastAsia="ru-RU"/>
        </w:rPr>
        <w:t>1</w:t>
      </w:r>
      <w:r w:rsidR="00891DE7" w:rsidRPr="00A4579F">
        <w:rPr>
          <w:rFonts w:ascii="Times New Roman" w:hAnsi="Times New Roman"/>
          <w:sz w:val="26"/>
          <w:szCs w:val="26"/>
          <w:lang w:eastAsia="ru-RU"/>
        </w:rPr>
        <w:t xml:space="preserve"> к настоящему </w:t>
      </w:r>
      <w:r w:rsidR="00891DE7">
        <w:rPr>
          <w:rFonts w:ascii="Times New Roman" w:hAnsi="Times New Roman"/>
          <w:sz w:val="26"/>
          <w:szCs w:val="26"/>
          <w:lang w:eastAsia="ru-RU"/>
        </w:rPr>
        <w:t>Порядку.</w:t>
      </w:r>
    </w:p>
    <w:p w:rsidR="0012004C" w:rsidRDefault="0012004C" w:rsidP="00A4579F">
      <w:pPr>
        <w:widowControl w:val="0"/>
        <w:autoSpaceDE w:val="0"/>
        <w:autoSpaceDN w:val="0"/>
        <w:spacing w:after="0" w:line="240" w:lineRule="auto"/>
        <w:jc w:val="both"/>
        <w:rPr>
          <w:rFonts w:ascii="Times New Roman" w:eastAsia="Times New Roman" w:hAnsi="Times New Roman"/>
          <w:sz w:val="26"/>
          <w:szCs w:val="26"/>
          <w:lang w:eastAsia="ru-RU"/>
        </w:rPr>
      </w:pPr>
    </w:p>
    <w:p w:rsidR="00330D57" w:rsidRDefault="00330D57" w:rsidP="00A4579F">
      <w:pPr>
        <w:widowControl w:val="0"/>
        <w:autoSpaceDE w:val="0"/>
        <w:autoSpaceDN w:val="0"/>
        <w:spacing w:after="0" w:line="240" w:lineRule="auto"/>
        <w:jc w:val="both"/>
        <w:rPr>
          <w:rFonts w:ascii="Times New Roman" w:eastAsia="Times New Roman" w:hAnsi="Times New Roman"/>
          <w:sz w:val="26"/>
          <w:szCs w:val="26"/>
          <w:lang w:eastAsia="ru-RU"/>
        </w:rPr>
      </w:pPr>
    </w:p>
    <w:p w:rsidR="00330D57" w:rsidRPr="00760893" w:rsidRDefault="00330D57" w:rsidP="00A4579F">
      <w:pPr>
        <w:widowControl w:val="0"/>
        <w:autoSpaceDE w:val="0"/>
        <w:autoSpaceDN w:val="0"/>
        <w:spacing w:after="0" w:line="240" w:lineRule="auto"/>
        <w:jc w:val="both"/>
        <w:rPr>
          <w:rFonts w:ascii="Times New Roman" w:eastAsia="Times New Roman" w:hAnsi="Times New Roman"/>
          <w:sz w:val="26"/>
          <w:szCs w:val="26"/>
          <w:lang w:eastAsia="ru-RU"/>
        </w:rPr>
      </w:pPr>
    </w:p>
    <w:p w:rsidR="003073FB" w:rsidRPr="00330D57" w:rsidRDefault="00A5048D" w:rsidP="00A4579F">
      <w:pPr>
        <w:autoSpaceDE w:val="0"/>
        <w:autoSpaceDN w:val="0"/>
        <w:adjustRightInd w:val="0"/>
        <w:spacing w:after="0" w:line="240" w:lineRule="auto"/>
        <w:jc w:val="center"/>
        <w:rPr>
          <w:rFonts w:ascii="Times New Roman" w:hAnsi="Times New Roman"/>
          <w:b/>
          <w:sz w:val="26"/>
          <w:szCs w:val="26"/>
          <w:lang w:eastAsia="ru-RU"/>
        </w:rPr>
      </w:pPr>
      <w:r w:rsidRPr="00330D57">
        <w:rPr>
          <w:rFonts w:ascii="Times New Roman" w:hAnsi="Times New Roman"/>
          <w:b/>
          <w:sz w:val="26"/>
          <w:szCs w:val="26"/>
          <w:lang w:val="en-US" w:eastAsia="ru-RU"/>
        </w:rPr>
        <w:t>II</w:t>
      </w:r>
      <w:r w:rsidRPr="00330D57">
        <w:rPr>
          <w:rFonts w:ascii="Times New Roman" w:hAnsi="Times New Roman"/>
          <w:b/>
          <w:sz w:val="26"/>
          <w:szCs w:val="26"/>
          <w:lang w:eastAsia="ru-RU"/>
        </w:rPr>
        <w:t xml:space="preserve">. </w:t>
      </w:r>
      <w:r w:rsidR="00A4579F" w:rsidRPr="00330D57">
        <w:rPr>
          <w:rFonts w:ascii="Times New Roman" w:hAnsi="Times New Roman"/>
          <w:b/>
          <w:sz w:val="26"/>
          <w:szCs w:val="26"/>
          <w:lang w:eastAsia="ru-RU"/>
        </w:rPr>
        <w:t>Порядок составления плана</w:t>
      </w:r>
    </w:p>
    <w:p w:rsidR="003073FB" w:rsidRDefault="003073FB" w:rsidP="00A4579F">
      <w:pPr>
        <w:autoSpaceDE w:val="0"/>
        <w:autoSpaceDN w:val="0"/>
        <w:adjustRightInd w:val="0"/>
        <w:spacing w:after="0" w:line="240" w:lineRule="auto"/>
        <w:jc w:val="both"/>
        <w:rPr>
          <w:rFonts w:ascii="Times New Roman" w:hAnsi="Times New Roman"/>
          <w:sz w:val="26"/>
          <w:szCs w:val="26"/>
          <w:lang w:eastAsia="ru-RU"/>
        </w:rPr>
      </w:pP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5.</w:t>
      </w:r>
      <w:r>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При составлении Плана (внесении изменений в него) устанавливается (уточняется) плановый объем поступлений и выплат денежных средств.</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План должен составляться на основании обоснований (расчетов) плановых показателей поступлений и выплат, </w:t>
      </w:r>
      <w:proofErr w:type="gramStart"/>
      <w:r w:rsidRPr="00F61C5D">
        <w:rPr>
          <w:rFonts w:ascii="Times New Roman" w:eastAsia="Times New Roman" w:hAnsi="Times New Roman"/>
          <w:sz w:val="26"/>
          <w:szCs w:val="26"/>
          <w:lang w:eastAsia="ru-RU"/>
        </w:rPr>
        <w:t>требования</w:t>
      </w:r>
      <w:proofErr w:type="gramEnd"/>
      <w:r w:rsidRPr="00F61C5D">
        <w:rPr>
          <w:rFonts w:ascii="Times New Roman" w:eastAsia="Times New Roman" w:hAnsi="Times New Roman"/>
          <w:sz w:val="26"/>
          <w:szCs w:val="26"/>
          <w:lang w:eastAsia="ru-RU"/>
        </w:rPr>
        <w:t xml:space="preserve"> к формированию которых установлены в главе III Порядка.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6.</w:t>
      </w:r>
      <w:r>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 xml:space="preserve">Учреждение составляет проект Плана при формировании проекта закона об </w:t>
      </w:r>
      <w:r w:rsidR="00C76272">
        <w:rPr>
          <w:rFonts w:ascii="Times New Roman" w:eastAsia="Times New Roman" w:hAnsi="Times New Roman"/>
          <w:sz w:val="26"/>
          <w:szCs w:val="26"/>
          <w:lang w:eastAsia="ru-RU"/>
        </w:rPr>
        <w:t>окружном</w:t>
      </w:r>
      <w:r w:rsidRPr="00F61C5D">
        <w:rPr>
          <w:rFonts w:ascii="Times New Roman" w:eastAsia="Times New Roman" w:hAnsi="Times New Roman"/>
          <w:sz w:val="26"/>
          <w:szCs w:val="26"/>
          <w:lang w:eastAsia="ru-RU"/>
        </w:rPr>
        <w:t xml:space="preserve"> бюджете на очередной финансовый год (на очередной финансовый год и плановый период) и предоставляет в </w:t>
      </w:r>
      <w:r w:rsidR="00C76272">
        <w:rPr>
          <w:rFonts w:ascii="Times New Roman" w:eastAsia="Times New Roman" w:hAnsi="Times New Roman"/>
          <w:sz w:val="26"/>
          <w:szCs w:val="26"/>
          <w:lang w:eastAsia="ru-RU"/>
        </w:rPr>
        <w:t xml:space="preserve">Департамент </w:t>
      </w:r>
      <w:r w:rsidRPr="00F61C5D">
        <w:rPr>
          <w:rFonts w:ascii="Times New Roman" w:eastAsia="Times New Roman" w:hAnsi="Times New Roman"/>
          <w:sz w:val="26"/>
          <w:szCs w:val="26"/>
          <w:lang w:eastAsia="ru-RU"/>
        </w:rPr>
        <w:t xml:space="preserve">сформированный План до 1 </w:t>
      </w:r>
      <w:r w:rsidR="00C76272">
        <w:rPr>
          <w:rFonts w:ascii="Times New Roman" w:eastAsia="Times New Roman" w:hAnsi="Times New Roman"/>
          <w:sz w:val="26"/>
          <w:szCs w:val="26"/>
          <w:lang w:eastAsia="ru-RU"/>
        </w:rPr>
        <w:t>августа</w:t>
      </w:r>
      <w:r w:rsidRPr="00F61C5D">
        <w:rPr>
          <w:rFonts w:ascii="Times New Roman" w:eastAsia="Times New Roman" w:hAnsi="Times New Roman"/>
          <w:sz w:val="26"/>
          <w:szCs w:val="26"/>
          <w:lang w:eastAsia="ru-RU"/>
        </w:rPr>
        <w:t xml:space="preserve"> текущего года: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 с учетом планируемых объемов поступлений:</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а) субсидии на финансовое обеспечение выполнения государственного задания;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б) субсидий, предусмотренных абзацем вторым пункта 1 статьи 78.1 Бюджетного кодекса Российской Федерации (далее - целевые субсидии), и целей их предоставления;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в)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(далее - субсидия на осуществление капитальных вложений);</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г) грантов, в том числе в форме субсидий, предоставляемых из бюджетов бюджетной системы Российской Федерации (далее - грант);</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д) иных доходов, которые учреждение планирует получить при оказании услуг, выполнении работ за плату сверх установленного государственного задания, а в случаях, установленных законодательством, - в рамках государственного задания;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е) доходов от иной приносящей доход деятельности, предусмотренной уставом учреждения;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 с учетом планируемых объемов выплат, связанных с осуществлением деятельности, предусмотренной уставом учреждения.</w:t>
      </w:r>
    </w:p>
    <w:p w:rsid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7.</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Показатели Плана и обоснования (расчеты) плановых показателей формир</w:t>
      </w:r>
      <w:r w:rsidR="00891DE7">
        <w:rPr>
          <w:rFonts w:ascii="Times New Roman" w:eastAsia="Times New Roman" w:hAnsi="Times New Roman"/>
          <w:sz w:val="26"/>
          <w:szCs w:val="26"/>
          <w:lang w:eastAsia="ru-RU"/>
        </w:rPr>
        <w:t>уются</w:t>
      </w:r>
      <w:r w:rsidRPr="00F61C5D">
        <w:rPr>
          <w:rFonts w:ascii="Times New Roman" w:eastAsia="Times New Roman" w:hAnsi="Times New Roman"/>
          <w:sz w:val="26"/>
          <w:szCs w:val="26"/>
          <w:lang w:eastAsia="ru-RU"/>
        </w:rPr>
        <w:t xml:space="preserve"> по соответствующим кодам (составным частям кода) бюджетной классификации Российской Федерации</w:t>
      </w:r>
      <w:r w:rsidR="00891DE7">
        <w:rPr>
          <w:rFonts w:ascii="Times New Roman" w:eastAsia="Times New Roman" w:hAnsi="Times New Roman"/>
          <w:sz w:val="26"/>
          <w:szCs w:val="26"/>
          <w:lang w:eastAsia="ru-RU"/>
        </w:rPr>
        <w:t xml:space="preserve"> с дополнительной детализацией</w:t>
      </w:r>
      <w:r w:rsidR="00C051D7">
        <w:rPr>
          <w:rFonts w:ascii="Times New Roman" w:eastAsia="Times New Roman" w:hAnsi="Times New Roman"/>
          <w:sz w:val="26"/>
          <w:szCs w:val="26"/>
          <w:lang w:eastAsia="ru-RU"/>
        </w:rPr>
        <w:t xml:space="preserve"> по кодам статей (подстатей) групп (статей) классификации операций сектора государственного управления и кодов иных аналитических показателей</w:t>
      </w:r>
      <w:r w:rsidRPr="00F61C5D">
        <w:rPr>
          <w:rFonts w:ascii="Times New Roman" w:eastAsia="Times New Roman" w:hAnsi="Times New Roman"/>
          <w:sz w:val="26"/>
          <w:szCs w:val="26"/>
          <w:lang w:eastAsia="ru-RU"/>
        </w:rPr>
        <w:t xml:space="preserve"> в части:</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а) планируемых поступлений:</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от доходов - по коду аналитической </w:t>
      </w:r>
      <w:proofErr w:type="gramStart"/>
      <w:r w:rsidRPr="00F61C5D">
        <w:rPr>
          <w:rFonts w:ascii="Times New Roman" w:eastAsia="Times New Roman" w:hAnsi="Times New Roman"/>
          <w:sz w:val="26"/>
          <w:szCs w:val="26"/>
          <w:lang w:eastAsia="ru-RU"/>
        </w:rPr>
        <w:t>группы подвида доходов бюджетов классификации доходов бюджетов</w:t>
      </w:r>
      <w:proofErr w:type="gramEnd"/>
      <w:r w:rsidRPr="00F61C5D">
        <w:rPr>
          <w:rFonts w:ascii="Times New Roman" w:eastAsia="Times New Roman" w:hAnsi="Times New Roman"/>
          <w:sz w:val="26"/>
          <w:szCs w:val="26"/>
          <w:lang w:eastAsia="ru-RU"/>
        </w:rPr>
        <w:t>;</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от возврата дебиторской задолженности прошлых лет - по коду аналитической </w:t>
      </w:r>
      <w:proofErr w:type="gramStart"/>
      <w:r w:rsidRPr="00F61C5D">
        <w:rPr>
          <w:rFonts w:ascii="Times New Roman" w:eastAsia="Times New Roman" w:hAnsi="Times New Roman"/>
          <w:sz w:val="26"/>
          <w:szCs w:val="26"/>
          <w:lang w:eastAsia="ru-RU"/>
        </w:rPr>
        <w:t>группы вида источников финансирования дефицитов бюджетов классификации источников финансирования дефицитов бюджетов</w:t>
      </w:r>
      <w:proofErr w:type="gramEnd"/>
      <w:r w:rsidRPr="00F61C5D">
        <w:rPr>
          <w:rFonts w:ascii="Times New Roman" w:eastAsia="Times New Roman" w:hAnsi="Times New Roman"/>
          <w:sz w:val="26"/>
          <w:szCs w:val="26"/>
          <w:lang w:eastAsia="ru-RU"/>
        </w:rPr>
        <w:t>;</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б) планируемых выплат:</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по расходам - по кодам </w:t>
      </w:r>
      <w:proofErr w:type="gramStart"/>
      <w:r w:rsidRPr="00F61C5D">
        <w:rPr>
          <w:rFonts w:ascii="Times New Roman" w:eastAsia="Times New Roman" w:hAnsi="Times New Roman"/>
          <w:sz w:val="26"/>
          <w:szCs w:val="26"/>
          <w:lang w:eastAsia="ru-RU"/>
        </w:rPr>
        <w:t>видов расходов классификации расходов бюджетов</w:t>
      </w:r>
      <w:proofErr w:type="gramEnd"/>
      <w:r w:rsidRPr="00F61C5D">
        <w:rPr>
          <w:rFonts w:ascii="Times New Roman" w:eastAsia="Times New Roman" w:hAnsi="Times New Roman"/>
          <w:sz w:val="26"/>
          <w:szCs w:val="26"/>
          <w:lang w:eastAsia="ru-RU"/>
        </w:rPr>
        <w:t>;</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по возврату в бюджет остатков субсидий прошлых лет - по коду аналитической </w:t>
      </w:r>
      <w:proofErr w:type="gramStart"/>
      <w:r w:rsidRPr="00F61C5D">
        <w:rPr>
          <w:rFonts w:ascii="Times New Roman" w:eastAsia="Times New Roman" w:hAnsi="Times New Roman"/>
          <w:sz w:val="26"/>
          <w:szCs w:val="26"/>
          <w:lang w:eastAsia="ru-RU"/>
        </w:rPr>
        <w:t>группы вида источников финансирования дефицитов бюджетов классификации источников финансирования дефицитов бюджетов</w:t>
      </w:r>
      <w:proofErr w:type="gramEnd"/>
      <w:r w:rsidRPr="00F61C5D">
        <w:rPr>
          <w:rFonts w:ascii="Times New Roman" w:eastAsia="Times New Roman" w:hAnsi="Times New Roman"/>
          <w:sz w:val="26"/>
          <w:szCs w:val="26"/>
          <w:lang w:eastAsia="ru-RU"/>
        </w:rPr>
        <w:t>;</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по уплате налогов, объектом налогообложения которых являются доходы (прибыль) учреждения, - по коду аналитической </w:t>
      </w:r>
      <w:proofErr w:type="gramStart"/>
      <w:r w:rsidRPr="00F61C5D">
        <w:rPr>
          <w:rFonts w:ascii="Times New Roman" w:eastAsia="Times New Roman" w:hAnsi="Times New Roman"/>
          <w:sz w:val="26"/>
          <w:szCs w:val="26"/>
          <w:lang w:eastAsia="ru-RU"/>
        </w:rPr>
        <w:t>группы подвида доходов бюджетов классификации доходов бюджетов</w:t>
      </w:r>
      <w:proofErr w:type="gramEnd"/>
      <w:r w:rsidRPr="00F61C5D">
        <w:rPr>
          <w:rFonts w:ascii="Times New Roman" w:eastAsia="Times New Roman" w:hAnsi="Times New Roman"/>
          <w:sz w:val="26"/>
          <w:szCs w:val="26"/>
          <w:lang w:eastAsia="ru-RU"/>
        </w:rPr>
        <w:t>;</w:t>
      </w:r>
    </w:p>
    <w:p w:rsidR="00F61C5D" w:rsidRPr="00F61C5D" w:rsidRDefault="00860523"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8</w:t>
      </w:r>
      <w:r w:rsidR="00F61C5D"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00F61C5D" w:rsidRPr="00F61C5D">
        <w:rPr>
          <w:rFonts w:ascii="Times New Roman" w:eastAsia="Times New Roman" w:hAnsi="Times New Roman"/>
          <w:sz w:val="26"/>
          <w:szCs w:val="26"/>
          <w:lang w:eastAsia="ru-RU"/>
        </w:rPr>
        <w:t xml:space="preserve">Изменение показателей Плана осуществляться в связи </w:t>
      </w:r>
      <w:proofErr w:type="gramStart"/>
      <w:r w:rsidR="00F61C5D" w:rsidRPr="00F61C5D">
        <w:rPr>
          <w:rFonts w:ascii="Times New Roman" w:eastAsia="Times New Roman" w:hAnsi="Times New Roman"/>
          <w:sz w:val="26"/>
          <w:szCs w:val="26"/>
          <w:lang w:eastAsia="ru-RU"/>
        </w:rPr>
        <w:t>с</w:t>
      </w:r>
      <w:proofErr w:type="gramEnd"/>
      <w:r w:rsidR="00F61C5D" w:rsidRPr="00F61C5D">
        <w:rPr>
          <w:rFonts w:ascii="Times New Roman" w:eastAsia="Times New Roman" w:hAnsi="Times New Roman"/>
          <w:sz w:val="26"/>
          <w:szCs w:val="26"/>
          <w:lang w:eastAsia="ru-RU"/>
        </w:rPr>
        <w:t>:</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а) использованием остатков средств на начало текущего финансового года, в том числе неиспользованных остатков целевых субсидий и субсидий на осуществление капитальных вложений;</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б) изменением объемов планируемых поступлений, а также объемов и (или) направлений выплат, в том числе в связи </w:t>
      </w:r>
      <w:proofErr w:type="gramStart"/>
      <w:r w:rsidRPr="00F61C5D">
        <w:rPr>
          <w:rFonts w:ascii="Times New Roman" w:eastAsia="Times New Roman" w:hAnsi="Times New Roman"/>
          <w:sz w:val="26"/>
          <w:szCs w:val="26"/>
          <w:lang w:eastAsia="ru-RU"/>
        </w:rPr>
        <w:t>с</w:t>
      </w:r>
      <w:proofErr w:type="gramEnd"/>
      <w:r w:rsidRPr="00F61C5D">
        <w:rPr>
          <w:rFonts w:ascii="Times New Roman" w:eastAsia="Times New Roman" w:hAnsi="Times New Roman"/>
          <w:sz w:val="26"/>
          <w:szCs w:val="26"/>
          <w:lang w:eastAsia="ru-RU"/>
        </w:rPr>
        <w:t>:</w:t>
      </w:r>
    </w:p>
    <w:p w:rsidR="00C051D7" w:rsidRPr="00F61C5D" w:rsidRDefault="00F61C5D" w:rsidP="00C051D7">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изменением объема предоставляемых субсидий на финансовое обеспечение государственного (муниципального) задания, </w:t>
      </w:r>
      <w:r w:rsidR="00C051D7">
        <w:rPr>
          <w:rFonts w:ascii="Times New Roman" w:eastAsia="Times New Roman" w:hAnsi="Times New Roman"/>
          <w:sz w:val="26"/>
          <w:szCs w:val="26"/>
          <w:lang w:eastAsia="ru-RU"/>
        </w:rPr>
        <w:t xml:space="preserve">целевых субсидий, </w:t>
      </w:r>
      <w:r w:rsidR="00C051D7" w:rsidRPr="00F61C5D">
        <w:rPr>
          <w:rFonts w:ascii="Times New Roman" w:eastAsia="Times New Roman" w:hAnsi="Times New Roman"/>
          <w:sz w:val="26"/>
          <w:szCs w:val="26"/>
          <w:lang w:eastAsia="ru-RU"/>
        </w:rPr>
        <w:t>субсидий на осуществление капитальных вложений</w:t>
      </w:r>
      <w:r w:rsidR="00C051D7">
        <w:rPr>
          <w:rFonts w:ascii="Times New Roman" w:eastAsia="Times New Roman" w:hAnsi="Times New Roman"/>
          <w:sz w:val="26"/>
          <w:szCs w:val="26"/>
          <w:lang w:eastAsia="ru-RU"/>
        </w:rPr>
        <w:t>, грантов</w:t>
      </w:r>
      <w:r w:rsidR="00C051D7" w:rsidRPr="00F61C5D">
        <w:rPr>
          <w:rFonts w:ascii="Times New Roman" w:eastAsia="Times New Roman" w:hAnsi="Times New Roman"/>
          <w:sz w:val="26"/>
          <w:szCs w:val="26"/>
          <w:lang w:eastAsia="ru-RU"/>
        </w:rPr>
        <w:t>;</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изменением объема услуг (работ), предоставляемых за плату;</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изменением объемов безвозмездных поступлений от юридических и физических лиц;</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поступлением средств дебиторской задолженности прошлых лет, не включенных в показатели Плана при его составлении;</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увеличением выплат по неисполненным обязательствам прошлых лет, не включенных в показатели Плана при его составлении;</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bookmarkStart w:id="0" w:name="P82"/>
      <w:bookmarkEnd w:id="0"/>
      <w:r w:rsidRPr="00F61C5D">
        <w:rPr>
          <w:rFonts w:ascii="Times New Roman" w:eastAsia="Times New Roman" w:hAnsi="Times New Roman"/>
          <w:sz w:val="26"/>
          <w:szCs w:val="26"/>
          <w:lang w:eastAsia="ru-RU"/>
        </w:rPr>
        <w:t>в) проведением реорганизации учреждения.</w:t>
      </w:r>
    </w:p>
    <w:p w:rsidR="00F61C5D" w:rsidRPr="00F61C5D" w:rsidRDefault="00C051D7"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9</w:t>
      </w:r>
      <w:r w:rsidR="00F61C5D"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00F61C5D" w:rsidRPr="00F61C5D">
        <w:rPr>
          <w:rFonts w:ascii="Times New Roman" w:eastAsia="Times New Roman" w:hAnsi="Times New Roman"/>
          <w:sz w:val="26"/>
          <w:szCs w:val="26"/>
          <w:lang w:eastAsia="ru-RU"/>
        </w:rPr>
        <w:t>Показатели Плана после внесения в них изменений, предусматривающих уменьшение выплат, не должны быть меньше кассовых выплат по указанным направлениям, произведенных до внесения изменений в показатели Плана.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w:t>
      </w:r>
      <w:r w:rsidR="00C051D7">
        <w:rPr>
          <w:rFonts w:ascii="Times New Roman" w:eastAsia="Times New Roman" w:hAnsi="Times New Roman"/>
          <w:sz w:val="26"/>
          <w:szCs w:val="26"/>
          <w:lang w:eastAsia="ru-RU"/>
        </w:rPr>
        <w:t>0</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Внесение изменений в показатели Плана по поступлениям и (или) выплатам должно формироваться путем внесения изменений в соответствующие обоснования (расчеты) плановых показателей поступлений и выплат, сформированные при составлении Плана, за исключением случаев, предусмотренных пунктом 1</w:t>
      </w:r>
      <w:r w:rsidR="00C051D7">
        <w:rPr>
          <w:rFonts w:ascii="Times New Roman" w:eastAsia="Times New Roman" w:hAnsi="Times New Roman"/>
          <w:sz w:val="26"/>
          <w:szCs w:val="26"/>
          <w:lang w:eastAsia="ru-RU"/>
        </w:rPr>
        <w:t>1</w:t>
      </w:r>
      <w:r w:rsidRPr="00F61C5D">
        <w:rPr>
          <w:rFonts w:ascii="Times New Roman" w:eastAsia="Times New Roman" w:hAnsi="Times New Roman"/>
          <w:sz w:val="26"/>
          <w:szCs w:val="26"/>
          <w:lang w:eastAsia="ru-RU"/>
        </w:rPr>
        <w:t xml:space="preserve"> Порядка.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bookmarkStart w:id="1" w:name="P85"/>
      <w:bookmarkEnd w:id="1"/>
      <w:r w:rsidRPr="00F61C5D">
        <w:rPr>
          <w:rFonts w:ascii="Times New Roman" w:eastAsia="Times New Roman" w:hAnsi="Times New Roman"/>
          <w:sz w:val="26"/>
          <w:szCs w:val="26"/>
          <w:lang w:eastAsia="ru-RU"/>
        </w:rPr>
        <w:t>1</w:t>
      </w:r>
      <w:r w:rsidR="00C051D7">
        <w:rPr>
          <w:rFonts w:ascii="Times New Roman" w:eastAsia="Times New Roman" w:hAnsi="Times New Roman"/>
          <w:sz w:val="26"/>
          <w:szCs w:val="26"/>
          <w:lang w:eastAsia="ru-RU"/>
        </w:rPr>
        <w:t>1</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Учреждение осуществляет внесение изменений в показатели Плана без внесения изменений в соответствующие обоснования (расчеты) плановых показателей поступлений и выплат исходя из информации, содержащейся в документах, являющихся основанием для поступления денежных средств или осуществления выплат, ранее не включенных в показатели Плана: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а) при поступлении в текущем финансовом году:</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сумм возврата дебиторской задолженности прошлых лет;</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сумм, поступивших в возмещение ущерба, недостач, выявленных в текущем финансовом году;</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сумм, поступивших по решению суда или на основании исполнительных документов;</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б) при необходимости осуществления выплат:</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возврату в бюджет бюджетной системы Российской Федерации субсидий, полученных в прошлых отчетных периодах;</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возмещению ущерба;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решению суда, на основании исполнительных документов;</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уплате штрафов, в том числе административных.</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w:t>
      </w:r>
      <w:r w:rsidR="00C051D7">
        <w:rPr>
          <w:rFonts w:ascii="Times New Roman" w:eastAsia="Times New Roman" w:hAnsi="Times New Roman"/>
          <w:sz w:val="26"/>
          <w:szCs w:val="26"/>
          <w:lang w:eastAsia="ru-RU"/>
        </w:rPr>
        <w:t>2</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 xml:space="preserve">При внесении изменений в показатели Плана в случае, установленном подпунктом </w:t>
      </w:r>
      <w:r w:rsidR="00C051D7">
        <w:rPr>
          <w:rFonts w:ascii="Times New Roman" w:eastAsia="Times New Roman" w:hAnsi="Times New Roman"/>
          <w:sz w:val="26"/>
          <w:szCs w:val="26"/>
          <w:lang w:eastAsia="ru-RU"/>
        </w:rPr>
        <w:t>«в»</w:t>
      </w:r>
      <w:r w:rsidRPr="00F61C5D">
        <w:rPr>
          <w:rFonts w:ascii="Times New Roman" w:eastAsia="Times New Roman" w:hAnsi="Times New Roman"/>
          <w:sz w:val="26"/>
          <w:szCs w:val="26"/>
          <w:lang w:eastAsia="ru-RU"/>
        </w:rPr>
        <w:t xml:space="preserve"> пункта </w:t>
      </w:r>
      <w:r w:rsidR="00682DA8">
        <w:rPr>
          <w:rFonts w:ascii="Times New Roman" w:eastAsia="Times New Roman" w:hAnsi="Times New Roman"/>
          <w:sz w:val="26"/>
          <w:szCs w:val="26"/>
          <w:lang w:eastAsia="ru-RU"/>
        </w:rPr>
        <w:t>8</w:t>
      </w:r>
      <w:r w:rsidRPr="00F61C5D">
        <w:rPr>
          <w:rFonts w:ascii="Times New Roman" w:eastAsia="Times New Roman" w:hAnsi="Times New Roman"/>
          <w:sz w:val="26"/>
          <w:szCs w:val="26"/>
          <w:lang w:eastAsia="ru-RU"/>
        </w:rPr>
        <w:t xml:space="preserve"> Порядка, при реорганизации:</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а) в форме присоединения, слияния - показатели Плана учреждения-правопреемника формируются с учетом показателей Планов реорганизуемых учреждений, прекращающих свою деятельность путем построчного объединения (суммирования) показателей поступлений и выплат;</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б) в форме выделения - показатели Плана учреждения, реорганизованного путем выделения из него других учреждений, подлежат уменьшению на показатели поступлений и выплат Планов вновь возникших юридических лиц;</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в) в форме разделения - показатели Планов вновь возникших юридических лиц формируются путем разделения соответствующих показателей поступлений и выплат Плана реорганизованного учреждения, прекращающего свою деятельность.</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
    <w:p w:rsidR="00F61C5D" w:rsidRPr="00F61C5D" w:rsidRDefault="00F61C5D" w:rsidP="00F61C5D">
      <w:pPr>
        <w:widowControl w:val="0"/>
        <w:autoSpaceDE w:val="0"/>
        <w:autoSpaceDN w:val="0"/>
        <w:spacing w:after="0" w:line="240" w:lineRule="auto"/>
        <w:ind w:firstLine="709"/>
        <w:jc w:val="center"/>
        <w:outlineLvl w:val="1"/>
        <w:rPr>
          <w:rFonts w:ascii="Times New Roman" w:eastAsia="Times New Roman" w:hAnsi="Times New Roman"/>
          <w:b/>
          <w:sz w:val="26"/>
          <w:szCs w:val="26"/>
          <w:lang w:eastAsia="ru-RU"/>
        </w:rPr>
      </w:pPr>
      <w:r w:rsidRPr="00F61C5D">
        <w:rPr>
          <w:rFonts w:ascii="Times New Roman" w:eastAsia="Times New Roman" w:hAnsi="Times New Roman"/>
          <w:b/>
          <w:sz w:val="26"/>
          <w:szCs w:val="26"/>
          <w:lang w:eastAsia="ru-RU"/>
        </w:rPr>
        <w:t>III. Формирование обоснований (расчетов) плановых</w:t>
      </w:r>
    </w:p>
    <w:p w:rsidR="00F61C5D" w:rsidRPr="00F61C5D" w:rsidRDefault="00F61C5D" w:rsidP="00F61C5D">
      <w:pPr>
        <w:widowControl w:val="0"/>
        <w:autoSpaceDE w:val="0"/>
        <w:autoSpaceDN w:val="0"/>
        <w:spacing w:after="0" w:line="240" w:lineRule="auto"/>
        <w:ind w:firstLine="709"/>
        <w:jc w:val="center"/>
        <w:rPr>
          <w:rFonts w:ascii="Times New Roman" w:eastAsia="Times New Roman" w:hAnsi="Times New Roman"/>
          <w:b/>
          <w:sz w:val="26"/>
          <w:szCs w:val="26"/>
          <w:lang w:eastAsia="ru-RU"/>
        </w:rPr>
      </w:pPr>
      <w:r w:rsidRPr="00F61C5D">
        <w:rPr>
          <w:rFonts w:ascii="Times New Roman" w:eastAsia="Times New Roman" w:hAnsi="Times New Roman"/>
          <w:b/>
          <w:sz w:val="26"/>
          <w:szCs w:val="26"/>
          <w:lang w:eastAsia="ru-RU"/>
        </w:rPr>
        <w:t>показателей поступлений и выплат</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w:t>
      </w:r>
      <w:r w:rsidR="00682DA8">
        <w:rPr>
          <w:rFonts w:ascii="Times New Roman" w:eastAsia="Times New Roman" w:hAnsi="Times New Roman"/>
          <w:sz w:val="26"/>
          <w:szCs w:val="26"/>
          <w:lang w:eastAsia="ru-RU"/>
        </w:rPr>
        <w:t>3</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Обоснования (расчеты)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(авансов) по договорам (контрактам, соглашениям).</w:t>
      </w:r>
    </w:p>
    <w:p w:rsidR="00682DA8"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Обоснования (расчеты) плановых показателей выплат формируются на основании расчетов соответствующих </w:t>
      </w:r>
      <w:proofErr w:type="gramStart"/>
      <w:r w:rsidRPr="00F61C5D">
        <w:rPr>
          <w:rFonts w:ascii="Times New Roman" w:eastAsia="Times New Roman" w:hAnsi="Times New Roman"/>
          <w:sz w:val="26"/>
          <w:szCs w:val="26"/>
          <w:lang w:eastAsia="ru-RU"/>
        </w:rPr>
        <w:t>расходов</w:t>
      </w:r>
      <w:proofErr w:type="gramEnd"/>
      <w:r w:rsidRPr="00F61C5D">
        <w:rPr>
          <w:rFonts w:ascii="Times New Roman" w:eastAsia="Times New Roman" w:hAnsi="Times New Roman"/>
          <w:sz w:val="26"/>
          <w:szCs w:val="26"/>
          <w:lang w:eastAsia="ru-RU"/>
        </w:rPr>
        <w:t xml:space="preserve"> с учетом произведенных на начало финансового года предварительных платежей (авансов) по договорам (контрактам, соглашениям), сумм излишне уплаченных или излишне взысканных налогов, пени, штрафов, а также принятых и не исполненных на начало финансового года обязательств.</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w:t>
      </w:r>
      <w:r w:rsidR="00682DA8">
        <w:rPr>
          <w:rFonts w:ascii="Times New Roman" w:eastAsia="Times New Roman" w:hAnsi="Times New Roman"/>
          <w:sz w:val="26"/>
          <w:szCs w:val="26"/>
          <w:lang w:eastAsia="ru-RU"/>
        </w:rPr>
        <w:t>4</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Расчеты доходов формируются: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roofErr w:type="gramStart"/>
      <w:r w:rsidRPr="00F61C5D">
        <w:rPr>
          <w:rFonts w:ascii="Times New Roman" w:eastAsia="Times New Roman" w:hAnsi="Times New Roman"/>
          <w:sz w:val="26"/>
          <w:szCs w:val="26"/>
          <w:lang w:eastAsia="ru-RU"/>
        </w:rPr>
        <w:t>по доходам от использования собственности (в том числе доходы в виде арендной платы, платы за сервитут</w:t>
      </w:r>
      <w:r w:rsidR="00682DA8">
        <w:rPr>
          <w:rFonts w:ascii="Times New Roman" w:eastAsia="Times New Roman" w:hAnsi="Times New Roman"/>
          <w:sz w:val="26"/>
          <w:szCs w:val="26"/>
          <w:lang w:eastAsia="ru-RU"/>
        </w:rPr>
        <w:t xml:space="preserve"> (з</w:t>
      </w:r>
      <w:r w:rsidR="00682DA8" w:rsidRPr="00F61C5D">
        <w:rPr>
          <w:rFonts w:ascii="Times New Roman" w:eastAsia="Times New Roman" w:hAnsi="Times New Roman"/>
          <w:sz w:val="26"/>
          <w:szCs w:val="26"/>
          <w:lang w:eastAsia="ru-RU"/>
        </w:rPr>
        <w:t>а исключением платы за сервитут земельных участков, находящихся в государственной или муниципальной собственности, в соответствии с положением пункта 3 статьи 39.25 Земельного кодекса Российской Федерации, поступающей и зачисляемой в соответствующие бюджеты бюджетной системы Российской Федерации</w:t>
      </w:r>
      <w:r w:rsidR="00682DA8">
        <w:rPr>
          <w:rFonts w:ascii="Times New Roman" w:eastAsia="Times New Roman" w:hAnsi="Times New Roman"/>
          <w:sz w:val="26"/>
          <w:szCs w:val="26"/>
          <w:lang w:eastAsia="ru-RU"/>
        </w:rPr>
        <w:t xml:space="preserve">), </w:t>
      </w:r>
      <w:r w:rsidRPr="00F61C5D">
        <w:rPr>
          <w:rFonts w:ascii="Times New Roman" w:eastAsia="Times New Roman" w:hAnsi="Times New Roman"/>
          <w:sz w:val="26"/>
          <w:szCs w:val="26"/>
          <w:lang w:eastAsia="ru-RU"/>
        </w:rPr>
        <w:t>от распоряжения правами на результаты интеллектуальной деятельности и средствами</w:t>
      </w:r>
      <w:proofErr w:type="gramEnd"/>
      <w:r w:rsidRPr="00F61C5D">
        <w:rPr>
          <w:rFonts w:ascii="Times New Roman" w:eastAsia="Times New Roman" w:hAnsi="Times New Roman"/>
          <w:sz w:val="26"/>
          <w:szCs w:val="26"/>
          <w:lang w:eastAsia="ru-RU"/>
        </w:rPr>
        <w:t xml:space="preserve"> индивидуализации);</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доходам от оказания услуг (выполнения работ) (в том числе в виде субсидии на финансовое обеспечение выполнения государственного задания);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доходам в виде штрафов, возмещения ущерба (в том числе включая штрафы, пени и неустойки за нарушение условий контрактов (договоров);</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доходам в виде безвозмездных денежных поступлений (в том числе грантов, пожертвований);</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доходам в виде целевых субсидий, а также субсидий на осуществление капитальных вложений;</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по доходам от операций с активами (в том числе доходы от реализации неиспользуемого имущества, утиля, невозвратной тары, лома черных и цветных металлов).</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w:t>
      </w:r>
      <w:r w:rsidR="00682DA8">
        <w:rPr>
          <w:rFonts w:ascii="Times New Roman" w:eastAsia="Times New Roman" w:hAnsi="Times New Roman"/>
          <w:sz w:val="26"/>
          <w:szCs w:val="26"/>
          <w:lang w:eastAsia="ru-RU"/>
        </w:rPr>
        <w:t>5</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доходов от использования собственности осуществляется на основании информации о плате (тарифе, ставке) за использование имущества за единицу (объект, квадратный метр площади) и количества единиц предоставляемого в пользование имущества.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Расчет доходов в виде возмещения расходов, понесенных в связи с эксплуатацией государственного (муниципального) имущества, закрепленного на праве оперативного управления, платы за общежитие, квартирной платы осуществляется исходя из </w:t>
      </w:r>
      <w:proofErr w:type="gramStart"/>
      <w:r w:rsidRPr="00F61C5D">
        <w:rPr>
          <w:rFonts w:ascii="Times New Roman" w:eastAsia="Times New Roman" w:hAnsi="Times New Roman"/>
          <w:sz w:val="26"/>
          <w:szCs w:val="26"/>
          <w:lang w:eastAsia="ru-RU"/>
        </w:rPr>
        <w:t>объема</w:t>
      </w:r>
      <w:proofErr w:type="gramEnd"/>
      <w:r w:rsidRPr="00F61C5D">
        <w:rPr>
          <w:rFonts w:ascii="Times New Roman" w:eastAsia="Times New Roman" w:hAnsi="Times New Roman"/>
          <w:sz w:val="26"/>
          <w:szCs w:val="26"/>
          <w:lang w:eastAsia="ru-RU"/>
        </w:rPr>
        <w:t xml:space="preserve"> предоставленного в пользование имущества и планируемой стоимости услуг (возмещаемых расходов).</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roofErr w:type="gramStart"/>
      <w:r w:rsidRPr="00F61C5D">
        <w:rPr>
          <w:rFonts w:ascii="Times New Roman" w:eastAsia="Times New Roman" w:hAnsi="Times New Roman"/>
          <w:sz w:val="26"/>
          <w:szCs w:val="26"/>
          <w:lang w:eastAsia="ru-RU"/>
        </w:rPr>
        <w:t>Расчет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в случаях, установленных законодательством, осуществляется исходя из величины чистой прибыли хозяйственных товариществ и обществ, количества акций (или доли в уставных (складочных) капиталах), принадлежащих учреждению, размера доли чистой прибыли хозяйственных товариществ и обществ, направляемой ими на выплату дивидендов или</w:t>
      </w:r>
      <w:proofErr w:type="gramEnd"/>
      <w:r w:rsidRPr="00F61C5D">
        <w:rPr>
          <w:rFonts w:ascii="Times New Roman" w:eastAsia="Times New Roman" w:hAnsi="Times New Roman"/>
          <w:sz w:val="26"/>
          <w:szCs w:val="26"/>
          <w:lang w:eastAsia="ru-RU"/>
        </w:rPr>
        <w:t xml:space="preserve"> </w:t>
      </w:r>
      <w:proofErr w:type="gramStart"/>
      <w:r w:rsidRPr="00F61C5D">
        <w:rPr>
          <w:rFonts w:ascii="Times New Roman" w:eastAsia="Times New Roman" w:hAnsi="Times New Roman"/>
          <w:sz w:val="26"/>
          <w:szCs w:val="26"/>
          <w:lang w:eastAsia="ru-RU"/>
        </w:rPr>
        <w:t>распределяемой ими среди участников товарищества и общества, и периода деятельности хозяйственного товарищества и общества, за который выплачиваются дивиденды.</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Расчет доходов от распоряжения правами на результаты интеллектуальной деятельности и средства индивидуализации, в том числе по лицензионным договорам, осуществляется исходя из планируемого объема предоставления прав на использование объектов и платы за использование одного объекта.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w:t>
      </w:r>
      <w:r w:rsidR="000E2D6B">
        <w:rPr>
          <w:rFonts w:ascii="Times New Roman" w:eastAsia="Times New Roman" w:hAnsi="Times New Roman"/>
          <w:sz w:val="26"/>
          <w:szCs w:val="26"/>
          <w:lang w:eastAsia="ru-RU"/>
        </w:rPr>
        <w:t>6</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доходов от оказания услуг (выполнения работ) сверх установленного государственного задания осуществляется исходя из планируемого объема оказания платных услуг (выполнения работ) и их планируемой стоимости.</w:t>
      </w:r>
    </w:p>
    <w:p w:rsidR="00F61C5D" w:rsidRPr="00F61C5D" w:rsidRDefault="001F3C71"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17. </w:t>
      </w:r>
      <w:r w:rsidR="00F61C5D" w:rsidRPr="00F61C5D">
        <w:rPr>
          <w:rFonts w:ascii="Times New Roman" w:eastAsia="Times New Roman" w:hAnsi="Times New Roman"/>
          <w:sz w:val="26"/>
          <w:szCs w:val="26"/>
          <w:lang w:eastAsia="ru-RU"/>
        </w:rPr>
        <w:t>Расчет доходов от оказания услуг (выполнения работ) в рамках установленного государственного задания в случаях, установленных законодательством, осуществляется в соответствии с объемом услуг (работ), установленных государственным заданием, и платой (ценой, тарифом) за указанную услугу (работу).</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w:t>
      </w:r>
      <w:r w:rsidR="001F3C71">
        <w:rPr>
          <w:rFonts w:ascii="Times New Roman" w:eastAsia="Times New Roman" w:hAnsi="Times New Roman"/>
          <w:sz w:val="26"/>
          <w:szCs w:val="26"/>
          <w:lang w:eastAsia="ru-RU"/>
        </w:rPr>
        <w:t>8</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доходов в виде штрафов, средств, получаемых в возмещение ущерба (в том числе страховых возмещений), при наличии решения суда, исполнительного документа, решения о возврате суммы излишне уплаченного налога, принятого налоговым органом, решения страховой организации о выплате страхового возмещения при наступлении страхового случая осуществляется в размере, определенном указанными решениями.</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1</w:t>
      </w:r>
      <w:r w:rsidR="001F3C71">
        <w:rPr>
          <w:rFonts w:ascii="Times New Roman" w:eastAsia="Times New Roman" w:hAnsi="Times New Roman"/>
          <w:sz w:val="26"/>
          <w:szCs w:val="26"/>
          <w:lang w:eastAsia="ru-RU"/>
        </w:rPr>
        <w:t>9</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доходов от иной приносящей доход деятельности осуществляется с учетом стоимости услуг по одному договору, среднего количества указанных поступлений за последние три года и их размера.</w:t>
      </w:r>
    </w:p>
    <w:p w:rsidR="00F61C5D" w:rsidRPr="00F61C5D" w:rsidRDefault="001F3C71"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20</w:t>
      </w:r>
      <w:r w:rsidR="00F61C5D" w:rsidRPr="00F61C5D">
        <w:rPr>
          <w:rFonts w:ascii="Times New Roman" w:eastAsia="Times New Roman" w:hAnsi="Times New Roman"/>
          <w:sz w:val="26"/>
          <w:szCs w:val="26"/>
          <w:lang w:eastAsia="ru-RU"/>
        </w:rPr>
        <w:t>.</w:t>
      </w:r>
      <w:r>
        <w:rPr>
          <w:rFonts w:ascii="Times New Roman" w:eastAsia="Times New Roman" w:hAnsi="Times New Roman"/>
          <w:sz w:val="26"/>
          <w:szCs w:val="26"/>
          <w:lang w:eastAsia="ru-RU"/>
        </w:rPr>
        <w:t> </w:t>
      </w:r>
      <w:proofErr w:type="gramStart"/>
      <w:r w:rsidR="00F61C5D" w:rsidRPr="00F61C5D">
        <w:rPr>
          <w:rFonts w:ascii="Times New Roman" w:eastAsia="Times New Roman" w:hAnsi="Times New Roman"/>
          <w:sz w:val="26"/>
          <w:szCs w:val="26"/>
          <w:lang w:eastAsia="ru-RU"/>
        </w:rPr>
        <w:t>Расчет расходов осуществляется по видам расходов с учетом норм трудовых, материальных, технических ресурсов, используемых для оказания учреждением услуг (выполнения работ), а также требований, установленных нормативными правовыми (правовыми) актами, в том числе ГОСТами, СНиПами, СанПиНами, стандартами, порядками и регламентами (паспортами) оказания государственных (муниципальных) услуг (выполнения работ).</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w:t>
      </w:r>
      <w:r w:rsidR="001F3C71">
        <w:rPr>
          <w:rFonts w:ascii="Times New Roman" w:eastAsia="Times New Roman" w:hAnsi="Times New Roman"/>
          <w:sz w:val="26"/>
          <w:szCs w:val="26"/>
          <w:lang w:eastAsia="ru-RU"/>
        </w:rPr>
        <w:t>1</w:t>
      </w:r>
      <w:r w:rsidRPr="00F61C5D">
        <w:rPr>
          <w:rFonts w:ascii="Times New Roman" w:eastAsia="Times New Roman" w:hAnsi="Times New Roman"/>
          <w:sz w:val="26"/>
          <w:szCs w:val="26"/>
          <w:lang w:eastAsia="ru-RU"/>
        </w:rPr>
        <w:t>.</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В расчет расходов на оплату труда и страховых взносов на обязательное социальное страхование в части работников учреждения включаются расходы на оплату труда, компенсационные выплаты, включая пособия, выплачиваемые из фонда оплаты труда, а также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w:t>
      </w:r>
      <w:proofErr w:type="gramEnd"/>
      <w:r w:rsidRPr="00F61C5D">
        <w:rPr>
          <w:rFonts w:ascii="Times New Roman" w:eastAsia="Times New Roman" w:hAnsi="Times New Roman"/>
          <w:sz w:val="26"/>
          <w:szCs w:val="26"/>
          <w:lang w:eastAsia="ru-RU"/>
        </w:rPr>
        <w:t xml:space="preserve"> </w:t>
      </w:r>
      <w:proofErr w:type="gramStart"/>
      <w:r w:rsidRPr="00F61C5D">
        <w:rPr>
          <w:rFonts w:ascii="Times New Roman" w:eastAsia="Times New Roman" w:hAnsi="Times New Roman"/>
          <w:sz w:val="26"/>
          <w:szCs w:val="26"/>
          <w:lang w:eastAsia="ru-RU"/>
        </w:rPr>
        <w:t>производстве</w:t>
      </w:r>
      <w:proofErr w:type="gramEnd"/>
      <w:r w:rsidRPr="00F61C5D">
        <w:rPr>
          <w:rFonts w:ascii="Times New Roman" w:eastAsia="Times New Roman" w:hAnsi="Times New Roman"/>
          <w:sz w:val="26"/>
          <w:szCs w:val="26"/>
          <w:lang w:eastAsia="ru-RU"/>
        </w:rPr>
        <w:t xml:space="preserve"> и профессиональных заболеваний, на обязательное медицинское страхование.</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roofErr w:type="gramStart"/>
      <w:r w:rsidRPr="00F61C5D">
        <w:rPr>
          <w:rFonts w:ascii="Times New Roman" w:eastAsia="Times New Roman" w:hAnsi="Times New Roman"/>
          <w:sz w:val="26"/>
          <w:szCs w:val="26"/>
          <w:lang w:eastAsia="ru-RU"/>
        </w:rPr>
        <w:t>При расчете плановых показателей расходов на оплату труда учитывается расчетная численность работников, включая основной персонал, вспомогательный персонал, административно-управленческий персонал, обслуживающий персонал, расчетные должностные оклады, ежемесячные надбавки к должностному окладу, стимулирующие выплаты, компенсационные выплаты, в том числе за работу с вредными и (или) опасными условиями труда, при выполнении работ в других условиях, отклоняющихся от нормальных, а также иные выплаты, предусмотренные законодательством</w:t>
      </w:r>
      <w:proofErr w:type="gramEnd"/>
      <w:r w:rsidRPr="00F61C5D">
        <w:rPr>
          <w:rFonts w:ascii="Times New Roman" w:eastAsia="Times New Roman" w:hAnsi="Times New Roman"/>
          <w:sz w:val="26"/>
          <w:szCs w:val="26"/>
          <w:lang w:eastAsia="ru-RU"/>
        </w:rPr>
        <w:t>, локальными нормативными актами учреждения в соответствии с утвержденным штатным расписанием.</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22.</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расходов на выплаты компенсационного характера персоналу, за исключением фонда оплаты труда, включает выплаты по возмещению работникам (сотрудникам) расходов, связанных со служебными командировками, возмещению расходов на прохождение медицинского осмотра, иные компенсационные выплаты работникам, предусмотренные законодательством, коллективным трудовым договором, локальными актами учреждения.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23.</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Расчет расходов на выплаты по социальному обеспечению и иные выплаты населению, не связанные с выплатами работникам, возникающими в рамках трудовых отношений (расходов по социальному обеспечению населения вне рамок систем государственного пенсионного, социального, медицинского страхования), в том числе на оплату медицинского обслуживания, оплату путевок на санаторно-курортное лечение и в детские оздоровительные лагеря, а также выплаты бывшим работникам учреждений, в том числе</w:t>
      </w:r>
      <w:proofErr w:type="gramEnd"/>
      <w:r w:rsidRPr="00F61C5D">
        <w:rPr>
          <w:rFonts w:ascii="Times New Roman" w:eastAsia="Times New Roman" w:hAnsi="Times New Roman"/>
          <w:sz w:val="26"/>
          <w:szCs w:val="26"/>
          <w:lang w:eastAsia="ru-RU"/>
        </w:rPr>
        <w:t xml:space="preserve"> к памятным датам, профессиональным праздникам, осуществляется с учетом количества планируемых выплат в год и их размера.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24.</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Расчет расходов на уплату налога на имущество организации, земельного налога, водного налога, транспортного налога формируется с учетом объекта налогообложения, особенностей определения налоговой базы, налоговой ставки, а также налоговых льгот, оснований и порядка их применения, порядка и сроков уплаты по каждому налогу в соответствии с законодательством Российской Федерации о налогах и сборах.</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25.</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расходов на уплату прочих налогов и сборов, других платежей, являющихся в соответствии с бюджетным законодательством Российской Федерации доходами соответствующего бюджета, осуществляется с учетом вида платежа, порядка их расчета, порядка и сроков уплаты по каждому виду платежа.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26.</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расходов на безвозмездные перечисления организациям и физическим лицам осуществляется с учетом количества планируемых безвозмездных перечислений организациям и их размера.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27.</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прочих расходов (кроме расходов на закупку товаров, работ, услуг) осуществляется по видам выплат с учетом количества планируемых выплат в год и их размера.</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bookmarkStart w:id="2" w:name="P133"/>
      <w:bookmarkEnd w:id="2"/>
      <w:r w:rsidRPr="00F61C5D">
        <w:rPr>
          <w:rFonts w:ascii="Times New Roman" w:eastAsia="Times New Roman" w:hAnsi="Times New Roman"/>
          <w:sz w:val="26"/>
          <w:szCs w:val="26"/>
          <w:lang w:eastAsia="ru-RU"/>
        </w:rPr>
        <w:t>28.</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 xml:space="preserve">Расчет расходов на услуги связи должен учитывать количество абонентских номеров, подключенных к сети связи, цены услуг связи, ежемесячную абонентскую плату в расчете на один абонентский номер, количество месяцев предоставления услуги; размер повременной оплаты междугородних, международных и местных телефонных соединений, а также стоимость услуг при повременной оплате услуг телефонной связи; количество пересылаемой корреспонденции, в том числе с использованием фельдъегерской и специальной связи, стоимость пересылки почтовой корреспонденции за единицу услуги, стоимость аренды интернет-канала, повременной оплаты за интернет-услуги или оплата </w:t>
      </w:r>
      <w:proofErr w:type="gramStart"/>
      <w:r w:rsidRPr="00F61C5D">
        <w:rPr>
          <w:rFonts w:ascii="Times New Roman" w:eastAsia="Times New Roman" w:hAnsi="Times New Roman"/>
          <w:sz w:val="26"/>
          <w:szCs w:val="26"/>
          <w:lang w:eastAsia="ru-RU"/>
        </w:rPr>
        <w:t>интернет-трафика</w:t>
      </w:r>
      <w:proofErr w:type="gramEnd"/>
      <w:r w:rsidRPr="00F61C5D">
        <w:rPr>
          <w:rFonts w:ascii="Times New Roman" w:eastAsia="Times New Roman" w:hAnsi="Times New Roman"/>
          <w:sz w:val="26"/>
          <w:szCs w:val="26"/>
          <w:lang w:eastAsia="ru-RU"/>
        </w:rPr>
        <w:t>.</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29.</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расходов на транспортные услуги осуществляется с учетом видов услуг по перевозке (транспортировке) грузов, пассажирских перевозок и стоимости указанных услуг.</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30.</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 xml:space="preserve">Расчет расходов на коммунальные услуги осуществляется исходя из расходов на газоснабжение (иные виды топлива), электроснабжение, теплоснабжение, горячее водоснабжение, холодное водоснабжение и водоотведение с учетом количества объектов, тарифов на оказание коммунальных услуг (в том числе с учетом применяемого </w:t>
      </w:r>
      <w:proofErr w:type="spellStart"/>
      <w:r w:rsidRPr="00F61C5D">
        <w:rPr>
          <w:rFonts w:ascii="Times New Roman" w:eastAsia="Times New Roman" w:hAnsi="Times New Roman"/>
          <w:sz w:val="26"/>
          <w:szCs w:val="26"/>
          <w:lang w:eastAsia="ru-RU"/>
        </w:rPr>
        <w:t>одноставочного</w:t>
      </w:r>
      <w:proofErr w:type="spellEnd"/>
      <w:r w:rsidRPr="00F61C5D">
        <w:rPr>
          <w:rFonts w:ascii="Times New Roman" w:eastAsia="Times New Roman" w:hAnsi="Times New Roman"/>
          <w:sz w:val="26"/>
          <w:szCs w:val="26"/>
          <w:lang w:eastAsia="ru-RU"/>
        </w:rPr>
        <w:t xml:space="preserve">, дифференцированного по зонам суток или </w:t>
      </w:r>
      <w:proofErr w:type="spellStart"/>
      <w:r w:rsidRPr="00F61C5D">
        <w:rPr>
          <w:rFonts w:ascii="Times New Roman" w:eastAsia="Times New Roman" w:hAnsi="Times New Roman"/>
          <w:sz w:val="26"/>
          <w:szCs w:val="26"/>
          <w:lang w:eastAsia="ru-RU"/>
        </w:rPr>
        <w:t>двуставочного</w:t>
      </w:r>
      <w:proofErr w:type="spellEnd"/>
      <w:r w:rsidRPr="00F61C5D">
        <w:rPr>
          <w:rFonts w:ascii="Times New Roman" w:eastAsia="Times New Roman" w:hAnsi="Times New Roman"/>
          <w:sz w:val="26"/>
          <w:szCs w:val="26"/>
          <w:lang w:eastAsia="ru-RU"/>
        </w:rPr>
        <w:t xml:space="preserve"> тарифа на электроэнергию), расчетной потребности планового потребления услуг и затраты на транспортировку топлива (при наличии).</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31. </w:t>
      </w:r>
      <w:proofErr w:type="gramStart"/>
      <w:r w:rsidRPr="00F61C5D">
        <w:rPr>
          <w:rFonts w:ascii="Times New Roman" w:eastAsia="Times New Roman" w:hAnsi="Times New Roman"/>
          <w:sz w:val="26"/>
          <w:szCs w:val="26"/>
          <w:lang w:eastAsia="ru-RU"/>
        </w:rPr>
        <w:t>Расчет расходов на аренду имущества, в том числе объектов недвижимого имущества, осуществляется с учетом арендуемой площади (количества арендуемого оборудования, иного имущества), количества месяцев (суток, часов) аренды, цены аренды в месяц (сутки, час), а также стоимости возмещаемых услуг (по содержанию имущества, его охране, потребляемых коммунальных услуг).</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32.</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 xml:space="preserve">Расчет расходов на содержание имущества осуществляется с учетом планов ремонтных работ и их сметной стоимости, определенной с учетом необходимого объема ремонтных работ, графика </w:t>
      </w:r>
      <w:proofErr w:type="spellStart"/>
      <w:r w:rsidRPr="00F61C5D">
        <w:rPr>
          <w:rFonts w:ascii="Times New Roman" w:eastAsia="Times New Roman" w:hAnsi="Times New Roman"/>
          <w:sz w:val="26"/>
          <w:szCs w:val="26"/>
          <w:lang w:eastAsia="ru-RU"/>
        </w:rPr>
        <w:t>регламентно</w:t>
      </w:r>
      <w:proofErr w:type="spellEnd"/>
      <w:r w:rsidRPr="00F61C5D">
        <w:rPr>
          <w:rFonts w:ascii="Times New Roman" w:eastAsia="Times New Roman" w:hAnsi="Times New Roman"/>
          <w:sz w:val="26"/>
          <w:szCs w:val="26"/>
          <w:lang w:eastAsia="ru-RU"/>
        </w:rPr>
        <w:t>-профилактических работ по ремонту оборудования, требований к санитарно-гигиеническому обслуживанию, охране труда (включая уборку помещений и территории, вывоз твердых бытовых отходов, мойку, химическую чистку, дезинфекцию, дезинсекцию), а также правил его эксплуатации.</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33.</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Расчет расходов на обязательное страхование, в том числе на обязательное страхование гражданской ответственности владельцев транспортных средств, страховую премию (страховые взносы) осуществляется с учетом количества застрахованных работников, застрахованного имущества, базовых ставок страховых тарифов и поправочных коэффициентов к ним, определяемых с учетом характера страхового риска и условий договора страхования, в том числе наличия франшизы и ее размера.</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bookmarkStart w:id="3" w:name="P139"/>
      <w:bookmarkEnd w:id="3"/>
      <w:r w:rsidRPr="00F61C5D">
        <w:rPr>
          <w:rFonts w:ascii="Times New Roman" w:eastAsia="Times New Roman" w:hAnsi="Times New Roman"/>
          <w:sz w:val="26"/>
          <w:szCs w:val="26"/>
          <w:lang w:eastAsia="ru-RU"/>
        </w:rPr>
        <w:t>34.</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расходов на повышение квалификации (профессиональную переподготовку) осуществляется с учетом количества работников, направляемых на повышение квалификации, и цены обучения одного работника по каждому виду дополнительного профессионального образования.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35.</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 xml:space="preserve">Расчет расходов на оплату услуг и работ (медицинских осмотров, информационных услуг, консультационных услуг, экспертных услуг, научно-исследовательских работ, типографских работ), не указанных в </w:t>
      </w:r>
      <w:hyperlink w:anchor="P133" w:history="1">
        <w:r w:rsidRPr="00F61C5D">
          <w:rPr>
            <w:rFonts w:ascii="Times New Roman" w:eastAsia="Times New Roman" w:hAnsi="Times New Roman"/>
            <w:sz w:val="26"/>
            <w:szCs w:val="26"/>
            <w:lang w:eastAsia="ru-RU"/>
          </w:rPr>
          <w:t>пунктах 28</w:t>
        </w:r>
      </w:hyperlink>
      <w:r w:rsidRPr="00F61C5D">
        <w:rPr>
          <w:rFonts w:ascii="Times New Roman" w:eastAsia="Times New Roman" w:hAnsi="Times New Roman"/>
          <w:sz w:val="26"/>
          <w:szCs w:val="26"/>
          <w:lang w:eastAsia="ru-RU"/>
        </w:rPr>
        <w:t xml:space="preserve"> - </w:t>
      </w:r>
      <w:hyperlink w:anchor="P139" w:history="1">
        <w:r w:rsidRPr="00F61C5D">
          <w:rPr>
            <w:rFonts w:ascii="Times New Roman" w:eastAsia="Times New Roman" w:hAnsi="Times New Roman"/>
            <w:sz w:val="26"/>
            <w:szCs w:val="26"/>
            <w:lang w:eastAsia="ru-RU"/>
          </w:rPr>
          <w:t>34</w:t>
        </w:r>
      </w:hyperlink>
      <w:r w:rsidRPr="00F61C5D">
        <w:rPr>
          <w:rFonts w:ascii="Times New Roman" w:eastAsia="Times New Roman" w:hAnsi="Times New Roman"/>
          <w:sz w:val="26"/>
          <w:szCs w:val="26"/>
          <w:lang w:eastAsia="ru-RU"/>
        </w:rPr>
        <w:t xml:space="preserve"> Порядка, осуществляется на основании расчетов необходимых выплат с учетом численности работников, потребности в информационных системах, количества проводимых экспертиз, количества приобретаемых печатных и иных периодических изданий, определяемых с учетом специфики деятельности учреждения, предусмотренной уставом учреждения.</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36.</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Расчет расходов на приобретение объектов движимого имущества (в том числе оборудования, транспортных средств, мебели, инвентаря, бытовых приборов) осуществляется с учетом среднего срока эксплуатации указанного имущества, норм обеспеченности (при их наличии), потребности учреждения в таком имуществе, информации о стоимости приобретения необходимого имущества, определенной методом сопоставимых рыночных цен (анализа рынка), заключающемся в анализе информации о рыночных ценах идентичных (однородных) товаров, работ, услуг</w:t>
      </w:r>
      <w:proofErr w:type="gramEnd"/>
      <w:r w:rsidRPr="00F61C5D">
        <w:rPr>
          <w:rFonts w:ascii="Times New Roman" w:eastAsia="Times New Roman" w:hAnsi="Times New Roman"/>
          <w:sz w:val="26"/>
          <w:szCs w:val="26"/>
          <w:lang w:eastAsia="ru-RU"/>
        </w:rPr>
        <w:t>, в том числе о ценах производителей (изготовителей) указанных товаров, работ, услуг.</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37.</w:t>
      </w:r>
      <w:r w:rsidR="001F3C71">
        <w:rPr>
          <w:rFonts w:ascii="Times New Roman" w:eastAsia="Times New Roman" w:hAnsi="Times New Roman"/>
          <w:sz w:val="26"/>
          <w:szCs w:val="26"/>
          <w:lang w:eastAsia="ru-RU"/>
        </w:rPr>
        <w:t> </w:t>
      </w:r>
      <w:proofErr w:type="gramStart"/>
      <w:r w:rsidRPr="00F61C5D">
        <w:rPr>
          <w:rFonts w:ascii="Times New Roman" w:eastAsia="Times New Roman" w:hAnsi="Times New Roman"/>
          <w:sz w:val="26"/>
          <w:szCs w:val="26"/>
          <w:lang w:eastAsia="ru-RU"/>
        </w:rPr>
        <w:t>Расчет расходов на приобретение материальных запасов осуществляется с учетом потребности в продуктах питания, лекарственных средствах, горюче-смазочных и строительных материалах, мягком инвентаре и специальной одежде, обуви, запасных частях к оборудованию и транспортным средствам, хозяйственных товарах и канцелярских принадлежностях, а также наличия указанного имущества в запасе и (или) необходимости формирования экстренного (аварийного) запаса.</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38.</w:t>
      </w:r>
      <w:r w:rsidR="001F3C71">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Расчеты расходов на закупку товаров, работ, услуг должны соответствовать в части планируемых к заключению контрактов (договоров):</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roofErr w:type="gramStart"/>
      <w:r w:rsidRPr="00F61C5D">
        <w:rPr>
          <w:rFonts w:ascii="Times New Roman" w:eastAsia="Times New Roman" w:hAnsi="Times New Roman"/>
          <w:sz w:val="26"/>
          <w:szCs w:val="26"/>
          <w:lang w:eastAsia="ru-RU"/>
        </w:rPr>
        <w:t xml:space="preserve">показателям плана закупок товаров, работ, услуг для обеспечения государственных и муниципальных нужд, формируемого в соответствии с требованиями законодательства Российской Федерации о контрактной системе в сфере закупок товаров, работ, для обеспечения государственных и муниципальных нужд, в случае осуществления закупок в соответствии с Федеральным </w:t>
      </w:r>
      <w:hyperlink r:id="rId8" w:history="1">
        <w:r w:rsidRPr="00F61C5D">
          <w:rPr>
            <w:rFonts w:ascii="Times New Roman" w:eastAsia="Times New Roman" w:hAnsi="Times New Roman"/>
            <w:sz w:val="26"/>
            <w:szCs w:val="26"/>
            <w:lang w:eastAsia="ru-RU"/>
          </w:rPr>
          <w:t>законом</w:t>
        </w:r>
      </w:hyperlink>
      <w:r w:rsidRPr="00F61C5D">
        <w:rPr>
          <w:rFonts w:ascii="Times New Roman" w:eastAsia="Times New Roman" w:hAnsi="Times New Roman"/>
          <w:sz w:val="26"/>
          <w:szCs w:val="26"/>
          <w:lang w:eastAsia="ru-RU"/>
        </w:rPr>
        <w:t xml:space="preserve"> </w:t>
      </w:r>
      <w:r w:rsidR="00823B54">
        <w:rPr>
          <w:rFonts w:ascii="Times New Roman" w:eastAsia="Times New Roman" w:hAnsi="Times New Roman"/>
          <w:sz w:val="26"/>
          <w:szCs w:val="26"/>
          <w:lang w:eastAsia="ru-RU"/>
        </w:rPr>
        <w:t>«</w:t>
      </w:r>
      <w:r w:rsidRPr="00F61C5D">
        <w:rPr>
          <w:rFonts w:ascii="Times New Roman" w:eastAsia="Times New Roman" w:hAnsi="Times New Roman"/>
          <w:sz w:val="26"/>
          <w:szCs w:val="26"/>
          <w:lang w:eastAsia="ru-RU"/>
        </w:rPr>
        <w:t>О контрактной системе в сфере закупок товаров, работ, услуг для обеспечения государственных и муниципальных нужд</w:t>
      </w:r>
      <w:r w:rsidR="00823B54">
        <w:rPr>
          <w:rFonts w:ascii="Times New Roman" w:eastAsia="Times New Roman" w:hAnsi="Times New Roman"/>
          <w:sz w:val="26"/>
          <w:szCs w:val="26"/>
          <w:lang w:eastAsia="ru-RU"/>
        </w:rPr>
        <w:t>»</w:t>
      </w:r>
      <w:r w:rsidRPr="00F61C5D">
        <w:rPr>
          <w:rFonts w:ascii="Times New Roman" w:eastAsia="Times New Roman" w:hAnsi="Times New Roman"/>
          <w:sz w:val="26"/>
          <w:szCs w:val="26"/>
          <w:lang w:eastAsia="ru-RU"/>
        </w:rPr>
        <w:t>;</w:t>
      </w:r>
      <w:proofErr w:type="gramEnd"/>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 xml:space="preserve">показателям плана закупок товаров, работ, услуг, формируемого в соответствии с законодательством Российской Федерации о закупках товаров, работ, услуг отдельными видами юридических лиц, в случае осуществления закупок в соответствии с Федеральным законом </w:t>
      </w:r>
      <w:r w:rsidR="00823B54">
        <w:rPr>
          <w:rFonts w:ascii="Times New Roman" w:eastAsia="Times New Roman" w:hAnsi="Times New Roman"/>
          <w:sz w:val="26"/>
          <w:szCs w:val="26"/>
          <w:lang w:eastAsia="ru-RU"/>
        </w:rPr>
        <w:t>«</w:t>
      </w:r>
      <w:r w:rsidRPr="00F61C5D">
        <w:rPr>
          <w:rFonts w:ascii="Times New Roman" w:eastAsia="Times New Roman" w:hAnsi="Times New Roman"/>
          <w:sz w:val="26"/>
          <w:szCs w:val="26"/>
          <w:lang w:eastAsia="ru-RU"/>
        </w:rPr>
        <w:t>О закупках товаров, работ, услуг отдельными видами юридических лиц</w:t>
      </w:r>
      <w:r w:rsidR="00823B54">
        <w:rPr>
          <w:rFonts w:ascii="Times New Roman" w:eastAsia="Times New Roman" w:hAnsi="Times New Roman"/>
          <w:sz w:val="26"/>
          <w:szCs w:val="26"/>
          <w:lang w:eastAsia="ru-RU"/>
        </w:rPr>
        <w:t>»</w:t>
      </w:r>
      <w:r w:rsidRPr="00F61C5D">
        <w:rPr>
          <w:rFonts w:ascii="Times New Roman" w:eastAsia="Times New Roman" w:hAnsi="Times New Roman"/>
          <w:sz w:val="26"/>
          <w:szCs w:val="26"/>
          <w:lang w:eastAsia="ru-RU"/>
        </w:rPr>
        <w:t>.</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39.</w:t>
      </w:r>
      <w:r w:rsidR="005D7BD7">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Расчет расходов на осуществление капитальных вложений:</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в целях капитального строительства объектов недвижимого имущества (реконструкции, в том числе с элементами реставрации, технического перевооружения) осуществляется с учетом сметной стоимости объектов капитального строительства, рассчитываемой в соответствии с законодательством о градостроительной деятельности Российской Федерации;</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в целях приобретения объектов недвижимого имущества осуществляется с учетом стоимости приобретения объектов недвижимого имущества, определяемой в соответствии с законодательством Российской Федерации, регулирующим оценочную деятельность в Российской Федерации.</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40.</w:t>
      </w:r>
      <w:r w:rsidR="005D7BD7">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 xml:space="preserve">Расчеты расходов, связанных с выполнением учреждением государственного задания, могут осуществляться с превышением нормативных затрат, определенных в порядке, установленном </w:t>
      </w:r>
      <w:r w:rsidR="005D7BD7" w:rsidRPr="005D7BD7">
        <w:rPr>
          <w:rFonts w:ascii="Times New Roman" w:eastAsia="Times New Roman" w:hAnsi="Times New Roman"/>
          <w:sz w:val="26"/>
          <w:szCs w:val="26"/>
          <w:lang w:eastAsia="ru-RU"/>
        </w:rPr>
        <w:t>Администрацией Ненецкого автономного округа</w:t>
      </w:r>
      <w:r w:rsidRPr="00F61C5D">
        <w:rPr>
          <w:rFonts w:ascii="Times New Roman" w:eastAsia="Times New Roman" w:hAnsi="Times New Roman"/>
          <w:sz w:val="26"/>
          <w:szCs w:val="26"/>
          <w:lang w:eastAsia="ru-RU"/>
        </w:rPr>
        <w:t xml:space="preserve"> в соответствии с абзацем первым пункта 4 статьи 69.2 Бюджетного кодекса Российской Федерации, в пределах общего объема средств субсидии на финансовое обеспечение выполнения государственного задания.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61C5D">
        <w:rPr>
          <w:rFonts w:ascii="Times New Roman" w:eastAsia="Times New Roman" w:hAnsi="Times New Roman"/>
          <w:sz w:val="26"/>
          <w:szCs w:val="26"/>
          <w:lang w:eastAsia="ru-RU"/>
        </w:rPr>
        <w:t>41.</w:t>
      </w:r>
      <w:r w:rsidR="005D7BD7">
        <w:rPr>
          <w:rFonts w:ascii="Times New Roman" w:eastAsia="Times New Roman" w:hAnsi="Times New Roman"/>
          <w:sz w:val="26"/>
          <w:szCs w:val="26"/>
          <w:lang w:eastAsia="ru-RU"/>
        </w:rPr>
        <w:t> </w:t>
      </w:r>
      <w:r w:rsidRPr="00F61C5D">
        <w:rPr>
          <w:rFonts w:ascii="Times New Roman" w:eastAsia="Times New Roman" w:hAnsi="Times New Roman"/>
          <w:sz w:val="26"/>
          <w:szCs w:val="26"/>
          <w:lang w:eastAsia="ru-RU"/>
        </w:rPr>
        <w:t>В случае если учреждением не планируется получать отдельные доходы и осуществлять отдельные расходы, то обоснования (расчеты) поступлений и выплат по указанным доходам и расходам не формируются.</w:t>
      </w:r>
    </w:p>
    <w:p w:rsidR="00F61C5D" w:rsidRP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
    <w:p w:rsidR="00F61C5D" w:rsidRPr="00F61C5D" w:rsidRDefault="00F61C5D" w:rsidP="00F61C5D">
      <w:pPr>
        <w:widowControl w:val="0"/>
        <w:autoSpaceDE w:val="0"/>
        <w:autoSpaceDN w:val="0"/>
        <w:spacing w:after="0" w:line="240" w:lineRule="auto"/>
        <w:ind w:firstLine="709"/>
        <w:jc w:val="center"/>
        <w:outlineLvl w:val="1"/>
        <w:rPr>
          <w:rFonts w:ascii="Times New Roman" w:eastAsia="Times New Roman" w:hAnsi="Times New Roman"/>
          <w:b/>
          <w:sz w:val="26"/>
          <w:szCs w:val="26"/>
          <w:lang w:eastAsia="ru-RU"/>
        </w:rPr>
      </w:pPr>
      <w:r w:rsidRPr="00F61C5D">
        <w:rPr>
          <w:rFonts w:ascii="Times New Roman" w:eastAsia="Times New Roman" w:hAnsi="Times New Roman"/>
          <w:b/>
          <w:sz w:val="26"/>
          <w:szCs w:val="26"/>
          <w:lang w:eastAsia="ru-RU"/>
        </w:rPr>
        <w:t>IV. Порядок утверждения Плана</w:t>
      </w:r>
    </w:p>
    <w:p w:rsidR="00F61C5D" w:rsidRDefault="00F61C5D"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
    <w:p w:rsidR="00C61D66" w:rsidRPr="0013550D" w:rsidRDefault="007F4CFF" w:rsidP="00C61D66">
      <w:pPr>
        <w:autoSpaceDE w:val="0"/>
        <w:autoSpaceDN w:val="0"/>
        <w:adjustRightInd w:val="0"/>
        <w:spacing w:after="0" w:line="240" w:lineRule="auto"/>
        <w:ind w:firstLine="708"/>
        <w:jc w:val="both"/>
        <w:rPr>
          <w:rFonts w:ascii="Times New Roman" w:hAnsi="Times New Roman"/>
          <w:sz w:val="26"/>
          <w:szCs w:val="26"/>
          <w:lang w:eastAsia="ru-RU"/>
        </w:rPr>
      </w:pPr>
      <w:r>
        <w:rPr>
          <w:rFonts w:ascii="Times New Roman" w:hAnsi="Times New Roman"/>
          <w:sz w:val="26"/>
          <w:szCs w:val="26"/>
          <w:lang w:eastAsia="ru-RU"/>
        </w:rPr>
        <w:t>42. </w:t>
      </w:r>
      <w:r w:rsidR="00F2494B" w:rsidRPr="00F2494B">
        <w:rPr>
          <w:rFonts w:ascii="Times New Roman" w:hAnsi="Times New Roman"/>
          <w:sz w:val="26"/>
          <w:szCs w:val="26"/>
        </w:rPr>
        <w:t xml:space="preserve"> </w:t>
      </w:r>
      <w:r w:rsidR="00F2494B">
        <w:rPr>
          <w:rFonts w:ascii="Times New Roman" w:hAnsi="Times New Roman"/>
          <w:sz w:val="26"/>
          <w:szCs w:val="26"/>
        </w:rPr>
        <w:t>Не позднее одного месяца п</w:t>
      </w:r>
      <w:r w:rsidR="00F2494B" w:rsidRPr="00F2494B">
        <w:rPr>
          <w:rFonts w:ascii="Times New Roman" w:hAnsi="Times New Roman"/>
          <w:sz w:val="26"/>
          <w:szCs w:val="26"/>
        </w:rPr>
        <w:t>осле принятия</w:t>
      </w:r>
      <w:r w:rsidR="00F2494B">
        <w:t xml:space="preserve"> </w:t>
      </w:r>
      <w:r w:rsidRPr="004424CC">
        <w:rPr>
          <w:rFonts w:ascii="Times New Roman" w:hAnsi="Times New Roman"/>
          <w:sz w:val="26"/>
          <w:szCs w:val="26"/>
          <w:lang w:eastAsia="ru-RU"/>
        </w:rPr>
        <w:t xml:space="preserve">в установленном порядке </w:t>
      </w:r>
      <w:r w:rsidR="00F2494B">
        <w:rPr>
          <w:rFonts w:ascii="Times New Roman" w:hAnsi="Times New Roman"/>
          <w:sz w:val="26"/>
          <w:szCs w:val="26"/>
          <w:lang w:eastAsia="ru-RU"/>
        </w:rPr>
        <w:t xml:space="preserve">и </w:t>
      </w:r>
      <w:r w:rsidR="00F2494B" w:rsidRPr="00886104">
        <w:rPr>
          <w:rFonts w:ascii="Times New Roman" w:hAnsi="Times New Roman"/>
          <w:sz w:val="26"/>
          <w:szCs w:val="26"/>
        </w:rPr>
        <w:t>официально</w:t>
      </w:r>
      <w:r w:rsidR="00F2494B">
        <w:rPr>
          <w:rFonts w:ascii="Times New Roman" w:hAnsi="Times New Roman"/>
          <w:sz w:val="26"/>
          <w:szCs w:val="26"/>
        </w:rPr>
        <w:t>го</w:t>
      </w:r>
      <w:r w:rsidR="00F2494B" w:rsidRPr="00886104">
        <w:rPr>
          <w:rFonts w:ascii="Times New Roman" w:hAnsi="Times New Roman"/>
          <w:sz w:val="26"/>
          <w:szCs w:val="26"/>
        </w:rPr>
        <w:t xml:space="preserve"> </w:t>
      </w:r>
      <w:r w:rsidR="00533FA7" w:rsidRPr="00886104">
        <w:rPr>
          <w:rFonts w:ascii="Times New Roman" w:hAnsi="Times New Roman"/>
          <w:sz w:val="26"/>
          <w:szCs w:val="26"/>
        </w:rPr>
        <w:t>опубликовани</w:t>
      </w:r>
      <w:r w:rsidR="00533FA7">
        <w:rPr>
          <w:rFonts w:ascii="Times New Roman" w:hAnsi="Times New Roman"/>
          <w:sz w:val="26"/>
          <w:szCs w:val="26"/>
        </w:rPr>
        <w:t>я</w:t>
      </w:r>
      <w:r w:rsidR="00F2494B" w:rsidRPr="00886104">
        <w:rPr>
          <w:rFonts w:ascii="Times New Roman" w:hAnsi="Times New Roman"/>
          <w:sz w:val="26"/>
          <w:szCs w:val="26"/>
        </w:rPr>
        <w:t xml:space="preserve"> закона</w:t>
      </w:r>
      <w:r w:rsidR="00F2494B" w:rsidRPr="004424CC">
        <w:rPr>
          <w:rFonts w:ascii="Times New Roman" w:hAnsi="Times New Roman"/>
          <w:sz w:val="26"/>
          <w:szCs w:val="26"/>
          <w:lang w:eastAsia="ru-RU"/>
        </w:rPr>
        <w:t xml:space="preserve"> </w:t>
      </w:r>
      <w:r w:rsidR="00B5112C">
        <w:rPr>
          <w:rFonts w:ascii="Times New Roman" w:hAnsi="Times New Roman"/>
          <w:sz w:val="26"/>
          <w:szCs w:val="26"/>
          <w:lang w:eastAsia="ru-RU"/>
        </w:rPr>
        <w:t xml:space="preserve">Ненецкого автономного округа </w:t>
      </w:r>
      <w:r w:rsidRPr="0088471D">
        <w:rPr>
          <w:rFonts w:ascii="Times New Roman" w:hAnsi="Times New Roman"/>
          <w:sz w:val="26"/>
          <w:szCs w:val="26"/>
          <w:lang w:eastAsia="ru-RU"/>
        </w:rPr>
        <w:t>об окружном бюджете на очередной финансовый год и плановый период</w:t>
      </w:r>
      <w:r w:rsidR="00F2494B">
        <w:rPr>
          <w:rFonts w:ascii="Times New Roman" w:hAnsi="Times New Roman"/>
          <w:sz w:val="26"/>
          <w:szCs w:val="26"/>
          <w:lang w:eastAsia="ru-RU"/>
        </w:rPr>
        <w:t xml:space="preserve"> руководитель учреждения </w:t>
      </w:r>
      <w:r w:rsidR="00533FA7" w:rsidRPr="0088471D">
        <w:rPr>
          <w:rFonts w:ascii="Times New Roman" w:hAnsi="Times New Roman"/>
          <w:sz w:val="26"/>
          <w:szCs w:val="26"/>
          <w:lang w:eastAsia="ru-RU"/>
        </w:rPr>
        <w:t>с сопроводительным письмом</w:t>
      </w:r>
      <w:r w:rsidR="00533FA7">
        <w:rPr>
          <w:rFonts w:ascii="Times New Roman" w:hAnsi="Times New Roman"/>
          <w:sz w:val="26"/>
          <w:szCs w:val="26"/>
          <w:lang w:eastAsia="ru-RU"/>
        </w:rPr>
        <w:t xml:space="preserve"> </w:t>
      </w:r>
      <w:r w:rsidR="00C61D66" w:rsidRPr="0013550D">
        <w:rPr>
          <w:rFonts w:ascii="Times New Roman" w:hAnsi="Times New Roman"/>
          <w:sz w:val="26"/>
          <w:szCs w:val="26"/>
          <w:lang w:eastAsia="ru-RU"/>
        </w:rPr>
        <w:t xml:space="preserve">направляет </w:t>
      </w:r>
      <w:r w:rsidR="008007EA" w:rsidRPr="0013550D">
        <w:rPr>
          <w:rFonts w:ascii="Times New Roman" w:hAnsi="Times New Roman"/>
          <w:sz w:val="26"/>
          <w:szCs w:val="26"/>
          <w:lang w:eastAsia="ru-RU"/>
        </w:rPr>
        <w:t>утвержденный</w:t>
      </w:r>
      <w:r w:rsidR="00533FA7" w:rsidRPr="0013550D">
        <w:rPr>
          <w:rFonts w:ascii="Times New Roman" w:hAnsi="Times New Roman"/>
          <w:sz w:val="26"/>
          <w:szCs w:val="26"/>
          <w:lang w:eastAsia="ru-RU"/>
        </w:rPr>
        <w:t xml:space="preserve">, </w:t>
      </w:r>
      <w:r w:rsidR="00C61D66" w:rsidRPr="0013550D">
        <w:rPr>
          <w:rFonts w:ascii="Times New Roman" w:hAnsi="Times New Roman"/>
          <w:sz w:val="26"/>
          <w:szCs w:val="26"/>
          <w:lang w:eastAsia="ru-RU"/>
        </w:rPr>
        <w:t xml:space="preserve">прошитый, пронумерованный и скрепленный печатью </w:t>
      </w:r>
      <w:bookmarkStart w:id="4" w:name="_GoBack"/>
      <w:bookmarkEnd w:id="4"/>
      <w:r w:rsidR="00C61D66" w:rsidRPr="0013550D">
        <w:rPr>
          <w:rFonts w:ascii="Times New Roman" w:hAnsi="Times New Roman"/>
          <w:sz w:val="26"/>
          <w:szCs w:val="26"/>
          <w:lang w:eastAsia="ru-RU"/>
        </w:rPr>
        <w:t>План учреждения в двух экземплярах на согласование в Департамент.</w:t>
      </w:r>
    </w:p>
    <w:p w:rsidR="00084019" w:rsidRPr="00084019" w:rsidRDefault="00084019" w:rsidP="00084019">
      <w:pPr>
        <w:autoSpaceDE w:val="0"/>
        <w:autoSpaceDN w:val="0"/>
        <w:adjustRightInd w:val="0"/>
        <w:spacing w:after="0" w:line="240" w:lineRule="auto"/>
        <w:ind w:firstLine="708"/>
        <w:jc w:val="both"/>
        <w:rPr>
          <w:rFonts w:ascii="Times New Roman" w:hAnsi="Times New Roman"/>
          <w:sz w:val="26"/>
          <w:szCs w:val="26"/>
          <w:lang w:eastAsia="ru-RU"/>
        </w:rPr>
      </w:pPr>
      <w:r w:rsidRPr="00084019">
        <w:rPr>
          <w:rFonts w:ascii="Times New Roman" w:hAnsi="Times New Roman"/>
          <w:sz w:val="26"/>
          <w:szCs w:val="26"/>
          <w:lang w:eastAsia="ru-RU"/>
        </w:rPr>
        <w:t xml:space="preserve">План учреждения </w:t>
      </w:r>
      <w:r>
        <w:rPr>
          <w:rFonts w:ascii="Times New Roman" w:hAnsi="Times New Roman"/>
          <w:sz w:val="26"/>
          <w:szCs w:val="26"/>
          <w:lang w:eastAsia="ru-RU"/>
        </w:rPr>
        <w:t xml:space="preserve">согласовывается руководителем Департамента </w:t>
      </w:r>
      <w:r w:rsidRPr="00084019">
        <w:rPr>
          <w:rFonts w:ascii="Times New Roman" w:hAnsi="Times New Roman"/>
          <w:sz w:val="26"/>
          <w:szCs w:val="26"/>
          <w:lang w:eastAsia="ru-RU"/>
        </w:rPr>
        <w:t xml:space="preserve">в течение 10 рабочих дней с момента поступления сопроводительного письма в </w:t>
      </w:r>
      <w:r>
        <w:rPr>
          <w:rFonts w:ascii="Times New Roman" w:hAnsi="Times New Roman"/>
          <w:sz w:val="26"/>
          <w:szCs w:val="26"/>
          <w:lang w:eastAsia="ru-RU"/>
        </w:rPr>
        <w:t>Департамент</w:t>
      </w:r>
      <w:r w:rsidRPr="00084019">
        <w:rPr>
          <w:rFonts w:ascii="Times New Roman" w:hAnsi="Times New Roman"/>
          <w:sz w:val="26"/>
          <w:szCs w:val="26"/>
          <w:lang w:eastAsia="ru-RU"/>
        </w:rPr>
        <w:t>.</w:t>
      </w:r>
    </w:p>
    <w:p w:rsidR="00084019" w:rsidRDefault="00084019" w:rsidP="007F4CFF">
      <w:pPr>
        <w:autoSpaceDE w:val="0"/>
        <w:autoSpaceDN w:val="0"/>
        <w:adjustRightInd w:val="0"/>
        <w:spacing w:after="0" w:line="240" w:lineRule="auto"/>
        <w:ind w:firstLine="708"/>
        <w:jc w:val="both"/>
        <w:rPr>
          <w:rFonts w:ascii="Times New Roman" w:hAnsi="Times New Roman"/>
          <w:sz w:val="26"/>
          <w:szCs w:val="26"/>
          <w:lang w:eastAsia="ru-RU"/>
        </w:rPr>
      </w:pPr>
      <w:r>
        <w:rPr>
          <w:rFonts w:ascii="Times New Roman" w:hAnsi="Times New Roman"/>
          <w:sz w:val="26"/>
          <w:szCs w:val="26"/>
          <w:lang w:eastAsia="ru-RU"/>
        </w:rPr>
        <w:t>Согласованный</w:t>
      </w:r>
      <w:r w:rsidRPr="00084019">
        <w:rPr>
          <w:rFonts w:ascii="Times New Roman" w:hAnsi="Times New Roman"/>
          <w:sz w:val="26"/>
          <w:szCs w:val="26"/>
          <w:lang w:eastAsia="ru-RU"/>
        </w:rPr>
        <w:t xml:space="preserve"> План учреждения выдается учреждению в одном экземпляре</w:t>
      </w:r>
      <w:r>
        <w:rPr>
          <w:rFonts w:ascii="Times New Roman" w:hAnsi="Times New Roman"/>
          <w:sz w:val="26"/>
          <w:szCs w:val="26"/>
          <w:lang w:eastAsia="ru-RU"/>
        </w:rPr>
        <w:t>,</w:t>
      </w:r>
      <w:r w:rsidRPr="00084019">
        <w:rPr>
          <w:rFonts w:ascii="Times New Roman" w:hAnsi="Times New Roman"/>
          <w:sz w:val="26"/>
          <w:szCs w:val="26"/>
          <w:lang w:eastAsia="ru-RU"/>
        </w:rPr>
        <w:t xml:space="preserve"> </w:t>
      </w:r>
      <w:r>
        <w:rPr>
          <w:rFonts w:ascii="Times New Roman" w:hAnsi="Times New Roman"/>
          <w:sz w:val="26"/>
          <w:szCs w:val="26"/>
          <w:lang w:eastAsia="ru-RU"/>
        </w:rPr>
        <w:t>в</w:t>
      </w:r>
      <w:r w:rsidRPr="00084019">
        <w:rPr>
          <w:rFonts w:ascii="Times New Roman" w:hAnsi="Times New Roman"/>
          <w:sz w:val="26"/>
          <w:szCs w:val="26"/>
          <w:lang w:eastAsia="ru-RU"/>
        </w:rPr>
        <w:t>торой экземпляр Плана учреждения остается</w:t>
      </w:r>
      <w:r w:rsidR="008007EA">
        <w:rPr>
          <w:rFonts w:ascii="Times New Roman" w:hAnsi="Times New Roman"/>
          <w:sz w:val="26"/>
          <w:szCs w:val="26"/>
          <w:lang w:eastAsia="ru-RU"/>
        </w:rPr>
        <w:t xml:space="preserve"> в </w:t>
      </w:r>
      <w:r>
        <w:rPr>
          <w:rFonts w:ascii="Times New Roman" w:hAnsi="Times New Roman"/>
          <w:sz w:val="26"/>
          <w:szCs w:val="26"/>
          <w:lang w:eastAsia="ru-RU"/>
        </w:rPr>
        <w:t>Департаменте.</w:t>
      </w:r>
    </w:p>
    <w:p w:rsidR="008007EA" w:rsidRDefault="008007EA" w:rsidP="007F4CFF">
      <w:pPr>
        <w:autoSpaceDE w:val="0"/>
        <w:autoSpaceDN w:val="0"/>
        <w:adjustRightInd w:val="0"/>
        <w:spacing w:after="0" w:line="240" w:lineRule="auto"/>
        <w:ind w:firstLine="708"/>
        <w:jc w:val="both"/>
        <w:rPr>
          <w:rFonts w:ascii="Times New Roman" w:hAnsi="Times New Roman"/>
          <w:sz w:val="26"/>
          <w:szCs w:val="26"/>
          <w:lang w:eastAsia="ru-RU"/>
        </w:rPr>
      </w:pPr>
      <w:r>
        <w:rPr>
          <w:rFonts w:ascii="Times New Roman" w:hAnsi="Times New Roman"/>
          <w:sz w:val="26"/>
          <w:szCs w:val="26"/>
          <w:lang w:eastAsia="ru-RU"/>
        </w:rPr>
        <w:t>43. </w:t>
      </w:r>
      <w:r w:rsidRPr="008007EA">
        <w:rPr>
          <w:rFonts w:ascii="Times New Roman" w:hAnsi="Times New Roman"/>
          <w:sz w:val="26"/>
          <w:szCs w:val="26"/>
          <w:lang w:eastAsia="ru-RU"/>
        </w:rPr>
        <w:t xml:space="preserve">В случае наличия замечаний к Плану представленный учреждением утвержденный План возвращается на доработку. Учреждение в течение </w:t>
      </w:r>
      <w:r>
        <w:rPr>
          <w:rFonts w:ascii="Times New Roman" w:hAnsi="Times New Roman"/>
          <w:sz w:val="26"/>
          <w:szCs w:val="26"/>
          <w:lang w:eastAsia="ru-RU"/>
        </w:rPr>
        <w:t>трех</w:t>
      </w:r>
      <w:r w:rsidRPr="008007EA">
        <w:rPr>
          <w:rFonts w:ascii="Times New Roman" w:hAnsi="Times New Roman"/>
          <w:sz w:val="26"/>
          <w:szCs w:val="26"/>
          <w:lang w:eastAsia="ru-RU"/>
        </w:rPr>
        <w:t xml:space="preserve"> рабоч</w:t>
      </w:r>
      <w:r>
        <w:rPr>
          <w:rFonts w:ascii="Times New Roman" w:hAnsi="Times New Roman"/>
          <w:sz w:val="26"/>
          <w:szCs w:val="26"/>
          <w:lang w:eastAsia="ru-RU"/>
        </w:rPr>
        <w:t>их</w:t>
      </w:r>
      <w:r w:rsidRPr="008007EA">
        <w:rPr>
          <w:rFonts w:ascii="Times New Roman" w:hAnsi="Times New Roman"/>
          <w:sz w:val="26"/>
          <w:szCs w:val="26"/>
          <w:lang w:eastAsia="ru-RU"/>
        </w:rPr>
        <w:t xml:space="preserve"> дн</w:t>
      </w:r>
      <w:r>
        <w:rPr>
          <w:rFonts w:ascii="Times New Roman" w:hAnsi="Times New Roman"/>
          <w:sz w:val="26"/>
          <w:szCs w:val="26"/>
          <w:lang w:eastAsia="ru-RU"/>
        </w:rPr>
        <w:t>ей</w:t>
      </w:r>
      <w:r w:rsidRPr="008007EA">
        <w:rPr>
          <w:rFonts w:ascii="Times New Roman" w:hAnsi="Times New Roman"/>
          <w:sz w:val="26"/>
          <w:szCs w:val="26"/>
          <w:lang w:eastAsia="ru-RU"/>
        </w:rPr>
        <w:t xml:space="preserve"> вносит исправления и повторно представляет </w:t>
      </w:r>
      <w:r>
        <w:rPr>
          <w:rFonts w:ascii="Times New Roman" w:hAnsi="Times New Roman"/>
          <w:sz w:val="26"/>
          <w:szCs w:val="26"/>
          <w:lang w:eastAsia="ru-RU"/>
        </w:rPr>
        <w:t xml:space="preserve">в Департамент </w:t>
      </w:r>
      <w:r w:rsidRPr="008007EA">
        <w:rPr>
          <w:rFonts w:ascii="Times New Roman" w:hAnsi="Times New Roman"/>
          <w:sz w:val="26"/>
          <w:szCs w:val="26"/>
          <w:lang w:eastAsia="ru-RU"/>
        </w:rPr>
        <w:t>утвержденный План на согласование.</w:t>
      </w:r>
    </w:p>
    <w:p w:rsidR="00084019" w:rsidRDefault="005B734E" w:rsidP="007F4CFF">
      <w:pPr>
        <w:autoSpaceDE w:val="0"/>
        <w:autoSpaceDN w:val="0"/>
        <w:adjustRightInd w:val="0"/>
        <w:spacing w:after="0" w:line="240" w:lineRule="auto"/>
        <w:ind w:firstLine="708"/>
        <w:jc w:val="both"/>
        <w:rPr>
          <w:rFonts w:ascii="Times New Roman" w:hAnsi="Times New Roman"/>
          <w:sz w:val="26"/>
          <w:szCs w:val="26"/>
          <w:lang w:eastAsia="ru-RU"/>
        </w:rPr>
      </w:pPr>
      <w:r>
        <w:rPr>
          <w:rFonts w:ascii="Times New Roman" w:hAnsi="Times New Roman"/>
          <w:sz w:val="26"/>
          <w:szCs w:val="26"/>
          <w:lang w:eastAsia="ru-RU"/>
        </w:rPr>
        <w:t>44. </w:t>
      </w:r>
      <w:r w:rsidR="008007EA" w:rsidRPr="008007EA">
        <w:rPr>
          <w:rFonts w:ascii="Times New Roman" w:hAnsi="Times New Roman"/>
          <w:sz w:val="26"/>
          <w:szCs w:val="26"/>
          <w:lang w:eastAsia="ru-RU"/>
        </w:rPr>
        <w:t xml:space="preserve">Утвержденный, согласованный Учредителем План размещается учреждением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в течение трех рабочих дней </w:t>
      </w:r>
      <w:proofErr w:type="gramStart"/>
      <w:r w:rsidR="008007EA" w:rsidRPr="008007EA">
        <w:rPr>
          <w:rFonts w:ascii="Times New Roman" w:hAnsi="Times New Roman"/>
          <w:sz w:val="26"/>
          <w:szCs w:val="26"/>
          <w:lang w:eastAsia="ru-RU"/>
        </w:rPr>
        <w:t>с даты поступления</w:t>
      </w:r>
      <w:proofErr w:type="gramEnd"/>
      <w:r w:rsidR="008007EA" w:rsidRPr="008007EA">
        <w:rPr>
          <w:rFonts w:ascii="Times New Roman" w:hAnsi="Times New Roman"/>
          <w:sz w:val="26"/>
          <w:szCs w:val="26"/>
          <w:lang w:eastAsia="ru-RU"/>
        </w:rPr>
        <w:t xml:space="preserve"> документов в учреждение.</w:t>
      </w:r>
    </w:p>
    <w:p w:rsidR="00B5112C" w:rsidRDefault="00B5112C" w:rsidP="00B5112C">
      <w:pPr>
        <w:autoSpaceDE w:val="0"/>
        <w:autoSpaceDN w:val="0"/>
        <w:adjustRightInd w:val="0"/>
        <w:spacing w:after="0" w:line="240" w:lineRule="auto"/>
        <w:ind w:firstLine="708"/>
        <w:jc w:val="both"/>
        <w:rPr>
          <w:rFonts w:ascii="Times New Roman" w:hAnsi="Times New Roman"/>
          <w:sz w:val="26"/>
          <w:szCs w:val="26"/>
          <w:lang w:eastAsia="ru-RU"/>
        </w:rPr>
      </w:pPr>
      <w:proofErr w:type="gramStart"/>
      <w:r>
        <w:rPr>
          <w:rFonts w:ascii="Times New Roman" w:hAnsi="Times New Roman"/>
          <w:sz w:val="26"/>
          <w:szCs w:val="26"/>
          <w:lang w:eastAsia="ru-RU"/>
        </w:rPr>
        <w:t>45. </w:t>
      </w:r>
      <w:proofErr w:type="gramEnd"/>
      <w:r>
        <w:rPr>
          <w:rFonts w:ascii="Times New Roman" w:hAnsi="Times New Roman"/>
          <w:sz w:val="26"/>
          <w:szCs w:val="26"/>
          <w:lang w:eastAsia="ru-RU"/>
        </w:rPr>
        <w:t>При</w:t>
      </w:r>
      <w:r w:rsidR="007F4CFF" w:rsidRPr="004424CC">
        <w:rPr>
          <w:rFonts w:ascii="Times New Roman" w:hAnsi="Times New Roman"/>
          <w:sz w:val="26"/>
          <w:szCs w:val="26"/>
          <w:lang w:eastAsia="ru-RU"/>
        </w:rPr>
        <w:t xml:space="preserve"> внесени</w:t>
      </w:r>
      <w:r>
        <w:rPr>
          <w:rFonts w:ascii="Times New Roman" w:hAnsi="Times New Roman"/>
          <w:sz w:val="26"/>
          <w:szCs w:val="26"/>
          <w:lang w:eastAsia="ru-RU"/>
        </w:rPr>
        <w:t>и</w:t>
      </w:r>
      <w:r w:rsidR="007F4CFF" w:rsidRPr="004424CC">
        <w:rPr>
          <w:rFonts w:ascii="Times New Roman" w:hAnsi="Times New Roman"/>
          <w:sz w:val="26"/>
          <w:szCs w:val="26"/>
          <w:lang w:eastAsia="ru-RU"/>
        </w:rPr>
        <w:t xml:space="preserve"> изменений в План в соответствии с настоящим Порядком составля</w:t>
      </w:r>
      <w:r>
        <w:rPr>
          <w:rFonts w:ascii="Times New Roman" w:hAnsi="Times New Roman"/>
          <w:sz w:val="26"/>
          <w:szCs w:val="26"/>
          <w:lang w:eastAsia="ru-RU"/>
        </w:rPr>
        <w:t>ется</w:t>
      </w:r>
      <w:r w:rsidR="007F4CFF" w:rsidRPr="004424CC">
        <w:rPr>
          <w:rFonts w:ascii="Times New Roman" w:hAnsi="Times New Roman"/>
          <w:sz w:val="26"/>
          <w:szCs w:val="26"/>
          <w:lang w:eastAsia="ru-RU"/>
        </w:rPr>
        <w:t xml:space="preserve"> новы</w:t>
      </w:r>
      <w:r>
        <w:rPr>
          <w:rFonts w:ascii="Times New Roman" w:hAnsi="Times New Roman"/>
          <w:sz w:val="26"/>
          <w:szCs w:val="26"/>
          <w:lang w:eastAsia="ru-RU"/>
        </w:rPr>
        <w:t>й</w:t>
      </w:r>
      <w:r w:rsidR="007F4CFF" w:rsidRPr="004424CC">
        <w:rPr>
          <w:rFonts w:ascii="Times New Roman" w:hAnsi="Times New Roman"/>
          <w:sz w:val="26"/>
          <w:szCs w:val="26"/>
          <w:lang w:eastAsia="ru-RU"/>
        </w:rPr>
        <w:t xml:space="preserve"> План, показатели </w:t>
      </w:r>
      <w:r>
        <w:rPr>
          <w:rFonts w:ascii="Times New Roman" w:hAnsi="Times New Roman"/>
          <w:sz w:val="26"/>
          <w:szCs w:val="26"/>
          <w:lang w:eastAsia="ru-RU"/>
        </w:rPr>
        <w:t xml:space="preserve">в </w:t>
      </w:r>
      <w:r w:rsidR="007F4CFF" w:rsidRPr="004424CC">
        <w:rPr>
          <w:rFonts w:ascii="Times New Roman" w:hAnsi="Times New Roman"/>
          <w:sz w:val="26"/>
          <w:szCs w:val="26"/>
          <w:lang w:eastAsia="ru-RU"/>
        </w:rPr>
        <w:t>котор</w:t>
      </w:r>
      <w:r>
        <w:rPr>
          <w:rFonts w:ascii="Times New Roman" w:hAnsi="Times New Roman"/>
          <w:sz w:val="26"/>
          <w:szCs w:val="26"/>
          <w:lang w:eastAsia="ru-RU"/>
        </w:rPr>
        <w:t>ом</w:t>
      </w:r>
      <w:r w:rsidR="007F4CFF" w:rsidRPr="004424CC">
        <w:rPr>
          <w:rFonts w:ascii="Times New Roman" w:hAnsi="Times New Roman"/>
          <w:sz w:val="26"/>
          <w:szCs w:val="26"/>
          <w:lang w:eastAsia="ru-RU"/>
        </w:rPr>
        <w:t xml:space="preserve"> не должны вступать в противоречие в части кассовых операций по выплатам, проведенным до внесения изменения в План</w:t>
      </w:r>
      <w:r>
        <w:rPr>
          <w:rFonts w:ascii="Times New Roman" w:hAnsi="Times New Roman"/>
          <w:sz w:val="26"/>
          <w:szCs w:val="26"/>
          <w:lang w:eastAsia="ru-RU"/>
        </w:rPr>
        <w:t>.</w:t>
      </w:r>
    </w:p>
    <w:p w:rsidR="007F4CFF" w:rsidRDefault="007F4CFF" w:rsidP="00B5112C">
      <w:pPr>
        <w:autoSpaceDE w:val="0"/>
        <w:autoSpaceDN w:val="0"/>
        <w:adjustRightInd w:val="0"/>
        <w:spacing w:after="0" w:line="240" w:lineRule="auto"/>
        <w:ind w:firstLine="708"/>
        <w:jc w:val="both"/>
        <w:rPr>
          <w:rFonts w:ascii="Times New Roman" w:hAnsi="Times New Roman"/>
          <w:sz w:val="26"/>
          <w:szCs w:val="26"/>
          <w:lang w:eastAsia="ru-RU"/>
        </w:rPr>
      </w:pPr>
      <w:r w:rsidRPr="004424CC">
        <w:rPr>
          <w:rFonts w:ascii="Times New Roman" w:hAnsi="Times New Roman"/>
          <w:sz w:val="26"/>
          <w:szCs w:val="26"/>
          <w:lang w:eastAsia="ru-RU"/>
        </w:rPr>
        <w:t>Решение о внесении изменений в План принимается руководителем учреждения.</w:t>
      </w:r>
    </w:p>
    <w:p w:rsidR="007F4CFF" w:rsidRDefault="00B5112C" w:rsidP="00B5112C">
      <w:pPr>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hAnsi="Times New Roman"/>
          <w:sz w:val="26"/>
          <w:szCs w:val="26"/>
          <w:lang w:eastAsia="ru-RU"/>
        </w:rPr>
        <w:t>46. </w:t>
      </w:r>
      <w:proofErr w:type="gramStart"/>
      <w:r w:rsidR="007F4CFF" w:rsidRPr="00C66B9C">
        <w:rPr>
          <w:rFonts w:ascii="Times New Roman" w:eastAsia="Times New Roman" w:hAnsi="Times New Roman"/>
          <w:sz w:val="26"/>
          <w:szCs w:val="26"/>
          <w:lang w:eastAsia="ru-RU"/>
        </w:rPr>
        <w:t xml:space="preserve">Внесение изменений в План, не связанных с принятием закона </w:t>
      </w:r>
      <w:proofErr w:type="spellStart"/>
      <w:r>
        <w:rPr>
          <w:rFonts w:ascii="Times New Roman" w:eastAsia="Times New Roman" w:hAnsi="Times New Roman"/>
          <w:sz w:val="26"/>
          <w:szCs w:val="26"/>
          <w:lang w:eastAsia="ru-RU"/>
        </w:rPr>
        <w:t>Нене</w:t>
      </w:r>
      <w:r w:rsidR="007F4CFF" w:rsidRPr="00C66B9C">
        <w:rPr>
          <w:rFonts w:ascii="Times New Roman" w:eastAsia="Times New Roman" w:hAnsi="Times New Roman"/>
          <w:sz w:val="26"/>
          <w:szCs w:val="26"/>
          <w:lang w:eastAsia="ru-RU"/>
        </w:rPr>
        <w:t>об</w:t>
      </w:r>
      <w:proofErr w:type="spellEnd"/>
      <w:r w:rsidR="007F4CFF" w:rsidRPr="00C66B9C">
        <w:rPr>
          <w:rFonts w:ascii="Times New Roman" w:eastAsia="Times New Roman" w:hAnsi="Times New Roman"/>
          <w:sz w:val="26"/>
          <w:szCs w:val="26"/>
          <w:lang w:eastAsia="ru-RU"/>
        </w:rPr>
        <w:t xml:space="preserve"> окружном бюджете на очередной финансовый год и плановый период, осуществляется при наличии соответствующих обоснований </w:t>
      </w:r>
      <w:r w:rsidR="007F4CFF">
        <w:rPr>
          <w:rFonts w:ascii="Times New Roman" w:eastAsia="Times New Roman" w:hAnsi="Times New Roman"/>
          <w:sz w:val="26"/>
          <w:szCs w:val="26"/>
          <w:lang w:eastAsia="ru-RU"/>
        </w:rPr>
        <w:t>в виде пояснительной записки</w:t>
      </w:r>
      <w:r w:rsidR="007F4CFF" w:rsidRPr="00C66B9C">
        <w:rPr>
          <w:rFonts w:ascii="Times New Roman" w:eastAsia="Times New Roman" w:hAnsi="Times New Roman"/>
          <w:sz w:val="26"/>
          <w:szCs w:val="26"/>
          <w:lang w:eastAsia="ru-RU"/>
        </w:rPr>
        <w:t xml:space="preserve"> и расчетов на величину измененных показателей.</w:t>
      </w:r>
      <w:proofErr w:type="gramEnd"/>
    </w:p>
    <w:p w:rsidR="00B5112C" w:rsidRPr="00C66B9C" w:rsidRDefault="00B5112C" w:rsidP="00B5112C">
      <w:pPr>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47. При внесении изменений в закон Ненецкого автономного округа </w:t>
      </w:r>
      <w:r w:rsidRPr="0088471D">
        <w:rPr>
          <w:rFonts w:ascii="Times New Roman" w:hAnsi="Times New Roman"/>
          <w:sz w:val="26"/>
          <w:szCs w:val="26"/>
          <w:lang w:eastAsia="ru-RU"/>
        </w:rPr>
        <w:t>об окружном бюджете на очередной финансовый год и плановый период</w:t>
      </w:r>
      <w:r>
        <w:rPr>
          <w:rFonts w:ascii="Times New Roman" w:hAnsi="Times New Roman"/>
          <w:sz w:val="26"/>
          <w:szCs w:val="26"/>
          <w:lang w:eastAsia="ru-RU"/>
        </w:rPr>
        <w:t xml:space="preserve"> </w:t>
      </w:r>
      <w:r w:rsidR="00B35370">
        <w:rPr>
          <w:rFonts w:ascii="Times New Roman" w:hAnsi="Times New Roman"/>
          <w:sz w:val="26"/>
          <w:szCs w:val="26"/>
          <w:lang w:eastAsia="ru-RU"/>
        </w:rPr>
        <w:t xml:space="preserve">и (или) сводную бюджетную роспись, </w:t>
      </w:r>
      <w:r>
        <w:rPr>
          <w:rFonts w:ascii="Times New Roman" w:hAnsi="Times New Roman"/>
          <w:sz w:val="26"/>
          <w:szCs w:val="26"/>
          <w:lang w:eastAsia="ru-RU"/>
        </w:rPr>
        <w:t>изменяющий показатели Плана</w:t>
      </w:r>
      <w:r w:rsidR="00B35370">
        <w:rPr>
          <w:rFonts w:ascii="Times New Roman" w:hAnsi="Times New Roman"/>
          <w:sz w:val="26"/>
          <w:szCs w:val="26"/>
          <w:lang w:eastAsia="ru-RU"/>
        </w:rPr>
        <w:t>,</w:t>
      </w:r>
      <w:r>
        <w:rPr>
          <w:rFonts w:ascii="Times New Roman" w:hAnsi="Times New Roman"/>
          <w:sz w:val="26"/>
          <w:szCs w:val="26"/>
          <w:lang w:eastAsia="ru-RU"/>
        </w:rPr>
        <w:t xml:space="preserve"> </w:t>
      </w:r>
      <w:r w:rsidR="00B35370">
        <w:rPr>
          <w:rFonts w:ascii="Times New Roman" w:hAnsi="Times New Roman"/>
          <w:sz w:val="26"/>
          <w:szCs w:val="26"/>
          <w:lang w:eastAsia="ru-RU"/>
        </w:rPr>
        <w:t xml:space="preserve">учреждение </w:t>
      </w:r>
      <w:r w:rsidR="00B35370" w:rsidRPr="00B35370">
        <w:rPr>
          <w:rFonts w:ascii="Times New Roman" w:hAnsi="Times New Roman"/>
          <w:sz w:val="26"/>
          <w:szCs w:val="26"/>
          <w:lang w:eastAsia="ru-RU"/>
        </w:rPr>
        <w:t xml:space="preserve">вносит изменения и утверждает План в течение </w:t>
      </w:r>
      <w:r w:rsidR="00B35370">
        <w:rPr>
          <w:rFonts w:ascii="Times New Roman" w:hAnsi="Times New Roman"/>
          <w:sz w:val="26"/>
          <w:szCs w:val="26"/>
          <w:lang w:eastAsia="ru-RU"/>
        </w:rPr>
        <w:t>1</w:t>
      </w:r>
      <w:r w:rsidR="00B35370" w:rsidRPr="00B35370">
        <w:rPr>
          <w:rFonts w:ascii="Times New Roman" w:hAnsi="Times New Roman"/>
          <w:sz w:val="26"/>
          <w:szCs w:val="26"/>
          <w:lang w:eastAsia="ru-RU"/>
        </w:rPr>
        <w:t>5 рабочих дней</w:t>
      </w:r>
      <w:r w:rsidR="00B35370">
        <w:rPr>
          <w:rFonts w:ascii="Times New Roman" w:hAnsi="Times New Roman"/>
          <w:sz w:val="26"/>
          <w:szCs w:val="26"/>
          <w:lang w:eastAsia="ru-RU"/>
        </w:rPr>
        <w:t xml:space="preserve"> после поступления уведомлений </w:t>
      </w:r>
      <w:r w:rsidR="00330D57">
        <w:rPr>
          <w:rFonts w:ascii="Times New Roman" w:hAnsi="Times New Roman"/>
          <w:sz w:val="26"/>
          <w:szCs w:val="26"/>
          <w:lang w:eastAsia="ru-RU"/>
        </w:rPr>
        <w:t>об изменении бюджетных ассигнований.</w:t>
      </w:r>
    </w:p>
    <w:p w:rsidR="007F4CFF" w:rsidRDefault="007F4CFF" w:rsidP="007F4CFF">
      <w:pPr>
        <w:autoSpaceDE w:val="0"/>
        <w:autoSpaceDN w:val="0"/>
        <w:adjustRightInd w:val="0"/>
        <w:spacing w:after="0" w:line="240" w:lineRule="auto"/>
        <w:jc w:val="both"/>
        <w:rPr>
          <w:rFonts w:ascii="Times New Roman" w:hAnsi="Times New Roman"/>
          <w:sz w:val="26"/>
          <w:szCs w:val="26"/>
          <w:lang w:eastAsia="ru-RU"/>
        </w:rPr>
      </w:pPr>
      <w:r w:rsidRPr="004424CC">
        <w:rPr>
          <w:rFonts w:ascii="Times New Roman" w:hAnsi="Times New Roman"/>
          <w:sz w:val="26"/>
          <w:szCs w:val="26"/>
          <w:lang w:eastAsia="ru-RU"/>
        </w:rPr>
        <w:tab/>
      </w:r>
      <w:r w:rsidR="00330D57">
        <w:rPr>
          <w:rFonts w:ascii="Times New Roman" w:hAnsi="Times New Roman"/>
          <w:sz w:val="26"/>
          <w:szCs w:val="26"/>
          <w:lang w:eastAsia="ru-RU"/>
        </w:rPr>
        <w:t>48. </w:t>
      </w:r>
      <w:r w:rsidRPr="004424CC">
        <w:rPr>
          <w:rFonts w:ascii="Times New Roman" w:hAnsi="Times New Roman"/>
          <w:sz w:val="26"/>
          <w:szCs w:val="26"/>
          <w:lang w:eastAsia="ru-RU"/>
        </w:rPr>
        <w:t xml:space="preserve"> В случае изменения подведомственности учреждения План составляется в порядке, установленном органом исполнительной власти, который после изменения подведомственности будет осуществлять в отношении учреждения функции и полномочия учредителя.</w:t>
      </w:r>
    </w:p>
    <w:p w:rsidR="007F4CFF" w:rsidRDefault="007F4CFF"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
    <w:p w:rsidR="007F4CFF" w:rsidRDefault="007F4CFF" w:rsidP="00F61C5D">
      <w:pPr>
        <w:widowControl w:val="0"/>
        <w:autoSpaceDE w:val="0"/>
        <w:autoSpaceDN w:val="0"/>
        <w:spacing w:after="0" w:line="240" w:lineRule="auto"/>
        <w:ind w:firstLine="709"/>
        <w:jc w:val="both"/>
        <w:rPr>
          <w:rFonts w:ascii="Times New Roman" w:eastAsia="Times New Roman" w:hAnsi="Times New Roman"/>
          <w:sz w:val="26"/>
          <w:szCs w:val="26"/>
          <w:lang w:eastAsia="ru-RU"/>
        </w:rPr>
      </w:pPr>
    </w:p>
    <w:p w:rsidR="004424CC" w:rsidRDefault="0078236A" w:rsidP="0078236A">
      <w:pPr>
        <w:autoSpaceDE w:val="0"/>
        <w:autoSpaceDN w:val="0"/>
        <w:adjustRightInd w:val="0"/>
        <w:spacing w:after="0" w:line="240" w:lineRule="auto"/>
        <w:jc w:val="center"/>
        <w:rPr>
          <w:rFonts w:ascii="Times New Roman" w:hAnsi="Times New Roman"/>
          <w:sz w:val="26"/>
          <w:szCs w:val="26"/>
          <w:lang w:eastAsia="ru-RU"/>
        </w:rPr>
      </w:pPr>
      <w:r>
        <w:rPr>
          <w:rFonts w:ascii="Times New Roman" w:hAnsi="Times New Roman"/>
          <w:sz w:val="26"/>
          <w:szCs w:val="26"/>
          <w:lang w:eastAsia="ru-RU"/>
        </w:rPr>
        <w:t>____________</w:t>
      </w:r>
    </w:p>
    <w:p w:rsidR="00695FE1" w:rsidRDefault="00695FE1" w:rsidP="00032833">
      <w:pPr>
        <w:autoSpaceDE w:val="0"/>
        <w:autoSpaceDN w:val="0"/>
        <w:adjustRightInd w:val="0"/>
        <w:spacing w:after="0" w:line="240" w:lineRule="auto"/>
        <w:jc w:val="both"/>
        <w:rPr>
          <w:rFonts w:ascii="Times New Roman" w:hAnsi="Times New Roman"/>
          <w:sz w:val="26"/>
          <w:szCs w:val="26"/>
          <w:lang w:eastAsia="ru-RU"/>
        </w:rPr>
      </w:pPr>
    </w:p>
    <w:p w:rsidR="00695FE1" w:rsidRDefault="00695FE1" w:rsidP="00032833">
      <w:pPr>
        <w:autoSpaceDE w:val="0"/>
        <w:autoSpaceDN w:val="0"/>
        <w:adjustRightInd w:val="0"/>
        <w:spacing w:after="0" w:line="240" w:lineRule="auto"/>
        <w:jc w:val="both"/>
        <w:rPr>
          <w:rFonts w:ascii="Times New Roman" w:hAnsi="Times New Roman"/>
          <w:sz w:val="26"/>
          <w:szCs w:val="26"/>
          <w:lang w:eastAsia="ru-RU"/>
        </w:rPr>
      </w:pPr>
    </w:p>
    <w:p w:rsidR="00695FE1" w:rsidRDefault="00695FE1" w:rsidP="00032833">
      <w:pPr>
        <w:autoSpaceDE w:val="0"/>
        <w:autoSpaceDN w:val="0"/>
        <w:adjustRightInd w:val="0"/>
        <w:spacing w:after="0" w:line="240" w:lineRule="auto"/>
        <w:jc w:val="both"/>
        <w:rPr>
          <w:rFonts w:ascii="Times New Roman" w:hAnsi="Times New Roman"/>
          <w:sz w:val="26"/>
          <w:szCs w:val="26"/>
          <w:lang w:eastAsia="ru-RU"/>
        </w:rPr>
        <w:sectPr w:rsidR="00695FE1" w:rsidSect="00330D57">
          <w:pgSz w:w="11905" w:h="16838" w:code="9"/>
          <w:pgMar w:top="1134" w:right="990" w:bottom="851" w:left="1701" w:header="720" w:footer="720" w:gutter="0"/>
          <w:cols w:space="720"/>
          <w:docGrid w:linePitch="299"/>
        </w:sectPr>
      </w:pPr>
    </w:p>
    <w:p w:rsidR="00330D57" w:rsidRPr="00330D57" w:rsidRDefault="00330D57" w:rsidP="00330D57">
      <w:pPr>
        <w:widowControl w:val="0"/>
        <w:autoSpaceDE w:val="0"/>
        <w:autoSpaceDN w:val="0"/>
        <w:spacing w:after="0" w:line="240" w:lineRule="auto"/>
        <w:jc w:val="right"/>
        <w:outlineLvl w:val="1"/>
        <w:rPr>
          <w:rFonts w:ascii="Times New Roman" w:eastAsia="Times New Roman" w:hAnsi="Times New Roman"/>
          <w:sz w:val="28"/>
          <w:szCs w:val="28"/>
          <w:lang w:eastAsia="ru-RU"/>
        </w:rPr>
      </w:pPr>
      <w:r w:rsidRPr="00330D57">
        <w:rPr>
          <w:rFonts w:ascii="Times New Roman" w:eastAsia="Times New Roman" w:hAnsi="Times New Roman"/>
          <w:sz w:val="28"/>
          <w:szCs w:val="28"/>
          <w:lang w:eastAsia="ru-RU"/>
        </w:rPr>
        <w:t>Приложение 1</w:t>
      </w:r>
    </w:p>
    <w:p w:rsidR="00330D57" w:rsidRPr="00330D57" w:rsidRDefault="00330D57" w:rsidP="00330D57">
      <w:pPr>
        <w:widowControl w:val="0"/>
        <w:autoSpaceDE w:val="0"/>
        <w:autoSpaceDN w:val="0"/>
        <w:spacing w:after="0" w:line="240" w:lineRule="auto"/>
        <w:jc w:val="right"/>
        <w:rPr>
          <w:rFonts w:ascii="Times New Roman" w:eastAsia="Times New Roman" w:hAnsi="Times New Roman"/>
          <w:sz w:val="28"/>
          <w:szCs w:val="28"/>
          <w:lang w:eastAsia="ru-RU"/>
        </w:rPr>
      </w:pPr>
      <w:r w:rsidRPr="00330D57">
        <w:rPr>
          <w:rFonts w:ascii="Times New Roman" w:eastAsia="Times New Roman" w:hAnsi="Times New Roman"/>
          <w:sz w:val="28"/>
          <w:szCs w:val="28"/>
          <w:lang w:eastAsia="ru-RU"/>
        </w:rPr>
        <w:t>к Порядку составления и утверждения</w:t>
      </w:r>
    </w:p>
    <w:p w:rsidR="00330D57" w:rsidRPr="00330D57" w:rsidRDefault="00330D57" w:rsidP="00330D57">
      <w:pPr>
        <w:widowControl w:val="0"/>
        <w:autoSpaceDE w:val="0"/>
        <w:autoSpaceDN w:val="0"/>
        <w:spacing w:after="0" w:line="240" w:lineRule="auto"/>
        <w:jc w:val="right"/>
        <w:rPr>
          <w:rFonts w:ascii="Times New Roman" w:eastAsia="Times New Roman" w:hAnsi="Times New Roman"/>
          <w:sz w:val="28"/>
          <w:szCs w:val="28"/>
          <w:lang w:eastAsia="ru-RU"/>
        </w:rPr>
      </w:pPr>
      <w:r w:rsidRPr="00330D57">
        <w:rPr>
          <w:rFonts w:ascii="Times New Roman" w:eastAsia="Times New Roman" w:hAnsi="Times New Roman"/>
          <w:sz w:val="28"/>
          <w:szCs w:val="28"/>
          <w:lang w:eastAsia="ru-RU"/>
        </w:rPr>
        <w:t xml:space="preserve">плана </w:t>
      </w:r>
      <w:proofErr w:type="gramStart"/>
      <w:r w:rsidRPr="00330D57">
        <w:rPr>
          <w:rFonts w:ascii="Times New Roman" w:eastAsia="Times New Roman" w:hAnsi="Times New Roman"/>
          <w:sz w:val="28"/>
          <w:szCs w:val="28"/>
          <w:lang w:eastAsia="ru-RU"/>
        </w:rPr>
        <w:t>финансово-хозяйственной</w:t>
      </w:r>
      <w:proofErr w:type="gramEnd"/>
    </w:p>
    <w:p w:rsidR="00330D57" w:rsidRPr="00330D57" w:rsidRDefault="00330D57" w:rsidP="00330D57">
      <w:pPr>
        <w:widowControl w:val="0"/>
        <w:autoSpaceDE w:val="0"/>
        <w:autoSpaceDN w:val="0"/>
        <w:spacing w:after="0" w:line="240" w:lineRule="auto"/>
        <w:jc w:val="right"/>
        <w:rPr>
          <w:rFonts w:ascii="Times New Roman" w:eastAsia="Times New Roman" w:hAnsi="Times New Roman"/>
          <w:sz w:val="28"/>
          <w:szCs w:val="28"/>
          <w:lang w:eastAsia="ru-RU"/>
        </w:rPr>
      </w:pPr>
      <w:r w:rsidRPr="00330D57">
        <w:rPr>
          <w:rFonts w:ascii="Times New Roman" w:eastAsia="Times New Roman" w:hAnsi="Times New Roman"/>
          <w:sz w:val="28"/>
          <w:szCs w:val="28"/>
          <w:lang w:eastAsia="ru-RU"/>
        </w:rPr>
        <w:t xml:space="preserve">деятельности </w:t>
      </w:r>
      <w:proofErr w:type="gramStart"/>
      <w:r w:rsidRPr="00330D57">
        <w:rPr>
          <w:rFonts w:ascii="Times New Roman" w:eastAsia="Times New Roman" w:hAnsi="Times New Roman"/>
          <w:sz w:val="28"/>
          <w:szCs w:val="28"/>
          <w:lang w:eastAsia="ru-RU"/>
        </w:rPr>
        <w:t>государственных</w:t>
      </w:r>
      <w:proofErr w:type="gramEnd"/>
    </w:p>
    <w:p w:rsidR="00330D57" w:rsidRPr="00330D57" w:rsidRDefault="00330D57" w:rsidP="00330D57">
      <w:pPr>
        <w:widowControl w:val="0"/>
        <w:autoSpaceDE w:val="0"/>
        <w:autoSpaceDN w:val="0"/>
        <w:spacing w:after="0" w:line="240" w:lineRule="auto"/>
        <w:jc w:val="right"/>
        <w:rPr>
          <w:rFonts w:ascii="Times New Roman" w:eastAsia="Times New Roman" w:hAnsi="Times New Roman"/>
          <w:sz w:val="28"/>
          <w:szCs w:val="28"/>
          <w:lang w:eastAsia="ru-RU"/>
        </w:rPr>
      </w:pPr>
      <w:r w:rsidRPr="00330D57">
        <w:rPr>
          <w:rFonts w:ascii="Times New Roman" w:eastAsia="Times New Roman" w:hAnsi="Times New Roman"/>
          <w:sz w:val="28"/>
          <w:szCs w:val="28"/>
          <w:lang w:eastAsia="ru-RU"/>
        </w:rPr>
        <w:t xml:space="preserve">бюджетных учреждений, подведомственных </w:t>
      </w:r>
    </w:p>
    <w:p w:rsidR="00330D57" w:rsidRPr="00330D57" w:rsidRDefault="00330D57" w:rsidP="00330D57">
      <w:pPr>
        <w:widowControl w:val="0"/>
        <w:autoSpaceDE w:val="0"/>
        <w:autoSpaceDN w:val="0"/>
        <w:spacing w:after="0" w:line="240" w:lineRule="auto"/>
        <w:jc w:val="right"/>
        <w:rPr>
          <w:rFonts w:ascii="Times New Roman" w:eastAsia="Times New Roman" w:hAnsi="Times New Roman"/>
          <w:sz w:val="28"/>
          <w:szCs w:val="28"/>
          <w:lang w:eastAsia="ru-RU"/>
        </w:rPr>
      </w:pPr>
      <w:r w:rsidRPr="00330D57">
        <w:rPr>
          <w:rFonts w:ascii="Times New Roman" w:eastAsia="Times New Roman" w:hAnsi="Times New Roman"/>
          <w:sz w:val="28"/>
          <w:szCs w:val="28"/>
          <w:lang w:eastAsia="ru-RU"/>
        </w:rPr>
        <w:t xml:space="preserve">Департаменту здравоохранения, труда и </w:t>
      </w:r>
    </w:p>
    <w:p w:rsidR="00330D57" w:rsidRPr="00330D57" w:rsidRDefault="00330D57" w:rsidP="00330D57">
      <w:pPr>
        <w:widowControl w:val="0"/>
        <w:autoSpaceDE w:val="0"/>
        <w:autoSpaceDN w:val="0"/>
        <w:spacing w:after="0" w:line="240" w:lineRule="auto"/>
        <w:jc w:val="right"/>
        <w:rPr>
          <w:rFonts w:ascii="Times New Roman" w:eastAsia="Times New Roman" w:hAnsi="Times New Roman"/>
          <w:sz w:val="28"/>
          <w:szCs w:val="28"/>
          <w:lang w:eastAsia="ru-RU"/>
        </w:rPr>
      </w:pPr>
      <w:r w:rsidRPr="00330D57">
        <w:rPr>
          <w:rFonts w:ascii="Times New Roman" w:eastAsia="Times New Roman" w:hAnsi="Times New Roman"/>
          <w:sz w:val="28"/>
          <w:szCs w:val="28"/>
          <w:lang w:eastAsia="ru-RU"/>
        </w:rPr>
        <w:t xml:space="preserve">социальной защиты населения </w:t>
      </w:r>
    </w:p>
    <w:p w:rsidR="00330D57" w:rsidRPr="00330D57" w:rsidRDefault="00330D57" w:rsidP="00330D57">
      <w:pPr>
        <w:widowControl w:val="0"/>
        <w:autoSpaceDE w:val="0"/>
        <w:autoSpaceDN w:val="0"/>
        <w:spacing w:after="0" w:line="240" w:lineRule="auto"/>
        <w:jc w:val="right"/>
        <w:rPr>
          <w:rFonts w:ascii="Times New Roman" w:eastAsia="Times New Roman" w:hAnsi="Times New Roman"/>
          <w:sz w:val="28"/>
          <w:szCs w:val="28"/>
          <w:lang w:eastAsia="ru-RU"/>
        </w:rPr>
      </w:pPr>
      <w:r w:rsidRPr="00330D57">
        <w:rPr>
          <w:rFonts w:ascii="Times New Roman" w:eastAsia="Times New Roman" w:hAnsi="Times New Roman"/>
          <w:sz w:val="28"/>
          <w:szCs w:val="28"/>
          <w:lang w:eastAsia="ru-RU"/>
        </w:rPr>
        <w:t>Ненецкого автономного округа</w:t>
      </w:r>
    </w:p>
    <w:p w:rsidR="00330D57" w:rsidRPr="00330D57" w:rsidRDefault="00330D57" w:rsidP="00C048CD">
      <w:pPr>
        <w:autoSpaceDE w:val="0"/>
        <w:autoSpaceDN w:val="0"/>
        <w:adjustRightInd w:val="0"/>
        <w:spacing w:after="0" w:line="240" w:lineRule="auto"/>
        <w:jc w:val="right"/>
        <w:rPr>
          <w:rFonts w:ascii="Times New Roman" w:hAnsi="Times New Roman"/>
          <w:sz w:val="28"/>
          <w:szCs w:val="28"/>
          <w:lang w:eastAsia="ru-RU"/>
        </w:rPr>
      </w:pPr>
    </w:p>
    <w:p w:rsidR="00330D57" w:rsidRPr="00330D57" w:rsidRDefault="00330D57" w:rsidP="00330D57">
      <w:pPr>
        <w:widowControl w:val="0"/>
        <w:autoSpaceDE w:val="0"/>
        <w:autoSpaceDN w:val="0"/>
        <w:spacing w:after="0" w:line="240" w:lineRule="auto"/>
        <w:jc w:val="right"/>
        <w:rPr>
          <w:rFonts w:ascii="Times New Roman" w:eastAsia="Times New Roman" w:hAnsi="Times New Roman"/>
          <w:sz w:val="28"/>
          <w:szCs w:val="28"/>
          <w:lang w:eastAsia="ru-RU"/>
        </w:rPr>
      </w:pPr>
    </w:p>
    <w:p w:rsidR="00330D57" w:rsidRPr="00330D57" w:rsidRDefault="00330D57" w:rsidP="008C2382">
      <w:pPr>
        <w:widowControl w:val="0"/>
        <w:autoSpaceDE w:val="0"/>
        <w:autoSpaceDN w:val="0"/>
        <w:spacing w:after="0" w:line="240" w:lineRule="auto"/>
        <w:ind w:left="8505"/>
        <w:jc w:val="both"/>
        <w:rPr>
          <w:rFonts w:ascii="Times New Roman" w:eastAsia="Times New Roman" w:hAnsi="Times New Roman"/>
          <w:szCs w:val="20"/>
          <w:lang w:eastAsia="ru-RU"/>
        </w:rPr>
      </w:pPr>
    </w:p>
    <w:p w:rsidR="00330D57" w:rsidRDefault="00330D57" w:rsidP="008C2382">
      <w:pPr>
        <w:widowControl w:val="0"/>
        <w:autoSpaceDE w:val="0"/>
        <w:autoSpaceDN w:val="0"/>
        <w:spacing w:after="0" w:line="240" w:lineRule="auto"/>
        <w:ind w:left="8505" w:hanging="3118"/>
        <w:jc w:val="center"/>
        <w:rPr>
          <w:rFonts w:ascii="Times New Roman" w:eastAsia="Times New Roman" w:hAnsi="Times New Roman"/>
          <w:sz w:val="28"/>
          <w:szCs w:val="28"/>
          <w:lang w:eastAsia="ru-RU"/>
        </w:rPr>
      </w:pPr>
      <w:r w:rsidRPr="008C2382">
        <w:rPr>
          <w:rFonts w:ascii="Times New Roman" w:eastAsia="Times New Roman" w:hAnsi="Times New Roman"/>
          <w:sz w:val="28"/>
          <w:szCs w:val="28"/>
          <w:lang w:eastAsia="ru-RU"/>
        </w:rPr>
        <w:t>Утверждаю</w:t>
      </w:r>
    </w:p>
    <w:p w:rsidR="008C2382" w:rsidRPr="008C2382" w:rsidRDefault="008C2382" w:rsidP="008C2382">
      <w:pPr>
        <w:widowControl w:val="0"/>
        <w:autoSpaceDE w:val="0"/>
        <w:autoSpaceDN w:val="0"/>
        <w:spacing w:after="0" w:line="240" w:lineRule="auto"/>
        <w:ind w:left="8505" w:hanging="3118"/>
        <w:jc w:val="center"/>
        <w:rPr>
          <w:rFonts w:ascii="Times New Roman" w:eastAsia="Times New Roman" w:hAnsi="Times New Roman"/>
          <w:sz w:val="28"/>
          <w:szCs w:val="28"/>
          <w:lang w:eastAsia="ru-RU"/>
        </w:rPr>
      </w:pPr>
    </w:p>
    <w:p w:rsidR="00330D57" w:rsidRP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r w:rsidRPr="00330D57">
        <w:rPr>
          <w:rFonts w:ascii="Times New Roman" w:eastAsia="Times New Roman" w:hAnsi="Times New Roman"/>
          <w:sz w:val="20"/>
          <w:szCs w:val="20"/>
          <w:lang w:eastAsia="ru-RU"/>
        </w:rPr>
        <w:t>__________________________________________</w:t>
      </w:r>
    </w:p>
    <w:p w:rsidR="00330D57" w:rsidRPr="008C2382" w:rsidRDefault="00330D57" w:rsidP="008C2382">
      <w:pPr>
        <w:widowControl w:val="0"/>
        <w:autoSpaceDE w:val="0"/>
        <w:autoSpaceDN w:val="0"/>
        <w:spacing w:after="0" w:line="240" w:lineRule="auto"/>
        <w:ind w:left="8505" w:hanging="3118"/>
        <w:jc w:val="center"/>
        <w:rPr>
          <w:rFonts w:ascii="Times New Roman" w:eastAsia="Times New Roman" w:hAnsi="Times New Roman"/>
          <w:sz w:val="16"/>
          <w:szCs w:val="16"/>
          <w:lang w:eastAsia="ru-RU"/>
        </w:rPr>
      </w:pPr>
      <w:r w:rsidRPr="008C2382">
        <w:rPr>
          <w:rFonts w:ascii="Times New Roman" w:eastAsia="Times New Roman" w:hAnsi="Times New Roman"/>
          <w:sz w:val="16"/>
          <w:szCs w:val="16"/>
          <w:lang w:eastAsia="ru-RU"/>
        </w:rPr>
        <w:t>(наименование должности уполномоченного лица)</w:t>
      </w:r>
    </w:p>
    <w:p w:rsidR="00330D57" w:rsidRP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330D57" w:rsidRPr="008C2382" w:rsidRDefault="00330D57" w:rsidP="008C2382">
      <w:pPr>
        <w:widowControl w:val="0"/>
        <w:autoSpaceDE w:val="0"/>
        <w:autoSpaceDN w:val="0"/>
        <w:spacing w:after="0" w:line="240" w:lineRule="auto"/>
        <w:ind w:left="5387"/>
        <w:jc w:val="center"/>
        <w:rPr>
          <w:rFonts w:ascii="Times New Roman" w:eastAsia="Times New Roman" w:hAnsi="Times New Roman"/>
          <w:sz w:val="16"/>
          <w:szCs w:val="16"/>
          <w:lang w:eastAsia="ru-RU"/>
        </w:rPr>
      </w:pPr>
      <w:r w:rsidRPr="00330D57">
        <w:rPr>
          <w:rFonts w:ascii="Times New Roman" w:eastAsia="Times New Roman" w:hAnsi="Times New Roman"/>
          <w:sz w:val="20"/>
          <w:szCs w:val="20"/>
          <w:lang w:eastAsia="ru-RU"/>
        </w:rPr>
        <w:t>_______</w:t>
      </w:r>
      <w:r w:rsidR="008C2382">
        <w:rPr>
          <w:rFonts w:ascii="Times New Roman" w:eastAsia="Times New Roman" w:hAnsi="Times New Roman"/>
          <w:sz w:val="20"/>
          <w:szCs w:val="20"/>
          <w:lang w:eastAsia="ru-RU"/>
        </w:rPr>
        <w:t>_______________</w:t>
      </w:r>
      <w:r w:rsidRPr="00330D57">
        <w:rPr>
          <w:rFonts w:ascii="Times New Roman" w:eastAsia="Times New Roman" w:hAnsi="Times New Roman"/>
          <w:sz w:val="20"/>
          <w:szCs w:val="20"/>
          <w:lang w:eastAsia="ru-RU"/>
        </w:rPr>
        <w:t>____________________</w:t>
      </w:r>
      <w:r w:rsidRPr="008C2382">
        <w:rPr>
          <w:rFonts w:ascii="Times New Roman" w:eastAsia="Times New Roman" w:hAnsi="Times New Roman"/>
          <w:sz w:val="16"/>
          <w:szCs w:val="16"/>
          <w:lang w:eastAsia="ru-RU"/>
        </w:rPr>
        <w:t>(наименование учреждения)</w:t>
      </w:r>
    </w:p>
    <w:p w:rsid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8C2382"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w:t>
      </w:r>
    </w:p>
    <w:p w:rsidR="008C2382"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p>
    <w:p w:rsidR="00330D57" w:rsidRPr="00330D57"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_</w:t>
      </w:r>
      <w:r w:rsidR="00330D57" w:rsidRPr="00330D57">
        <w:rPr>
          <w:rFonts w:ascii="Times New Roman" w:eastAsia="Times New Roman" w:hAnsi="Times New Roman"/>
          <w:sz w:val="20"/>
          <w:szCs w:val="20"/>
          <w:lang w:eastAsia="ru-RU"/>
        </w:rPr>
        <w:t>______________</w:t>
      </w:r>
      <w:r>
        <w:rPr>
          <w:rFonts w:ascii="Times New Roman" w:eastAsia="Times New Roman" w:hAnsi="Times New Roman"/>
          <w:sz w:val="20"/>
          <w:szCs w:val="20"/>
          <w:lang w:eastAsia="ru-RU"/>
        </w:rPr>
        <w:t xml:space="preserve">     </w:t>
      </w:r>
      <w:r w:rsidR="00330D57" w:rsidRPr="00330D57">
        <w:rPr>
          <w:rFonts w:ascii="Times New Roman" w:eastAsia="Times New Roman" w:hAnsi="Times New Roman"/>
          <w:sz w:val="20"/>
          <w:szCs w:val="20"/>
          <w:lang w:eastAsia="ru-RU"/>
        </w:rPr>
        <w:t>_____</w:t>
      </w:r>
      <w:r>
        <w:rPr>
          <w:rFonts w:ascii="Times New Roman" w:eastAsia="Times New Roman" w:hAnsi="Times New Roman"/>
          <w:sz w:val="20"/>
          <w:szCs w:val="20"/>
          <w:lang w:eastAsia="ru-RU"/>
        </w:rPr>
        <w:t>____________________</w:t>
      </w:r>
    </w:p>
    <w:p w:rsidR="00330D57" w:rsidRPr="00330D57" w:rsidRDefault="008C2382"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330D57" w:rsidRPr="00330D57">
        <w:rPr>
          <w:rFonts w:ascii="Times New Roman" w:eastAsia="Times New Roman" w:hAnsi="Times New Roman"/>
          <w:sz w:val="20"/>
          <w:szCs w:val="20"/>
          <w:lang w:eastAsia="ru-RU"/>
        </w:rPr>
        <w:t xml:space="preserve">(подпись)  </w:t>
      </w:r>
      <w:r>
        <w:rPr>
          <w:rFonts w:ascii="Times New Roman" w:eastAsia="Times New Roman" w:hAnsi="Times New Roman"/>
          <w:sz w:val="20"/>
          <w:szCs w:val="20"/>
          <w:lang w:eastAsia="ru-RU"/>
        </w:rPr>
        <w:t xml:space="preserve">           </w:t>
      </w:r>
      <w:r w:rsidR="00330D57" w:rsidRPr="00330D57">
        <w:rPr>
          <w:rFonts w:ascii="Times New Roman" w:eastAsia="Times New Roman" w:hAnsi="Times New Roman"/>
          <w:sz w:val="20"/>
          <w:szCs w:val="20"/>
          <w:lang w:eastAsia="ru-RU"/>
        </w:rPr>
        <w:t>(расшифровка подписи)</w:t>
      </w:r>
    </w:p>
    <w:p w:rsidR="00330D57" w:rsidRP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330D57" w:rsidRPr="00330D57"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r w:rsidR="00330D57" w:rsidRPr="00330D57">
        <w:rPr>
          <w:rFonts w:ascii="Times New Roman" w:eastAsia="Times New Roman" w:hAnsi="Times New Roman"/>
          <w:sz w:val="20"/>
          <w:szCs w:val="20"/>
          <w:lang w:eastAsia="ru-RU"/>
        </w:rPr>
        <w:t>_</w:t>
      </w:r>
      <w:r>
        <w:rPr>
          <w:rFonts w:ascii="Times New Roman" w:eastAsia="Times New Roman" w:hAnsi="Times New Roman"/>
          <w:sz w:val="20"/>
          <w:szCs w:val="20"/>
          <w:lang w:eastAsia="ru-RU"/>
        </w:rPr>
        <w:t xml:space="preserve">____» </w:t>
      </w:r>
      <w:r w:rsidR="00330D57" w:rsidRPr="00330D57">
        <w:rPr>
          <w:rFonts w:ascii="Times New Roman" w:eastAsia="Times New Roman" w:hAnsi="Times New Roman"/>
          <w:sz w:val="20"/>
          <w:szCs w:val="20"/>
          <w:lang w:eastAsia="ru-RU"/>
        </w:rPr>
        <w:t xml:space="preserve"> ________</w:t>
      </w:r>
      <w:r>
        <w:rPr>
          <w:rFonts w:ascii="Times New Roman" w:eastAsia="Times New Roman" w:hAnsi="Times New Roman"/>
          <w:sz w:val="20"/>
          <w:szCs w:val="20"/>
          <w:lang w:eastAsia="ru-RU"/>
        </w:rPr>
        <w:t>_______</w:t>
      </w:r>
      <w:r w:rsidR="00330D57" w:rsidRPr="00330D57">
        <w:rPr>
          <w:rFonts w:ascii="Times New Roman" w:eastAsia="Times New Roman" w:hAnsi="Times New Roman"/>
          <w:sz w:val="20"/>
          <w:szCs w:val="20"/>
          <w:lang w:eastAsia="ru-RU"/>
        </w:rPr>
        <w:t>___________ 20_</w:t>
      </w:r>
      <w:r>
        <w:rPr>
          <w:rFonts w:ascii="Times New Roman" w:eastAsia="Times New Roman" w:hAnsi="Times New Roman"/>
          <w:sz w:val="20"/>
          <w:szCs w:val="20"/>
          <w:lang w:eastAsia="ru-RU"/>
        </w:rPr>
        <w:t>_</w:t>
      </w:r>
      <w:r w:rsidR="00330D57" w:rsidRPr="00330D57">
        <w:rPr>
          <w:rFonts w:ascii="Times New Roman" w:eastAsia="Times New Roman" w:hAnsi="Times New Roman"/>
          <w:sz w:val="20"/>
          <w:szCs w:val="20"/>
          <w:lang w:eastAsia="ru-RU"/>
        </w:rPr>
        <w:t>_ г.</w:t>
      </w:r>
    </w:p>
    <w:p w:rsidR="00330D57" w:rsidRP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8C2382" w:rsidRPr="008C2382" w:rsidRDefault="008C2382" w:rsidP="00330D57">
      <w:pPr>
        <w:widowControl w:val="0"/>
        <w:autoSpaceDE w:val="0"/>
        <w:autoSpaceDN w:val="0"/>
        <w:spacing w:after="0" w:line="240" w:lineRule="auto"/>
        <w:jc w:val="both"/>
        <w:rPr>
          <w:rFonts w:ascii="Times New Roman" w:eastAsia="Times New Roman" w:hAnsi="Times New Roman"/>
          <w:sz w:val="24"/>
          <w:szCs w:val="24"/>
          <w:lang w:eastAsia="ru-RU"/>
        </w:rPr>
      </w:pPr>
      <w:bookmarkStart w:id="5" w:name="P155"/>
      <w:bookmarkEnd w:id="5"/>
    </w:p>
    <w:p w:rsidR="00330D57" w:rsidRPr="008C2382" w:rsidRDefault="00330D57" w:rsidP="008C2382">
      <w:pPr>
        <w:widowControl w:val="0"/>
        <w:autoSpaceDE w:val="0"/>
        <w:autoSpaceDN w:val="0"/>
        <w:spacing w:after="0" w:line="240" w:lineRule="auto"/>
        <w:jc w:val="center"/>
        <w:rPr>
          <w:rFonts w:ascii="Times New Roman" w:eastAsia="Times New Roman" w:hAnsi="Times New Roman"/>
          <w:sz w:val="24"/>
          <w:szCs w:val="24"/>
          <w:lang w:eastAsia="ru-RU"/>
        </w:rPr>
      </w:pPr>
      <w:r w:rsidRPr="008C2382">
        <w:rPr>
          <w:rFonts w:ascii="Times New Roman" w:eastAsia="Times New Roman" w:hAnsi="Times New Roman"/>
          <w:sz w:val="24"/>
          <w:szCs w:val="24"/>
          <w:lang w:eastAsia="ru-RU"/>
        </w:rPr>
        <w:t>План</w:t>
      </w:r>
    </w:p>
    <w:p w:rsidR="00330D57" w:rsidRPr="008C2382" w:rsidRDefault="00330D57" w:rsidP="008C2382">
      <w:pPr>
        <w:widowControl w:val="0"/>
        <w:autoSpaceDE w:val="0"/>
        <w:autoSpaceDN w:val="0"/>
        <w:spacing w:after="0" w:line="240" w:lineRule="auto"/>
        <w:jc w:val="center"/>
        <w:rPr>
          <w:rFonts w:ascii="Times New Roman" w:eastAsia="Times New Roman" w:hAnsi="Times New Roman"/>
          <w:sz w:val="24"/>
          <w:szCs w:val="24"/>
          <w:lang w:eastAsia="ru-RU"/>
        </w:rPr>
      </w:pPr>
      <w:r w:rsidRPr="008C2382">
        <w:rPr>
          <w:rFonts w:ascii="Times New Roman" w:eastAsia="Times New Roman" w:hAnsi="Times New Roman"/>
          <w:sz w:val="24"/>
          <w:szCs w:val="24"/>
          <w:lang w:eastAsia="ru-RU"/>
        </w:rPr>
        <w:t>финансово-хозяйственной деятельности на 20__ г.</w:t>
      </w:r>
    </w:p>
    <w:p w:rsidR="00330D57" w:rsidRPr="008C2382" w:rsidRDefault="00330D57" w:rsidP="008C2382">
      <w:pPr>
        <w:widowControl w:val="0"/>
        <w:autoSpaceDE w:val="0"/>
        <w:autoSpaceDN w:val="0"/>
        <w:spacing w:after="0" w:line="240" w:lineRule="auto"/>
        <w:jc w:val="center"/>
        <w:rPr>
          <w:rFonts w:ascii="Times New Roman" w:eastAsia="Times New Roman" w:hAnsi="Times New Roman"/>
          <w:sz w:val="24"/>
          <w:szCs w:val="24"/>
          <w:lang w:eastAsia="ru-RU"/>
        </w:rPr>
      </w:pPr>
      <w:r w:rsidRPr="008C2382">
        <w:rPr>
          <w:rFonts w:ascii="Times New Roman" w:eastAsia="Times New Roman" w:hAnsi="Times New Roman"/>
          <w:sz w:val="24"/>
          <w:szCs w:val="24"/>
          <w:lang w:eastAsia="ru-RU"/>
        </w:rPr>
        <w:t>(на 20__ г. и плановый период 20__ и 20__ годов)</w:t>
      </w:r>
    </w:p>
    <w:p w:rsidR="002327C6" w:rsidRPr="002327C6" w:rsidRDefault="002327C6" w:rsidP="002327C6">
      <w:pPr>
        <w:widowControl w:val="0"/>
        <w:autoSpaceDE w:val="0"/>
        <w:autoSpaceDN w:val="0"/>
        <w:spacing w:after="0" w:line="240" w:lineRule="auto"/>
        <w:ind w:firstLine="540"/>
        <w:jc w:val="both"/>
        <w:rPr>
          <w:rFonts w:ascii="Times New Roman" w:eastAsia="Times New Roman" w:hAnsi="Times New Roman"/>
          <w:szCs w:val="20"/>
          <w:lang w:eastAsia="ru-RU"/>
        </w:rPr>
      </w:pPr>
    </w:p>
    <w:tbl>
      <w:tblPr>
        <w:tblW w:w="10411"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0"/>
        <w:gridCol w:w="567"/>
        <w:gridCol w:w="1560"/>
        <w:gridCol w:w="1134"/>
      </w:tblGrid>
      <w:tr w:rsidR="002327C6" w:rsidRPr="002327C6" w:rsidTr="002327C6">
        <w:tc>
          <w:tcPr>
            <w:tcW w:w="7150" w:type="dxa"/>
            <w:tcBorders>
              <w:top w:val="nil"/>
              <w:left w:val="nil"/>
              <w:bottom w:val="nil"/>
              <w:right w:val="nil"/>
            </w:tcBorders>
          </w:tcPr>
          <w:p w:rsidR="002327C6" w:rsidRPr="002327C6" w:rsidRDefault="002327C6" w:rsidP="002327C6">
            <w:pPr>
              <w:widowControl w:val="0"/>
              <w:autoSpaceDE w:val="0"/>
              <w:autoSpaceDN w:val="0"/>
              <w:spacing w:after="0" w:line="240" w:lineRule="auto"/>
              <w:rPr>
                <w:rFonts w:ascii="Times New Roman" w:eastAsia="Times New Roman" w:hAnsi="Times New Roman"/>
                <w:szCs w:val="20"/>
                <w:lang w:eastAsia="ru-RU"/>
              </w:rPr>
            </w:pPr>
          </w:p>
        </w:tc>
        <w:tc>
          <w:tcPr>
            <w:tcW w:w="567" w:type="dxa"/>
            <w:tcBorders>
              <w:top w:val="nil"/>
              <w:left w:val="nil"/>
              <w:bottom w:val="nil"/>
              <w:right w:val="nil"/>
            </w:tcBorders>
          </w:tcPr>
          <w:p w:rsidR="002327C6" w:rsidRPr="002327C6" w:rsidRDefault="002327C6" w:rsidP="002327C6">
            <w:pPr>
              <w:widowControl w:val="0"/>
              <w:autoSpaceDE w:val="0"/>
              <w:autoSpaceDN w:val="0"/>
              <w:spacing w:after="0" w:line="240" w:lineRule="auto"/>
              <w:jc w:val="both"/>
              <w:rPr>
                <w:rFonts w:ascii="Times New Roman" w:eastAsia="Times New Roman" w:hAnsi="Times New Roman"/>
                <w:szCs w:val="20"/>
                <w:lang w:eastAsia="ru-RU"/>
              </w:rPr>
            </w:pPr>
          </w:p>
        </w:tc>
        <w:tc>
          <w:tcPr>
            <w:tcW w:w="1560" w:type="dxa"/>
            <w:tcBorders>
              <w:top w:val="nil"/>
              <w:left w:val="nil"/>
              <w:bottom w:val="nil"/>
              <w:right w:val="single" w:sz="4" w:space="0" w:color="auto"/>
            </w:tcBorders>
          </w:tcPr>
          <w:p w:rsidR="002327C6" w:rsidRPr="002327C6" w:rsidRDefault="002327C6" w:rsidP="002327C6">
            <w:pPr>
              <w:widowControl w:val="0"/>
              <w:autoSpaceDE w:val="0"/>
              <w:autoSpaceDN w:val="0"/>
              <w:spacing w:after="0" w:line="240" w:lineRule="auto"/>
              <w:jc w:val="right"/>
              <w:rPr>
                <w:rFonts w:ascii="Times New Roman" w:eastAsia="Times New Roman" w:hAnsi="Times New Roman"/>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r w:rsidRPr="002327C6">
              <w:rPr>
                <w:rFonts w:ascii="Times New Roman" w:eastAsia="Times New Roman" w:hAnsi="Times New Roman"/>
                <w:szCs w:val="20"/>
                <w:lang w:eastAsia="ru-RU"/>
              </w:rPr>
              <w:t>Коды</w:t>
            </w:r>
          </w:p>
        </w:tc>
      </w:tr>
      <w:tr w:rsidR="002327C6" w:rsidRPr="002327C6" w:rsidTr="002327C6">
        <w:tc>
          <w:tcPr>
            <w:tcW w:w="7150" w:type="dxa"/>
            <w:tcBorders>
              <w:top w:val="nil"/>
              <w:left w:val="nil"/>
              <w:bottom w:val="nil"/>
              <w:right w:val="nil"/>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r>
              <w:rPr>
                <w:rFonts w:ascii="Times New Roman" w:eastAsia="Times New Roman" w:hAnsi="Times New Roman"/>
                <w:szCs w:val="20"/>
                <w:lang w:eastAsia="ru-RU"/>
              </w:rPr>
              <w:t xml:space="preserve">                                                  </w:t>
            </w:r>
            <w:r w:rsidRPr="002327C6">
              <w:rPr>
                <w:rFonts w:ascii="Times New Roman" w:eastAsia="Times New Roman" w:hAnsi="Times New Roman"/>
                <w:szCs w:val="20"/>
                <w:lang w:eastAsia="ru-RU"/>
              </w:rPr>
              <w:t xml:space="preserve">от "____" _______________ 20___ г. </w:t>
            </w:r>
            <w:hyperlink w:anchor="P752" w:history="1">
              <w:r w:rsidRPr="002327C6">
                <w:rPr>
                  <w:rFonts w:ascii="Times New Roman" w:eastAsia="Times New Roman" w:hAnsi="Times New Roman"/>
                  <w:color w:val="0000FF"/>
                  <w:szCs w:val="20"/>
                  <w:lang w:eastAsia="ru-RU"/>
                </w:rPr>
                <w:t>&lt;2&gt;</w:t>
              </w:r>
            </w:hyperlink>
          </w:p>
        </w:tc>
        <w:tc>
          <w:tcPr>
            <w:tcW w:w="567" w:type="dxa"/>
            <w:tcBorders>
              <w:top w:val="nil"/>
              <w:left w:val="nil"/>
              <w:bottom w:val="nil"/>
              <w:right w:val="nil"/>
            </w:tcBorders>
          </w:tcPr>
          <w:p w:rsidR="002327C6" w:rsidRPr="002327C6" w:rsidRDefault="002327C6" w:rsidP="002327C6">
            <w:pPr>
              <w:widowControl w:val="0"/>
              <w:autoSpaceDE w:val="0"/>
              <w:autoSpaceDN w:val="0"/>
              <w:spacing w:after="0" w:line="240" w:lineRule="auto"/>
              <w:jc w:val="both"/>
              <w:rPr>
                <w:rFonts w:ascii="Times New Roman" w:eastAsia="Times New Roman" w:hAnsi="Times New Roman"/>
                <w:szCs w:val="20"/>
                <w:lang w:eastAsia="ru-RU"/>
              </w:rPr>
            </w:pPr>
          </w:p>
        </w:tc>
        <w:tc>
          <w:tcPr>
            <w:tcW w:w="1560" w:type="dxa"/>
            <w:tcBorders>
              <w:top w:val="nil"/>
              <w:left w:val="nil"/>
              <w:bottom w:val="nil"/>
              <w:right w:val="single" w:sz="4" w:space="0" w:color="auto"/>
            </w:tcBorders>
          </w:tcPr>
          <w:p w:rsidR="002327C6" w:rsidRPr="002327C6" w:rsidRDefault="002327C6" w:rsidP="002327C6">
            <w:pPr>
              <w:widowControl w:val="0"/>
              <w:autoSpaceDE w:val="0"/>
              <w:autoSpaceDN w:val="0"/>
              <w:spacing w:after="0" w:line="240" w:lineRule="auto"/>
              <w:jc w:val="right"/>
              <w:rPr>
                <w:rFonts w:ascii="Times New Roman" w:eastAsia="Times New Roman" w:hAnsi="Times New Roman"/>
                <w:sz w:val="20"/>
                <w:szCs w:val="20"/>
                <w:lang w:eastAsia="ru-RU"/>
              </w:rPr>
            </w:pPr>
            <w:r w:rsidRPr="002327C6">
              <w:rPr>
                <w:rFonts w:ascii="Times New Roman" w:eastAsia="Times New Roman" w:hAnsi="Times New Roman"/>
                <w:sz w:val="20"/>
                <w:szCs w:val="20"/>
                <w:lang w:eastAsia="ru-RU"/>
              </w:rPr>
              <w:t>Дата</w:t>
            </w:r>
          </w:p>
        </w:tc>
        <w:tc>
          <w:tcPr>
            <w:tcW w:w="1134" w:type="dxa"/>
            <w:tcBorders>
              <w:top w:val="single" w:sz="4" w:space="0" w:color="auto"/>
              <w:left w:val="single" w:sz="4" w:space="0" w:color="auto"/>
              <w:bottom w:val="single" w:sz="4" w:space="0" w:color="auto"/>
              <w:right w:val="single" w:sz="4" w:space="0" w:color="auto"/>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p>
        </w:tc>
      </w:tr>
      <w:tr w:rsidR="002327C6" w:rsidRPr="002327C6" w:rsidTr="002327C6">
        <w:tc>
          <w:tcPr>
            <w:tcW w:w="7150" w:type="dxa"/>
            <w:vMerge w:val="restart"/>
            <w:tcBorders>
              <w:top w:val="nil"/>
              <w:left w:val="nil"/>
              <w:bottom w:val="nil"/>
              <w:right w:val="nil"/>
            </w:tcBorders>
            <w:vAlign w:val="bottom"/>
          </w:tcPr>
          <w:p w:rsidR="002327C6" w:rsidRPr="002327C6" w:rsidRDefault="002327C6" w:rsidP="002327C6">
            <w:pPr>
              <w:widowControl w:val="0"/>
              <w:autoSpaceDE w:val="0"/>
              <w:autoSpaceDN w:val="0"/>
              <w:spacing w:after="0" w:line="240" w:lineRule="auto"/>
              <w:rPr>
                <w:rFonts w:ascii="Times New Roman" w:eastAsia="Times New Roman" w:hAnsi="Times New Roman"/>
                <w:szCs w:val="20"/>
                <w:lang w:eastAsia="ru-RU"/>
              </w:rPr>
            </w:pPr>
            <w:r w:rsidRPr="002327C6">
              <w:rPr>
                <w:rFonts w:ascii="Times New Roman" w:eastAsia="Times New Roman" w:hAnsi="Times New Roman"/>
                <w:szCs w:val="20"/>
                <w:lang w:eastAsia="ru-RU"/>
              </w:rPr>
              <w:t>Орган, осуществляющий</w:t>
            </w:r>
          </w:p>
          <w:p w:rsidR="002327C6" w:rsidRPr="002327C6" w:rsidRDefault="002327C6" w:rsidP="00FF29C5">
            <w:pPr>
              <w:widowControl w:val="0"/>
              <w:autoSpaceDE w:val="0"/>
              <w:autoSpaceDN w:val="0"/>
              <w:spacing w:after="0" w:line="240" w:lineRule="auto"/>
              <w:rPr>
                <w:rFonts w:ascii="Times New Roman" w:eastAsia="Times New Roman" w:hAnsi="Times New Roman"/>
                <w:szCs w:val="20"/>
                <w:lang w:eastAsia="ru-RU"/>
              </w:rPr>
            </w:pPr>
            <w:r w:rsidRPr="002327C6">
              <w:rPr>
                <w:rFonts w:ascii="Times New Roman" w:eastAsia="Times New Roman" w:hAnsi="Times New Roman"/>
                <w:szCs w:val="20"/>
                <w:lang w:eastAsia="ru-RU"/>
              </w:rPr>
              <w:t>функции и полномочия учредителя</w:t>
            </w:r>
            <w:r w:rsidR="00FF29C5">
              <w:rPr>
                <w:rFonts w:ascii="Times New Roman" w:eastAsia="Times New Roman" w:hAnsi="Times New Roman"/>
                <w:szCs w:val="20"/>
                <w:lang w:eastAsia="ru-RU"/>
              </w:rPr>
              <w:t xml:space="preserve"> </w:t>
            </w:r>
            <w:r w:rsidRPr="002327C6">
              <w:rPr>
                <w:rFonts w:ascii="Times New Roman" w:eastAsia="Times New Roman" w:hAnsi="Times New Roman"/>
                <w:szCs w:val="20"/>
                <w:lang w:eastAsia="ru-RU"/>
              </w:rPr>
              <w:t>____</w:t>
            </w:r>
            <w:r>
              <w:rPr>
                <w:rFonts w:ascii="Times New Roman" w:eastAsia="Times New Roman" w:hAnsi="Times New Roman"/>
                <w:szCs w:val="20"/>
                <w:lang w:eastAsia="ru-RU"/>
              </w:rPr>
              <w:t>_____________________________</w:t>
            </w:r>
          </w:p>
        </w:tc>
        <w:tc>
          <w:tcPr>
            <w:tcW w:w="567" w:type="dxa"/>
            <w:vMerge w:val="restart"/>
            <w:tcBorders>
              <w:top w:val="nil"/>
              <w:left w:val="nil"/>
              <w:bottom w:val="nil"/>
              <w:right w:val="nil"/>
            </w:tcBorders>
          </w:tcPr>
          <w:p w:rsidR="002327C6" w:rsidRPr="002327C6" w:rsidRDefault="002327C6" w:rsidP="002327C6">
            <w:pPr>
              <w:widowControl w:val="0"/>
              <w:autoSpaceDE w:val="0"/>
              <w:autoSpaceDN w:val="0"/>
              <w:spacing w:after="0" w:line="240" w:lineRule="auto"/>
              <w:jc w:val="both"/>
              <w:rPr>
                <w:rFonts w:ascii="Times New Roman" w:eastAsia="Times New Roman" w:hAnsi="Times New Roman"/>
                <w:szCs w:val="20"/>
                <w:lang w:eastAsia="ru-RU"/>
              </w:rPr>
            </w:pPr>
          </w:p>
        </w:tc>
        <w:tc>
          <w:tcPr>
            <w:tcW w:w="1560" w:type="dxa"/>
            <w:tcBorders>
              <w:top w:val="nil"/>
              <w:left w:val="nil"/>
              <w:bottom w:val="nil"/>
              <w:right w:val="single" w:sz="4" w:space="0" w:color="auto"/>
            </w:tcBorders>
          </w:tcPr>
          <w:p w:rsidR="002327C6" w:rsidRPr="002327C6" w:rsidRDefault="002327C6" w:rsidP="002327C6">
            <w:pPr>
              <w:widowControl w:val="0"/>
              <w:autoSpaceDE w:val="0"/>
              <w:autoSpaceDN w:val="0"/>
              <w:spacing w:after="0" w:line="240" w:lineRule="auto"/>
              <w:jc w:val="right"/>
              <w:rPr>
                <w:rFonts w:ascii="Times New Roman" w:eastAsia="Times New Roman" w:hAnsi="Times New Roman"/>
                <w:sz w:val="20"/>
                <w:szCs w:val="20"/>
                <w:lang w:eastAsia="ru-RU"/>
              </w:rPr>
            </w:pPr>
            <w:r w:rsidRPr="002327C6">
              <w:rPr>
                <w:rFonts w:ascii="Times New Roman" w:eastAsia="Times New Roman" w:hAnsi="Times New Roman"/>
                <w:sz w:val="20"/>
                <w:szCs w:val="20"/>
                <w:lang w:eastAsia="ru-RU"/>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p>
        </w:tc>
      </w:tr>
      <w:tr w:rsidR="002327C6" w:rsidRPr="002327C6" w:rsidTr="002327C6">
        <w:tc>
          <w:tcPr>
            <w:tcW w:w="7150" w:type="dxa"/>
            <w:vMerge/>
            <w:tcBorders>
              <w:top w:val="nil"/>
              <w:left w:val="nil"/>
              <w:bottom w:val="nil"/>
              <w:right w:val="nil"/>
            </w:tcBorders>
          </w:tcPr>
          <w:p w:rsidR="002327C6" w:rsidRPr="002327C6" w:rsidRDefault="002327C6" w:rsidP="002327C6">
            <w:pPr>
              <w:rPr>
                <w:rFonts w:ascii="Times New Roman" w:eastAsiaTheme="minorHAnsi" w:hAnsi="Times New Roman"/>
              </w:rPr>
            </w:pPr>
          </w:p>
        </w:tc>
        <w:tc>
          <w:tcPr>
            <w:tcW w:w="567" w:type="dxa"/>
            <w:vMerge/>
            <w:tcBorders>
              <w:top w:val="nil"/>
              <w:left w:val="nil"/>
              <w:bottom w:val="nil"/>
              <w:right w:val="nil"/>
            </w:tcBorders>
          </w:tcPr>
          <w:p w:rsidR="002327C6" w:rsidRPr="002327C6" w:rsidRDefault="002327C6" w:rsidP="002327C6">
            <w:pPr>
              <w:rPr>
                <w:rFonts w:ascii="Times New Roman" w:eastAsiaTheme="minorHAnsi" w:hAnsi="Times New Roman"/>
              </w:rPr>
            </w:pPr>
          </w:p>
        </w:tc>
        <w:tc>
          <w:tcPr>
            <w:tcW w:w="1560" w:type="dxa"/>
            <w:tcBorders>
              <w:top w:val="nil"/>
              <w:left w:val="nil"/>
              <w:bottom w:val="nil"/>
              <w:right w:val="single" w:sz="4" w:space="0" w:color="auto"/>
            </w:tcBorders>
          </w:tcPr>
          <w:p w:rsidR="002327C6" w:rsidRPr="002327C6" w:rsidRDefault="002327C6" w:rsidP="002327C6">
            <w:pPr>
              <w:widowControl w:val="0"/>
              <w:autoSpaceDE w:val="0"/>
              <w:autoSpaceDN w:val="0"/>
              <w:spacing w:after="0" w:line="240" w:lineRule="auto"/>
              <w:jc w:val="right"/>
              <w:rPr>
                <w:rFonts w:ascii="Times New Roman" w:eastAsia="Times New Roman" w:hAnsi="Times New Roman"/>
                <w:sz w:val="20"/>
                <w:szCs w:val="20"/>
                <w:lang w:eastAsia="ru-RU"/>
              </w:rPr>
            </w:pPr>
            <w:r w:rsidRPr="002327C6">
              <w:rPr>
                <w:rFonts w:ascii="Times New Roman" w:eastAsia="Times New Roman" w:hAnsi="Times New Roman"/>
                <w:sz w:val="20"/>
                <w:szCs w:val="20"/>
                <w:lang w:eastAsia="ru-RU"/>
              </w:rPr>
              <w:t>глава по БК</w:t>
            </w:r>
          </w:p>
        </w:tc>
        <w:tc>
          <w:tcPr>
            <w:tcW w:w="1134" w:type="dxa"/>
            <w:tcBorders>
              <w:top w:val="single" w:sz="4" w:space="0" w:color="auto"/>
              <w:left w:val="single" w:sz="4" w:space="0" w:color="auto"/>
              <w:bottom w:val="single" w:sz="4" w:space="0" w:color="auto"/>
              <w:right w:val="single" w:sz="4" w:space="0" w:color="auto"/>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p>
        </w:tc>
      </w:tr>
      <w:tr w:rsidR="002327C6" w:rsidRPr="002327C6" w:rsidTr="002327C6">
        <w:tc>
          <w:tcPr>
            <w:tcW w:w="7150" w:type="dxa"/>
            <w:tcBorders>
              <w:top w:val="nil"/>
              <w:left w:val="nil"/>
              <w:bottom w:val="nil"/>
              <w:right w:val="nil"/>
            </w:tcBorders>
          </w:tcPr>
          <w:p w:rsidR="002327C6" w:rsidRPr="002327C6" w:rsidRDefault="00FF29C5" w:rsidP="002327C6">
            <w:pPr>
              <w:widowControl w:val="0"/>
              <w:autoSpaceDE w:val="0"/>
              <w:autoSpaceDN w:val="0"/>
              <w:spacing w:after="0" w:line="240" w:lineRule="auto"/>
              <w:rPr>
                <w:rFonts w:ascii="Times New Roman" w:eastAsia="Times New Roman" w:hAnsi="Times New Roman"/>
                <w:szCs w:val="20"/>
                <w:lang w:eastAsia="ru-RU"/>
              </w:rPr>
            </w:pPr>
            <w:r>
              <w:rPr>
                <w:rFonts w:ascii="Times New Roman" w:eastAsia="Times New Roman" w:hAnsi="Times New Roman"/>
                <w:szCs w:val="20"/>
                <w:lang w:eastAsia="ru-RU"/>
              </w:rPr>
              <w:t>_______________________________________________________________</w:t>
            </w:r>
          </w:p>
        </w:tc>
        <w:tc>
          <w:tcPr>
            <w:tcW w:w="567" w:type="dxa"/>
            <w:tcBorders>
              <w:top w:val="nil"/>
              <w:left w:val="nil"/>
              <w:bottom w:val="nil"/>
              <w:right w:val="nil"/>
            </w:tcBorders>
          </w:tcPr>
          <w:p w:rsidR="002327C6" w:rsidRPr="002327C6" w:rsidRDefault="002327C6" w:rsidP="002327C6">
            <w:pPr>
              <w:widowControl w:val="0"/>
              <w:autoSpaceDE w:val="0"/>
              <w:autoSpaceDN w:val="0"/>
              <w:spacing w:after="0" w:line="240" w:lineRule="auto"/>
              <w:jc w:val="both"/>
              <w:rPr>
                <w:rFonts w:ascii="Times New Roman" w:eastAsia="Times New Roman" w:hAnsi="Times New Roman"/>
                <w:szCs w:val="20"/>
                <w:lang w:eastAsia="ru-RU"/>
              </w:rPr>
            </w:pPr>
          </w:p>
        </w:tc>
        <w:tc>
          <w:tcPr>
            <w:tcW w:w="1560" w:type="dxa"/>
            <w:tcBorders>
              <w:top w:val="nil"/>
              <w:left w:val="nil"/>
              <w:bottom w:val="nil"/>
              <w:right w:val="single" w:sz="4" w:space="0" w:color="auto"/>
            </w:tcBorders>
          </w:tcPr>
          <w:p w:rsidR="002327C6" w:rsidRPr="002327C6" w:rsidRDefault="002327C6" w:rsidP="002327C6">
            <w:pPr>
              <w:widowControl w:val="0"/>
              <w:autoSpaceDE w:val="0"/>
              <w:autoSpaceDN w:val="0"/>
              <w:spacing w:after="0" w:line="240" w:lineRule="auto"/>
              <w:jc w:val="right"/>
              <w:rPr>
                <w:rFonts w:ascii="Times New Roman" w:eastAsia="Times New Roman" w:hAnsi="Times New Roman"/>
                <w:sz w:val="20"/>
                <w:szCs w:val="20"/>
                <w:lang w:eastAsia="ru-RU"/>
              </w:rPr>
            </w:pPr>
            <w:r w:rsidRPr="002327C6">
              <w:rPr>
                <w:rFonts w:ascii="Times New Roman" w:eastAsia="Times New Roman" w:hAnsi="Times New Roman"/>
                <w:sz w:val="20"/>
                <w:szCs w:val="20"/>
                <w:lang w:eastAsia="ru-RU"/>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p>
        </w:tc>
      </w:tr>
      <w:tr w:rsidR="002327C6" w:rsidRPr="002327C6" w:rsidTr="002327C6">
        <w:tc>
          <w:tcPr>
            <w:tcW w:w="7150" w:type="dxa"/>
            <w:tcBorders>
              <w:top w:val="nil"/>
              <w:left w:val="nil"/>
              <w:bottom w:val="nil"/>
              <w:right w:val="nil"/>
            </w:tcBorders>
          </w:tcPr>
          <w:p w:rsidR="002327C6" w:rsidRPr="002327C6" w:rsidRDefault="002327C6" w:rsidP="002327C6">
            <w:pPr>
              <w:widowControl w:val="0"/>
              <w:autoSpaceDE w:val="0"/>
              <w:autoSpaceDN w:val="0"/>
              <w:spacing w:after="0" w:line="240" w:lineRule="auto"/>
              <w:rPr>
                <w:rFonts w:ascii="Times New Roman" w:eastAsia="Times New Roman" w:hAnsi="Times New Roman"/>
                <w:szCs w:val="20"/>
                <w:lang w:eastAsia="ru-RU"/>
              </w:rPr>
            </w:pPr>
          </w:p>
        </w:tc>
        <w:tc>
          <w:tcPr>
            <w:tcW w:w="567" w:type="dxa"/>
            <w:tcBorders>
              <w:top w:val="nil"/>
              <w:left w:val="nil"/>
              <w:bottom w:val="nil"/>
              <w:right w:val="nil"/>
            </w:tcBorders>
          </w:tcPr>
          <w:p w:rsidR="002327C6" w:rsidRPr="002327C6" w:rsidRDefault="002327C6" w:rsidP="002327C6">
            <w:pPr>
              <w:widowControl w:val="0"/>
              <w:autoSpaceDE w:val="0"/>
              <w:autoSpaceDN w:val="0"/>
              <w:spacing w:after="0" w:line="240" w:lineRule="auto"/>
              <w:jc w:val="both"/>
              <w:rPr>
                <w:rFonts w:ascii="Times New Roman" w:eastAsia="Times New Roman" w:hAnsi="Times New Roman"/>
                <w:szCs w:val="20"/>
                <w:lang w:eastAsia="ru-RU"/>
              </w:rPr>
            </w:pPr>
          </w:p>
        </w:tc>
        <w:tc>
          <w:tcPr>
            <w:tcW w:w="1560" w:type="dxa"/>
            <w:tcBorders>
              <w:top w:val="nil"/>
              <w:left w:val="nil"/>
              <w:bottom w:val="nil"/>
              <w:right w:val="single" w:sz="4" w:space="0" w:color="auto"/>
            </w:tcBorders>
          </w:tcPr>
          <w:p w:rsidR="002327C6" w:rsidRPr="002327C6" w:rsidRDefault="002327C6" w:rsidP="002327C6">
            <w:pPr>
              <w:widowControl w:val="0"/>
              <w:autoSpaceDE w:val="0"/>
              <w:autoSpaceDN w:val="0"/>
              <w:spacing w:after="0" w:line="240" w:lineRule="auto"/>
              <w:jc w:val="right"/>
              <w:rPr>
                <w:rFonts w:ascii="Times New Roman" w:eastAsia="Times New Roman" w:hAnsi="Times New Roman"/>
                <w:sz w:val="20"/>
                <w:szCs w:val="20"/>
                <w:lang w:eastAsia="ru-RU"/>
              </w:rPr>
            </w:pPr>
            <w:r w:rsidRPr="002327C6">
              <w:rPr>
                <w:rFonts w:ascii="Times New Roman" w:eastAsia="Times New Roman" w:hAnsi="Times New Roman"/>
                <w:sz w:val="20"/>
                <w:szCs w:val="20"/>
                <w:lang w:eastAsia="ru-RU"/>
              </w:rPr>
              <w:t>ИНН</w:t>
            </w:r>
          </w:p>
        </w:tc>
        <w:tc>
          <w:tcPr>
            <w:tcW w:w="1134" w:type="dxa"/>
            <w:tcBorders>
              <w:top w:val="single" w:sz="4" w:space="0" w:color="auto"/>
              <w:left w:val="single" w:sz="4" w:space="0" w:color="auto"/>
              <w:bottom w:val="single" w:sz="4" w:space="0" w:color="auto"/>
              <w:right w:val="single" w:sz="4" w:space="0" w:color="auto"/>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p>
        </w:tc>
      </w:tr>
      <w:tr w:rsidR="002327C6" w:rsidRPr="002327C6" w:rsidTr="002327C6">
        <w:tc>
          <w:tcPr>
            <w:tcW w:w="7150" w:type="dxa"/>
            <w:tcBorders>
              <w:top w:val="nil"/>
              <w:left w:val="nil"/>
              <w:bottom w:val="nil"/>
              <w:right w:val="nil"/>
            </w:tcBorders>
          </w:tcPr>
          <w:p w:rsidR="002327C6" w:rsidRPr="002327C6" w:rsidRDefault="002327C6" w:rsidP="002327C6">
            <w:pPr>
              <w:widowControl w:val="0"/>
              <w:autoSpaceDE w:val="0"/>
              <w:autoSpaceDN w:val="0"/>
              <w:spacing w:after="0" w:line="240" w:lineRule="auto"/>
              <w:rPr>
                <w:rFonts w:ascii="Times New Roman" w:eastAsia="Times New Roman" w:hAnsi="Times New Roman"/>
                <w:szCs w:val="20"/>
                <w:lang w:eastAsia="ru-RU"/>
              </w:rPr>
            </w:pPr>
            <w:r w:rsidRPr="002327C6">
              <w:rPr>
                <w:rFonts w:ascii="Times New Roman" w:eastAsia="Times New Roman" w:hAnsi="Times New Roman"/>
                <w:szCs w:val="20"/>
                <w:lang w:eastAsia="ru-RU"/>
              </w:rPr>
              <w:t>Учреждение ____</w:t>
            </w:r>
            <w:r w:rsidR="00FF29C5">
              <w:rPr>
                <w:rFonts w:ascii="Times New Roman" w:eastAsia="Times New Roman" w:hAnsi="Times New Roman"/>
                <w:szCs w:val="20"/>
                <w:lang w:eastAsia="ru-RU"/>
              </w:rPr>
              <w:t>_______________</w:t>
            </w:r>
            <w:r w:rsidRPr="002327C6">
              <w:rPr>
                <w:rFonts w:ascii="Times New Roman" w:eastAsia="Times New Roman" w:hAnsi="Times New Roman"/>
                <w:szCs w:val="20"/>
                <w:lang w:eastAsia="ru-RU"/>
              </w:rPr>
              <w:t>_________________________________</w:t>
            </w:r>
          </w:p>
        </w:tc>
        <w:tc>
          <w:tcPr>
            <w:tcW w:w="567" w:type="dxa"/>
            <w:tcBorders>
              <w:top w:val="nil"/>
              <w:left w:val="nil"/>
              <w:bottom w:val="nil"/>
              <w:right w:val="nil"/>
            </w:tcBorders>
          </w:tcPr>
          <w:p w:rsidR="002327C6" w:rsidRPr="002327C6" w:rsidRDefault="002327C6" w:rsidP="002327C6">
            <w:pPr>
              <w:widowControl w:val="0"/>
              <w:autoSpaceDE w:val="0"/>
              <w:autoSpaceDN w:val="0"/>
              <w:spacing w:after="0" w:line="240" w:lineRule="auto"/>
              <w:jc w:val="both"/>
              <w:rPr>
                <w:rFonts w:ascii="Times New Roman" w:eastAsia="Times New Roman" w:hAnsi="Times New Roman"/>
                <w:szCs w:val="20"/>
                <w:lang w:eastAsia="ru-RU"/>
              </w:rPr>
            </w:pPr>
          </w:p>
        </w:tc>
        <w:tc>
          <w:tcPr>
            <w:tcW w:w="1560" w:type="dxa"/>
            <w:tcBorders>
              <w:top w:val="nil"/>
              <w:left w:val="nil"/>
              <w:bottom w:val="nil"/>
              <w:right w:val="single" w:sz="4" w:space="0" w:color="auto"/>
            </w:tcBorders>
          </w:tcPr>
          <w:p w:rsidR="002327C6" w:rsidRPr="002327C6" w:rsidRDefault="002327C6" w:rsidP="002327C6">
            <w:pPr>
              <w:widowControl w:val="0"/>
              <w:autoSpaceDE w:val="0"/>
              <w:autoSpaceDN w:val="0"/>
              <w:spacing w:after="0" w:line="240" w:lineRule="auto"/>
              <w:jc w:val="right"/>
              <w:rPr>
                <w:rFonts w:ascii="Times New Roman" w:eastAsia="Times New Roman" w:hAnsi="Times New Roman"/>
                <w:sz w:val="20"/>
                <w:szCs w:val="20"/>
                <w:lang w:eastAsia="ru-RU"/>
              </w:rPr>
            </w:pPr>
            <w:r w:rsidRPr="002327C6">
              <w:rPr>
                <w:rFonts w:ascii="Times New Roman" w:eastAsia="Times New Roman" w:hAnsi="Times New Roman"/>
                <w:sz w:val="20"/>
                <w:szCs w:val="20"/>
                <w:lang w:eastAsia="ru-RU"/>
              </w:rPr>
              <w:t>КПП</w:t>
            </w:r>
          </w:p>
        </w:tc>
        <w:tc>
          <w:tcPr>
            <w:tcW w:w="1134" w:type="dxa"/>
            <w:tcBorders>
              <w:top w:val="single" w:sz="4" w:space="0" w:color="auto"/>
              <w:left w:val="single" w:sz="4" w:space="0" w:color="auto"/>
              <w:bottom w:val="single" w:sz="4" w:space="0" w:color="auto"/>
              <w:right w:val="single" w:sz="4" w:space="0" w:color="auto"/>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p>
        </w:tc>
      </w:tr>
      <w:tr w:rsidR="002327C6" w:rsidRPr="002327C6" w:rsidTr="002327C6">
        <w:tc>
          <w:tcPr>
            <w:tcW w:w="7150" w:type="dxa"/>
            <w:tcBorders>
              <w:top w:val="nil"/>
              <w:left w:val="nil"/>
              <w:bottom w:val="nil"/>
              <w:right w:val="nil"/>
            </w:tcBorders>
          </w:tcPr>
          <w:p w:rsidR="002327C6" w:rsidRPr="002327C6" w:rsidRDefault="002327C6" w:rsidP="002327C6">
            <w:pPr>
              <w:widowControl w:val="0"/>
              <w:autoSpaceDE w:val="0"/>
              <w:autoSpaceDN w:val="0"/>
              <w:spacing w:after="0" w:line="240" w:lineRule="auto"/>
              <w:rPr>
                <w:rFonts w:ascii="Times New Roman" w:eastAsia="Times New Roman" w:hAnsi="Times New Roman"/>
                <w:szCs w:val="20"/>
                <w:lang w:eastAsia="ru-RU"/>
              </w:rPr>
            </w:pPr>
            <w:r w:rsidRPr="002327C6">
              <w:rPr>
                <w:rFonts w:ascii="Times New Roman" w:eastAsia="Times New Roman" w:hAnsi="Times New Roman"/>
                <w:szCs w:val="20"/>
                <w:lang w:eastAsia="ru-RU"/>
              </w:rPr>
              <w:t>Единица измерения: руб.</w:t>
            </w:r>
          </w:p>
        </w:tc>
        <w:tc>
          <w:tcPr>
            <w:tcW w:w="567" w:type="dxa"/>
            <w:tcBorders>
              <w:top w:val="nil"/>
              <w:left w:val="nil"/>
              <w:bottom w:val="nil"/>
              <w:right w:val="nil"/>
            </w:tcBorders>
          </w:tcPr>
          <w:p w:rsidR="002327C6" w:rsidRPr="002327C6" w:rsidRDefault="002327C6" w:rsidP="002327C6">
            <w:pPr>
              <w:widowControl w:val="0"/>
              <w:autoSpaceDE w:val="0"/>
              <w:autoSpaceDN w:val="0"/>
              <w:spacing w:after="0" w:line="240" w:lineRule="auto"/>
              <w:jc w:val="both"/>
              <w:rPr>
                <w:rFonts w:ascii="Times New Roman" w:eastAsia="Times New Roman" w:hAnsi="Times New Roman"/>
                <w:szCs w:val="20"/>
                <w:lang w:eastAsia="ru-RU"/>
              </w:rPr>
            </w:pPr>
          </w:p>
        </w:tc>
        <w:tc>
          <w:tcPr>
            <w:tcW w:w="1560" w:type="dxa"/>
            <w:tcBorders>
              <w:top w:val="nil"/>
              <w:left w:val="nil"/>
              <w:bottom w:val="nil"/>
              <w:right w:val="single" w:sz="4" w:space="0" w:color="auto"/>
            </w:tcBorders>
          </w:tcPr>
          <w:p w:rsidR="002327C6" w:rsidRPr="002327C6" w:rsidRDefault="002327C6" w:rsidP="002327C6">
            <w:pPr>
              <w:widowControl w:val="0"/>
              <w:autoSpaceDE w:val="0"/>
              <w:autoSpaceDN w:val="0"/>
              <w:spacing w:after="0" w:line="240" w:lineRule="auto"/>
              <w:jc w:val="right"/>
              <w:rPr>
                <w:rFonts w:ascii="Times New Roman" w:eastAsia="Times New Roman" w:hAnsi="Times New Roman"/>
                <w:sz w:val="20"/>
                <w:szCs w:val="20"/>
                <w:lang w:eastAsia="ru-RU"/>
              </w:rPr>
            </w:pPr>
            <w:r w:rsidRPr="002327C6">
              <w:rPr>
                <w:rFonts w:ascii="Times New Roman" w:eastAsia="Times New Roman" w:hAnsi="Times New Roman"/>
                <w:sz w:val="20"/>
                <w:szCs w:val="20"/>
                <w:lang w:eastAsia="ru-RU"/>
              </w:rPr>
              <w:t>по ОКЕИ</w:t>
            </w:r>
          </w:p>
        </w:tc>
        <w:tc>
          <w:tcPr>
            <w:tcW w:w="1134" w:type="dxa"/>
            <w:tcBorders>
              <w:top w:val="single" w:sz="4" w:space="0" w:color="auto"/>
              <w:left w:val="single" w:sz="4" w:space="0" w:color="auto"/>
              <w:bottom w:val="single" w:sz="4" w:space="0" w:color="auto"/>
              <w:right w:val="single" w:sz="4" w:space="0" w:color="auto"/>
            </w:tcBorders>
          </w:tcPr>
          <w:p w:rsidR="002327C6" w:rsidRPr="002327C6" w:rsidRDefault="002327C6" w:rsidP="002327C6">
            <w:pPr>
              <w:widowControl w:val="0"/>
              <w:autoSpaceDE w:val="0"/>
              <w:autoSpaceDN w:val="0"/>
              <w:spacing w:after="0" w:line="240" w:lineRule="auto"/>
              <w:jc w:val="center"/>
              <w:rPr>
                <w:rFonts w:ascii="Times New Roman" w:eastAsia="Times New Roman" w:hAnsi="Times New Roman"/>
                <w:szCs w:val="20"/>
                <w:lang w:eastAsia="ru-RU"/>
              </w:rPr>
            </w:pPr>
            <w:hyperlink r:id="rId9" w:history="1">
              <w:r w:rsidRPr="002327C6">
                <w:rPr>
                  <w:rFonts w:ascii="Times New Roman" w:eastAsia="Times New Roman" w:hAnsi="Times New Roman"/>
                  <w:color w:val="0000FF"/>
                  <w:szCs w:val="20"/>
                  <w:lang w:eastAsia="ru-RU"/>
                </w:rPr>
                <w:t>383</w:t>
              </w:r>
            </w:hyperlink>
          </w:p>
        </w:tc>
      </w:tr>
    </w:tbl>
    <w:p w:rsidR="00330D57" w:rsidRPr="00330D57" w:rsidRDefault="00330D57" w:rsidP="00330D57">
      <w:pPr>
        <w:widowControl w:val="0"/>
        <w:autoSpaceDE w:val="0"/>
        <w:autoSpaceDN w:val="0"/>
        <w:spacing w:after="0" w:line="240" w:lineRule="auto"/>
        <w:jc w:val="both"/>
        <w:rPr>
          <w:rFonts w:ascii="Times New Roman" w:eastAsia="Times New Roman" w:hAnsi="Times New Roman"/>
          <w:szCs w:val="20"/>
          <w:lang w:eastAsia="ru-RU"/>
        </w:rPr>
      </w:pPr>
    </w:p>
    <w:p w:rsidR="00330D57" w:rsidRPr="00330D57" w:rsidRDefault="00330D57" w:rsidP="00330D57">
      <w:pPr>
        <w:widowControl w:val="0"/>
        <w:autoSpaceDE w:val="0"/>
        <w:autoSpaceDN w:val="0"/>
        <w:spacing w:after="0" w:line="240" w:lineRule="auto"/>
        <w:jc w:val="center"/>
        <w:outlineLvl w:val="2"/>
        <w:rPr>
          <w:rFonts w:ascii="Times New Roman" w:eastAsia="Times New Roman" w:hAnsi="Times New Roman"/>
          <w:szCs w:val="20"/>
          <w:lang w:eastAsia="ru-RU"/>
        </w:rPr>
      </w:pPr>
      <w:r w:rsidRPr="00330D57">
        <w:rPr>
          <w:rFonts w:ascii="Times New Roman" w:eastAsia="Times New Roman" w:hAnsi="Times New Roman"/>
          <w:szCs w:val="20"/>
          <w:lang w:eastAsia="ru-RU"/>
        </w:rPr>
        <w:t>Раздел 1. Поступления и выплаты</w:t>
      </w:r>
    </w:p>
    <w:tbl>
      <w:tblPr>
        <w:tblW w:w="1105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4"/>
        <w:gridCol w:w="710"/>
        <w:gridCol w:w="709"/>
        <w:gridCol w:w="708"/>
        <w:gridCol w:w="993"/>
        <w:gridCol w:w="992"/>
        <w:gridCol w:w="992"/>
        <w:gridCol w:w="851"/>
      </w:tblGrid>
      <w:tr w:rsidR="00330D57" w:rsidRPr="00FF29C5" w:rsidTr="00FF29C5">
        <w:tc>
          <w:tcPr>
            <w:tcW w:w="5104" w:type="dxa"/>
            <w:vMerge w:val="restart"/>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Наименование показателя</w:t>
            </w:r>
          </w:p>
        </w:tc>
        <w:tc>
          <w:tcPr>
            <w:tcW w:w="710" w:type="dxa"/>
            <w:vMerge w:val="restart"/>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Код строки</w:t>
            </w:r>
          </w:p>
        </w:tc>
        <w:tc>
          <w:tcPr>
            <w:tcW w:w="709" w:type="dxa"/>
            <w:vMerge w:val="restart"/>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Код по бюджетной классификации Российской Федерации</w:t>
            </w:r>
          </w:p>
        </w:tc>
        <w:tc>
          <w:tcPr>
            <w:tcW w:w="708" w:type="dxa"/>
            <w:vMerge w:val="restart"/>
          </w:tcPr>
          <w:p w:rsidR="00FF29C5"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Аналитический</w:t>
            </w:r>
          </w:p>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 код</w:t>
            </w:r>
          </w:p>
        </w:tc>
        <w:tc>
          <w:tcPr>
            <w:tcW w:w="3828" w:type="dxa"/>
            <w:gridSpan w:val="4"/>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Сумма</w:t>
            </w:r>
          </w:p>
        </w:tc>
      </w:tr>
      <w:tr w:rsidR="00330D57" w:rsidRPr="00FF29C5" w:rsidTr="00FF29C5">
        <w:tc>
          <w:tcPr>
            <w:tcW w:w="5104" w:type="dxa"/>
            <w:vMerge/>
          </w:tcPr>
          <w:p w:rsidR="00330D57" w:rsidRPr="00FF29C5" w:rsidRDefault="00330D57" w:rsidP="00330D57">
            <w:pPr>
              <w:rPr>
                <w:rFonts w:ascii="Times New Roman" w:eastAsiaTheme="minorHAnsi" w:hAnsi="Times New Roman"/>
                <w:sz w:val="16"/>
                <w:szCs w:val="16"/>
              </w:rPr>
            </w:pPr>
          </w:p>
        </w:tc>
        <w:tc>
          <w:tcPr>
            <w:tcW w:w="710" w:type="dxa"/>
            <w:vMerge/>
          </w:tcPr>
          <w:p w:rsidR="00330D57" w:rsidRPr="00FF29C5" w:rsidRDefault="00330D57" w:rsidP="00330D57">
            <w:pPr>
              <w:rPr>
                <w:rFonts w:ascii="Times New Roman" w:eastAsiaTheme="minorHAnsi" w:hAnsi="Times New Roman"/>
                <w:sz w:val="16"/>
                <w:szCs w:val="16"/>
              </w:rPr>
            </w:pPr>
          </w:p>
        </w:tc>
        <w:tc>
          <w:tcPr>
            <w:tcW w:w="709" w:type="dxa"/>
            <w:vMerge/>
          </w:tcPr>
          <w:p w:rsidR="00330D57" w:rsidRPr="00FF29C5" w:rsidRDefault="00330D57" w:rsidP="00330D57">
            <w:pPr>
              <w:rPr>
                <w:rFonts w:ascii="Times New Roman" w:eastAsiaTheme="minorHAnsi" w:hAnsi="Times New Roman"/>
                <w:sz w:val="16"/>
                <w:szCs w:val="16"/>
              </w:rPr>
            </w:pPr>
          </w:p>
        </w:tc>
        <w:tc>
          <w:tcPr>
            <w:tcW w:w="708" w:type="dxa"/>
            <w:vMerge/>
          </w:tcPr>
          <w:p w:rsidR="00330D57" w:rsidRPr="00FF29C5" w:rsidRDefault="00330D57" w:rsidP="00330D57">
            <w:pPr>
              <w:rPr>
                <w:rFonts w:ascii="Times New Roman" w:eastAsiaTheme="minorHAnsi" w:hAnsi="Times New Roman"/>
                <w:sz w:val="16"/>
                <w:szCs w:val="16"/>
              </w:rPr>
            </w:pPr>
          </w:p>
        </w:tc>
        <w:tc>
          <w:tcPr>
            <w:tcW w:w="993"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20__ г. текущий финансовый год</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20__ г. первый год планового периода</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20__ г. второй год планового периода</w:t>
            </w:r>
          </w:p>
        </w:tc>
        <w:tc>
          <w:tcPr>
            <w:tcW w:w="851"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 пределами планового периода</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w:t>
            </w:r>
          </w:p>
        </w:tc>
        <w:tc>
          <w:tcPr>
            <w:tcW w:w="710"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w:t>
            </w:r>
          </w:p>
        </w:tc>
        <w:tc>
          <w:tcPr>
            <w:tcW w:w="709"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w:t>
            </w:r>
          </w:p>
        </w:tc>
        <w:tc>
          <w:tcPr>
            <w:tcW w:w="708"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4</w:t>
            </w:r>
          </w:p>
        </w:tc>
        <w:tc>
          <w:tcPr>
            <w:tcW w:w="993"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5</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6</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7</w:t>
            </w:r>
          </w:p>
        </w:tc>
        <w:tc>
          <w:tcPr>
            <w:tcW w:w="851"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Остаток средств на начало текущего финансового года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0001</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Остаток средств на конец текущего финансового года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0002</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Доходы,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1000</w:t>
            </w: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доходы от собственности,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120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1110</w:t>
            </w: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доходы от оказания услуг, работ, компенсации затрат учреждений,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1200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субсидии на финансовое обеспечение выполнения государственного (муниципального) задания за счет средств бюджета публично-правового образования, создавшего учреждение</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1210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1220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10"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доходы от штрафов, пеней, иных сумм принудительного изъятия,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безвозмездные денежные поступления,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150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tc>
        <w:tc>
          <w:tcPr>
            <w:tcW w:w="710"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прочие доходы,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1500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180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целевые субсидии</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1510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180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субсидии на осуществление капитальных вложений</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1520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180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10"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доходы от операций с активами,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1900</w:t>
            </w: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tc>
        <w:tc>
          <w:tcPr>
            <w:tcW w:w="710"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10"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прочие поступления,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1980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из них:</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увеличение остатков денежных средств за счет возврата дебиторской задолженности прошлых лет</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1981</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510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10"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Расходы,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2000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выплаты персоналу,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оплата труда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111</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прочие выплаты персоналу, в том числе компенсационного характера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2120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112</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иные выплаты, за исключением фонда оплаты труда учреждения, для выполнения отдельных полномочий</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2130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113</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взносы по обязательному социальному страхованию на выплаты по оплате труда работников и иные выплаты работникам учреждений,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2140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119</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выплаты по оплате труда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2141</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119</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иные выплаты работникам</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2142</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119</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денежное довольствие военнослужащих и сотрудников, имеющих специальные звания</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2150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131</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иные выплаты военнослужащим и сотрудникам, имеющим специальные звания</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2160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134</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страховые взносы на обязательное социальное страхование в части выплат персоналу, подлежащих обложению страховыми взносами</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2170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139</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оплату труда стажеров</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2171</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139</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иные выплаты гражданским лицам (денежное содержание)</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2172</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139</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социальные и иные выплаты населению,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2200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300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социальные выплаты гражданам, кроме публичных нормативных социальных выплат</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2210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320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из них:</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пособия, компенсации и иные социальные выплаты гражданам, кроме публичных нормативных обязательств</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2211</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321</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выплата стипендий, осуществление иных расходов на социальную поддержку обучающихся за счет сре</w:t>
            </w:r>
            <w:proofErr w:type="gramStart"/>
            <w:r w:rsidRPr="00FF29C5">
              <w:rPr>
                <w:rFonts w:ascii="Times New Roman" w:eastAsia="Times New Roman" w:hAnsi="Times New Roman"/>
                <w:sz w:val="16"/>
                <w:szCs w:val="16"/>
                <w:lang w:eastAsia="ru-RU"/>
              </w:rPr>
              <w:t>дств ст</w:t>
            </w:r>
            <w:proofErr w:type="gramEnd"/>
            <w:r w:rsidRPr="00FF29C5">
              <w:rPr>
                <w:rFonts w:ascii="Times New Roman" w:eastAsia="Times New Roman" w:hAnsi="Times New Roman"/>
                <w:sz w:val="16"/>
                <w:szCs w:val="16"/>
                <w:lang w:eastAsia="ru-RU"/>
              </w:rPr>
              <w:t>ипендиального фонда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2220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340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2230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350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социальное обеспечение детей-сирот и детей, оставшихся без попечения родителей</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2240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360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уплата налогов, сборов и иных платежей,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2300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850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из них:</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налог на имущество организаций и земельный налог</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2310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851</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иные налоги (включаемые в состав расходов) в бюджеты бюджетной системы Российской Федерации, а также государственная пошлина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2320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852</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уплата штрафов (в том числе административных), пеней, иных платежей</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2330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853</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безвозмездные перечисления организациям и физическим лицам,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2400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из них:</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гранты, предоставляемые другим организациям и физическим лицам</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2410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810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взносы в международные организации</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2420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862</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платежи в целях обеспечения реализации соглашений с правительствами иностранных государств и международными организациями</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2430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863</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прочие выплаты (кроме выплат на закупку товаров, работ, услуг)</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2500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2520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831</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расходы на закупку товаров, работ, услуг,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закупку научно-исследовательских и опытно-конструкторских работ</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241</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закупку товаров, работ, услуг в сфере информационно-коммуникационных технологий</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2620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242</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закупку товаров, работ, услуг в целях капитального ремонта государственного (муниципального) имущества</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2630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243</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прочую закупку товаров, работ и услуг,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244</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из них:</w:t>
            </w:r>
          </w:p>
        </w:tc>
        <w:tc>
          <w:tcPr>
            <w:tcW w:w="710"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капитальные вложения в объекты государственной (муниципальной) собственности,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2650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400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приобретение объектов недвижимого имущества государственными (муниципальными) учреждениями</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2651</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406</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строительство (реконструкция) объектов недвижимого имущества государственными (муниципальными) учреждениями</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2652</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407</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Выплаты, уменьшающие доход,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3000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100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налог на прибыль</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3010</w:t>
            </w: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налог на добавленную стоимость</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3020</w:t>
            </w: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прочие налоги, уменьшающие доход</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3030</w:t>
            </w:r>
          </w:p>
        </w:tc>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Прочие выплаты, всего</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4000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r w:rsidR="00330D57" w:rsidRPr="00FF29C5" w:rsidTr="00FF29C5">
        <w:tc>
          <w:tcPr>
            <w:tcW w:w="5104"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из них:</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возврат в бюджет средств субсидии</w:t>
            </w:r>
          </w:p>
        </w:tc>
        <w:tc>
          <w:tcPr>
            <w:tcW w:w="710"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4010</w:t>
            </w:r>
          </w:p>
        </w:tc>
        <w:tc>
          <w:tcPr>
            <w:tcW w:w="709"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610</w:t>
            </w:r>
          </w:p>
        </w:tc>
        <w:tc>
          <w:tcPr>
            <w:tcW w:w="708"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3"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992"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851" w:type="dxa"/>
            <w:vAlign w:val="bottom"/>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r>
    </w:tbl>
    <w:p w:rsidR="00330D57" w:rsidRPr="00FF29C5" w:rsidRDefault="00330D57" w:rsidP="00330D57">
      <w:pPr>
        <w:rPr>
          <w:rFonts w:ascii="Times New Roman" w:eastAsiaTheme="minorHAnsi" w:hAnsi="Times New Roman"/>
          <w:sz w:val="16"/>
          <w:szCs w:val="16"/>
        </w:rPr>
        <w:sectPr w:rsidR="00330D57" w:rsidRPr="00FF29C5" w:rsidSect="008C2382">
          <w:pgSz w:w="11905" w:h="16838"/>
          <w:pgMar w:top="1134" w:right="1134" w:bottom="1134" w:left="1134" w:header="0" w:footer="0" w:gutter="0"/>
          <w:cols w:space="720"/>
        </w:sectPr>
      </w:pPr>
    </w:p>
    <w:p w:rsidR="00330D57" w:rsidRPr="00FF29C5" w:rsidRDefault="00330D57" w:rsidP="00330D57">
      <w:pPr>
        <w:widowControl w:val="0"/>
        <w:autoSpaceDE w:val="0"/>
        <w:autoSpaceDN w:val="0"/>
        <w:spacing w:after="0" w:line="240" w:lineRule="auto"/>
        <w:jc w:val="center"/>
        <w:outlineLvl w:val="2"/>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Раздел 2. Сведения по выплатам на закупки товаров,</w:t>
      </w:r>
    </w:p>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работ, услуг</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p>
    <w:tbl>
      <w:tblPr>
        <w:tblW w:w="1108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5103"/>
        <w:gridCol w:w="596"/>
        <w:gridCol w:w="709"/>
        <w:gridCol w:w="992"/>
        <w:gridCol w:w="992"/>
        <w:gridCol w:w="993"/>
        <w:gridCol w:w="992"/>
      </w:tblGrid>
      <w:tr w:rsidR="00330D57" w:rsidRPr="00FF29C5" w:rsidTr="00FF29C5">
        <w:tc>
          <w:tcPr>
            <w:tcW w:w="709" w:type="dxa"/>
            <w:vMerge w:val="restart"/>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N </w:t>
            </w:r>
            <w:proofErr w:type="gramStart"/>
            <w:r w:rsidRPr="00FF29C5">
              <w:rPr>
                <w:rFonts w:ascii="Times New Roman" w:eastAsia="Times New Roman" w:hAnsi="Times New Roman"/>
                <w:sz w:val="16"/>
                <w:szCs w:val="16"/>
                <w:lang w:eastAsia="ru-RU"/>
              </w:rPr>
              <w:t>п</w:t>
            </w:r>
            <w:proofErr w:type="gramEnd"/>
            <w:r w:rsidRPr="00FF29C5">
              <w:rPr>
                <w:rFonts w:ascii="Times New Roman" w:eastAsia="Times New Roman" w:hAnsi="Times New Roman"/>
                <w:sz w:val="16"/>
                <w:szCs w:val="16"/>
                <w:lang w:eastAsia="ru-RU"/>
              </w:rPr>
              <w:t>/п</w:t>
            </w:r>
          </w:p>
        </w:tc>
        <w:tc>
          <w:tcPr>
            <w:tcW w:w="5103" w:type="dxa"/>
            <w:vMerge w:val="restart"/>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Наименование показателя</w:t>
            </w:r>
          </w:p>
        </w:tc>
        <w:tc>
          <w:tcPr>
            <w:tcW w:w="596" w:type="dxa"/>
            <w:vMerge w:val="restart"/>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Коды строк</w:t>
            </w:r>
          </w:p>
        </w:tc>
        <w:tc>
          <w:tcPr>
            <w:tcW w:w="709" w:type="dxa"/>
            <w:vMerge w:val="restart"/>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Год начала закупки</w:t>
            </w:r>
          </w:p>
        </w:tc>
        <w:tc>
          <w:tcPr>
            <w:tcW w:w="3969" w:type="dxa"/>
            <w:gridSpan w:val="4"/>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Сумма</w:t>
            </w:r>
          </w:p>
        </w:tc>
      </w:tr>
      <w:tr w:rsidR="00330D57" w:rsidRPr="00FF29C5" w:rsidTr="00FF29C5">
        <w:tc>
          <w:tcPr>
            <w:tcW w:w="709" w:type="dxa"/>
            <w:vMerge/>
          </w:tcPr>
          <w:p w:rsidR="00330D57" w:rsidRPr="00FF29C5" w:rsidRDefault="00330D57" w:rsidP="00330D57">
            <w:pPr>
              <w:rPr>
                <w:rFonts w:ascii="Times New Roman" w:eastAsiaTheme="minorHAnsi" w:hAnsi="Times New Roman"/>
                <w:sz w:val="16"/>
                <w:szCs w:val="16"/>
              </w:rPr>
            </w:pPr>
          </w:p>
        </w:tc>
        <w:tc>
          <w:tcPr>
            <w:tcW w:w="5103" w:type="dxa"/>
            <w:vMerge/>
          </w:tcPr>
          <w:p w:rsidR="00330D57" w:rsidRPr="00FF29C5" w:rsidRDefault="00330D57" w:rsidP="00330D57">
            <w:pPr>
              <w:rPr>
                <w:rFonts w:ascii="Times New Roman" w:eastAsiaTheme="minorHAnsi" w:hAnsi="Times New Roman"/>
                <w:sz w:val="16"/>
                <w:szCs w:val="16"/>
              </w:rPr>
            </w:pPr>
          </w:p>
        </w:tc>
        <w:tc>
          <w:tcPr>
            <w:tcW w:w="596" w:type="dxa"/>
            <w:vMerge/>
          </w:tcPr>
          <w:p w:rsidR="00330D57" w:rsidRPr="00FF29C5" w:rsidRDefault="00330D57" w:rsidP="00330D57">
            <w:pPr>
              <w:rPr>
                <w:rFonts w:ascii="Times New Roman" w:eastAsiaTheme="minorHAnsi" w:hAnsi="Times New Roman"/>
                <w:sz w:val="16"/>
                <w:szCs w:val="16"/>
              </w:rPr>
            </w:pPr>
          </w:p>
        </w:tc>
        <w:tc>
          <w:tcPr>
            <w:tcW w:w="709" w:type="dxa"/>
            <w:vMerge/>
          </w:tcPr>
          <w:p w:rsidR="00330D57" w:rsidRPr="00FF29C5" w:rsidRDefault="00330D57" w:rsidP="00330D57">
            <w:pPr>
              <w:rPr>
                <w:rFonts w:ascii="Times New Roman" w:eastAsiaTheme="minorHAnsi" w:hAnsi="Times New Roman"/>
                <w:sz w:val="16"/>
                <w:szCs w:val="16"/>
              </w:rPr>
            </w:pP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20__ г. (текущий финансовый год)</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20__ г. (первый год планового периода)</w:t>
            </w:r>
          </w:p>
        </w:tc>
        <w:tc>
          <w:tcPr>
            <w:tcW w:w="993"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на 20__ г. (второй год планового периода)</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 пределами планового периода</w:t>
            </w: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w:t>
            </w:r>
          </w:p>
        </w:tc>
        <w:tc>
          <w:tcPr>
            <w:tcW w:w="5103"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w:t>
            </w:r>
          </w:p>
        </w:tc>
        <w:tc>
          <w:tcPr>
            <w:tcW w:w="596"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w:t>
            </w:r>
          </w:p>
        </w:tc>
        <w:tc>
          <w:tcPr>
            <w:tcW w:w="709"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4</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5</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6</w:t>
            </w:r>
          </w:p>
        </w:tc>
        <w:tc>
          <w:tcPr>
            <w:tcW w:w="993"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7</w:t>
            </w:r>
          </w:p>
        </w:tc>
        <w:tc>
          <w:tcPr>
            <w:tcW w:w="992" w:type="dxa"/>
          </w:tcPr>
          <w:p w:rsidR="00330D57" w:rsidRPr="00FF29C5" w:rsidRDefault="00330D57" w:rsidP="00330D57">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8</w:t>
            </w: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Выплаты на закупку товаров, работ, услуг, всего</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26000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1.1.</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proofErr w:type="gramStart"/>
            <w:r w:rsidRPr="00FF29C5">
              <w:rPr>
                <w:rFonts w:ascii="Times New Roman" w:eastAsia="Times New Roman" w:hAnsi="Times New Roman"/>
                <w:sz w:val="16"/>
                <w:szCs w:val="16"/>
                <w:lang w:eastAsia="ru-RU"/>
              </w:rPr>
              <w:t xml:space="preserve">по контрактам (договорам), заключенным до начала текущего финансового года без применения норм Федерального </w:t>
            </w:r>
            <w:hyperlink r:id="rId10" w:history="1">
              <w:r w:rsidRPr="00FF29C5">
                <w:rPr>
                  <w:rFonts w:ascii="Times New Roman" w:eastAsia="Times New Roman" w:hAnsi="Times New Roman"/>
                  <w:color w:val="0000FF"/>
                  <w:sz w:val="16"/>
                  <w:szCs w:val="16"/>
                  <w:lang w:eastAsia="ru-RU"/>
                </w:rPr>
                <w:t>закона</w:t>
              </w:r>
            </w:hyperlink>
            <w:r w:rsidRPr="00FF29C5">
              <w:rPr>
                <w:rFonts w:ascii="Times New Roman" w:eastAsia="Times New Roman" w:hAnsi="Times New Roman"/>
                <w:sz w:val="16"/>
                <w:szCs w:val="16"/>
                <w:lang w:eastAsia="ru-RU"/>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N 44-ФЗ) и Федерального </w:t>
            </w:r>
            <w:hyperlink r:id="rId11" w:history="1">
              <w:r w:rsidRPr="00FF29C5">
                <w:rPr>
                  <w:rFonts w:ascii="Times New Roman" w:eastAsia="Times New Roman" w:hAnsi="Times New Roman"/>
                  <w:color w:val="0000FF"/>
                  <w:sz w:val="16"/>
                  <w:szCs w:val="16"/>
                  <w:lang w:eastAsia="ru-RU"/>
                </w:rPr>
                <w:t>закона</w:t>
              </w:r>
            </w:hyperlink>
            <w:r w:rsidRPr="00FF29C5">
              <w:rPr>
                <w:rFonts w:ascii="Times New Roman" w:eastAsia="Times New Roman" w:hAnsi="Times New Roman"/>
                <w:sz w:val="16"/>
                <w:szCs w:val="16"/>
                <w:lang w:eastAsia="ru-RU"/>
              </w:rPr>
              <w:t xml:space="preserve"> от 18 июля 2011 года N 223-ФЗ "О закупках товаров, работ, услуг отдельными видами юридических лиц</w:t>
            </w:r>
            <w:proofErr w:type="gramEnd"/>
            <w:r w:rsidRPr="00FF29C5">
              <w:rPr>
                <w:rFonts w:ascii="Times New Roman" w:eastAsia="Times New Roman" w:hAnsi="Times New Roman"/>
                <w:sz w:val="16"/>
                <w:szCs w:val="16"/>
                <w:lang w:eastAsia="ru-RU"/>
              </w:rPr>
              <w:t>" (далее - Федеральный закон N 223-ФЗ)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26100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1.2.</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по контрактам (договорам), планируемым к заключению в соответствующем финансовом году без применения норм Федерального </w:t>
            </w:r>
            <w:hyperlink r:id="rId12" w:history="1">
              <w:r w:rsidRPr="00FF29C5">
                <w:rPr>
                  <w:rFonts w:ascii="Times New Roman" w:eastAsia="Times New Roman" w:hAnsi="Times New Roman"/>
                  <w:color w:val="0000FF"/>
                  <w:sz w:val="16"/>
                  <w:szCs w:val="16"/>
                  <w:lang w:eastAsia="ru-RU"/>
                </w:rPr>
                <w:t>закона</w:t>
              </w:r>
            </w:hyperlink>
            <w:r w:rsidRPr="00FF29C5">
              <w:rPr>
                <w:rFonts w:ascii="Times New Roman" w:eastAsia="Times New Roman" w:hAnsi="Times New Roman"/>
                <w:sz w:val="16"/>
                <w:szCs w:val="16"/>
                <w:lang w:eastAsia="ru-RU"/>
              </w:rPr>
              <w:t xml:space="preserve"> N 44-ФЗ и Федерального </w:t>
            </w:r>
            <w:hyperlink r:id="rId13" w:history="1">
              <w:r w:rsidRPr="00FF29C5">
                <w:rPr>
                  <w:rFonts w:ascii="Times New Roman" w:eastAsia="Times New Roman" w:hAnsi="Times New Roman"/>
                  <w:color w:val="0000FF"/>
                  <w:sz w:val="16"/>
                  <w:szCs w:val="16"/>
                  <w:lang w:eastAsia="ru-RU"/>
                </w:rPr>
                <w:t>закона</w:t>
              </w:r>
            </w:hyperlink>
            <w:r w:rsidRPr="00FF29C5">
              <w:rPr>
                <w:rFonts w:ascii="Times New Roman" w:eastAsia="Times New Roman" w:hAnsi="Times New Roman"/>
                <w:sz w:val="16"/>
                <w:szCs w:val="16"/>
                <w:lang w:eastAsia="ru-RU"/>
              </w:rPr>
              <w:t xml:space="preserve"> N 223-ФЗ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26200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1.3.</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по контрактам (договорам), заключенным до начала текущего финансового года с учетом требований Федерального </w:t>
            </w:r>
            <w:hyperlink r:id="rId14" w:history="1">
              <w:r w:rsidRPr="00FF29C5">
                <w:rPr>
                  <w:rFonts w:ascii="Times New Roman" w:eastAsia="Times New Roman" w:hAnsi="Times New Roman"/>
                  <w:color w:val="0000FF"/>
                  <w:sz w:val="16"/>
                  <w:szCs w:val="16"/>
                  <w:lang w:eastAsia="ru-RU"/>
                </w:rPr>
                <w:t>закона</w:t>
              </w:r>
            </w:hyperlink>
            <w:r w:rsidRPr="00FF29C5">
              <w:rPr>
                <w:rFonts w:ascii="Times New Roman" w:eastAsia="Times New Roman" w:hAnsi="Times New Roman"/>
                <w:sz w:val="16"/>
                <w:szCs w:val="16"/>
                <w:lang w:eastAsia="ru-RU"/>
              </w:rPr>
              <w:t xml:space="preserve"> N 44-ФЗ и Федерального </w:t>
            </w:r>
            <w:hyperlink r:id="rId15" w:history="1">
              <w:r w:rsidRPr="00FF29C5">
                <w:rPr>
                  <w:rFonts w:ascii="Times New Roman" w:eastAsia="Times New Roman" w:hAnsi="Times New Roman"/>
                  <w:color w:val="0000FF"/>
                  <w:sz w:val="16"/>
                  <w:szCs w:val="16"/>
                  <w:lang w:eastAsia="ru-RU"/>
                </w:rPr>
                <w:t>закона</w:t>
              </w:r>
            </w:hyperlink>
            <w:r w:rsidRPr="00FF29C5">
              <w:rPr>
                <w:rFonts w:ascii="Times New Roman" w:eastAsia="Times New Roman" w:hAnsi="Times New Roman"/>
                <w:sz w:val="16"/>
                <w:szCs w:val="16"/>
                <w:lang w:eastAsia="ru-RU"/>
              </w:rPr>
              <w:t xml:space="preserve"> N 223-ФЗ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26300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по контрактам (договорам), планируемым к заключению в соответствующем финансовом году с учетом требований Федерального </w:t>
            </w:r>
            <w:hyperlink r:id="rId16" w:history="1">
              <w:r w:rsidRPr="00FF29C5">
                <w:rPr>
                  <w:rFonts w:ascii="Times New Roman" w:eastAsia="Times New Roman" w:hAnsi="Times New Roman"/>
                  <w:color w:val="0000FF"/>
                  <w:sz w:val="16"/>
                  <w:szCs w:val="16"/>
                  <w:lang w:eastAsia="ru-RU"/>
                </w:rPr>
                <w:t>N 44-ФЗ</w:t>
              </w:r>
            </w:hyperlink>
            <w:r w:rsidRPr="00FF29C5">
              <w:rPr>
                <w:rFonts w:ascii="Times New Roman" w:eastAsia="Times New Roman" w:hAnsi="Times New Roman"/>
                <w:sz w:val="16"/>
                <w:szCs w:val="16"/>
                <w:lang w:eastAsia="ru-RU"/>
              </w:rPr>
              <w:t xml:space="preserve"> и Федерального </w:t>
            </w:r>
            <w:hyperlink r:id="rId17" w:history="1">
              <w:r w:rsidRPr="00FF29C5">
                <w:rPr>
                  <w:rFonts w:ascii="Times New Roman" w:eastAsia="Times New Roman" w:hAnsi="Times New Roman"/>
                  <w:color w:val="0000FF"/>
                  <w:sz w:val="16"/>
                  <w:szCs w:val="16"/>
                  <w:lang w:eastAsia="ru-RU"/>
                </w:rPr>
                <w:t>закона</w:t>
              </w:r>
            </w:hyperlink>
            <w:r w:rsidRPr="00FF29C5">
              <w:rPr>
                <w:rFonts w:ascii="Times New Roman" w:eastAsia="Times New Roman" w:hAnsi="Times New Roman"/>
                <w:sz w:val="16"/>
                <w:szCs w:val="16"/>
                <w:lang w:eastAsia="ru-RU"/>
              </w:rPr>
              <w:t xml:space="preserve"> N 223-ФЗ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26400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1.4.1.</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 счет субсидий, предоставляемых на финансовое обеспечение выполнения государственного (муниципального) задания</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26410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1.4.1.1.</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в соответствии с Федеральным </w:t>
            </w:r>
            <w:hyperlink r:id="rId18"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44-ФЗ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26411</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1.4.1.2.</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в соответствии с Федеральным </w:t>
            </w:r>
            <w:hyperlink r:id="rId19"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223-ФЗ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26412</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1.4.2.</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за счет субсидий, предоставляемых в соответствии с </w:t>
            </w:r>
            <w:hyperlink r:id="rId20" w:history="1">
              <w:r w:rsidRPr="00FF29C5">
                <w:rPr>
                  <w:rFonts w:ascii="Times New Roman" w:eastAsia="Times New Roman" w:hAnsi="Times New Roman"/>
                  <w:color w:val="0000FF"/>
                  <w:sz w:val="16"/>
                  <w:szCs w:val="16"/>
                  <w:lang w:eastAsia="ru-RU"/>
                </w:rPr>
                <w:t>абзацем вторым пункта 1 статьи 78.1</w:t>
              </w:r>
            </w:hyperlink>
            <w:r w:rsidRPr="00FF29C5">
              <w:rPr>
                <w:rFonts w:ascii="Times New Roman" w:eastAsia="Times New Roman" w:hAnsi="Times New Roman"/>
                <w:sz w:val="16"/>
                <w:szCs w:val="16"/>
                <w:lang w:eastAsia="ru-RU"/>
              </w:rPr>
              <w:t xml:space="preserve"> Бюджетного кодекса Российской Федерации</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26420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1.4.2.1.</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в соответствии с Федеральным </w:t>
            </w:r>
            <w:hyperlink r:id="rId21"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44-ФЗ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26421</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1.4.2.2.</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в соответствии с Федеральным </w:t>
            </w:r>
            <w:hyperlink r:id="rId22"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223-ФЗ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26422</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1.4.3.</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 счет субсидий, предоставляемых на осуществление капитальных вложений</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26430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1.4.4.</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 счет средств обязательного медицинского страхования</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26440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1.4.4.1.</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в соответствии с Федеральным </w:t>
            </w:r>
            <w:hyperlink r:id="rId23"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44-ФЗ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26441</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1.4.4.2.</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в соответствии с Федеральным </w:t>
            </w:r>
            <w:hyperlink r:id="rId24"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223-ФЗ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26442</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1.4.5.</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за счет прочих источников финансового обеспечения</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26450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1.4.5.1.</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в соответствии с Федеральным </w:t>
            </w:r>
            <w:hyperlink r:id="rId25"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44-ФЗ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26451</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1.4.5.2.</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в соответствии с Федеральным </w:t>
            </w:r>
            <w:hyperlink r:id="rId26"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223-ФЗ</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26452</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Итого по контрактам, планируемым к заключению в соответствующем финансовом году в соответствии с Федеральным </w:t>
            </w:r>
            <w:hyperlink r:id="rId27"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44-ФЗ, по соответствующему году закупки</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26500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 по году начала закупки:</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26510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center"/>
          </w:tcPr>
          <w:p w:rsidR="00330D57" w:rsidRPr="00FF29C5" w:rsidRDefault="00330D57" w:rsidP="00FF29C5">
            <w:pPr>
              <w:widowControl w:val="0"/>
              <w:autoSpaceDE w:val="0"/>
              <w:autoSpaceDN w:val="0"/>
              <w:spacing w:after="0" w:line="240" w:lineRule="auto"/>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3.</w:t>
            </w: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 xml:space="preserve">Итого по договорам, планируемым к заключению в соответствующем финансовом году в соответствии с Федеральным </w:t>
            </w:r>
            <w:hyperlink r:id="rId28" w:history="1">
              <w:r w:rsidRPr="00FF29C5">
                <w:rPr>
                  <w:rFonts w:ascii="Times New Roman" w:eastAsia="Times New Roman" w:hAnsi="Times New Roman"/>
                  <w:color w:val="0000FF"/>
                  <w:sz w:val="16"/>
                  <w:szCs w:val="16"/>
                  <w:lang w:eastAsia="ru-RU"/>
                </w:rPr>
                <w:t>законом</w:t>
              </w:r>
            </w:hyperlink>
            <w:r w:rsidRPr="00FF29C5">
              <w:rPr>
                <w:rFonts w:ascii="Times New Roman" w:eastAsia="Times New Roman" w:hAnsi="Times New Roman"/>
                <w:sz w:val="16"/>
                <w:szCs w:val="16"/>
                <w:lang w:eastAsia="ru-RU"/>
              </w:rPr>
              <w:t xml:space="preserve"> N 223-ФЗ, по соответствующему году закупки</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26600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X</w:t>
            </w: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r w:rsidR="00330D57" w:rsidRPr="00FF29C5" w:rsidTr="00FF29C5">
        <w:tc>
          <w:tcPr>
            <w:tcW w:w="709" w:type="dxa"/>
            <w:vAlign w:val="bottom"/>
          </w:tcPr>
          <w:p w:rsidR="00330D57" w:rsidRPr="00FF29C5" w:rsidRDefault="00330D57" w:rsidP="00330D57">
            <w:pPr>
              <w:widowControl w:val="0"/>
              <w:autoSpaceDE w:val="0"/>
              <w:autoSpaceDN w:val="0"/>
              <w:spacing w:after="0" w:line="240" w:lineRule="auto"/>
              <w:rPr>
                <w:rFonts w:ascii="Times New Roman" w:eastAsia="Times New Roman" w:hAnsi="Times New Roman"/>
                <w:sz w:val="16"/>
                <w:szCs w:val="16"/>
                <w:lang w:eastAsia="ru-RU"/>
              </w:rPr>
            </w:pPr>
          </w:p>
        </w:tc>
        <w:tc>
          <w:tcPr>
            <w:tcW w:w="5103" w:type="dxa"/>
          </w:tcPr>
          <w:p w:rsidR="00330D57" w:rsidRPr="00FF29C5" w:rsidRDefault="00330D57" w:rsidP="00330D57">
            <w:pPr>
              <w:widowControl w:val="0"/>
              <w:autoSpaceDE w:val="0"/>
              <w:autoSpaceDN w:val="0"/>
              <w:spacing w:after="0" w:line="240" w:lineRule="auto"/>
              <w:jc w:val="both"/>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в том числе по году начала закупки:</w:t>
            </w:r>
          </w:p>
        </w:tc>
        <w:tc>
          <w:tcPr>
            <w:tcW w:w="596"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r w:rsidRPr="00FF29C5">
              <w:rPr>
                <w:rFonts w:ascii="Times New Roman" w:eastAsia="Times New Roman" w:hAnsi="Times New Roman"/>
                <w:sz w:val="16"/>
                <w:szCs w:val="16"/>
                <w:lang w:eastAsia="ru-RU"/>
              </w:rPr>
              <w:t>26610</w:t>
            </w:r>
          </w:p>
        </w:tc>
        <w:tc>
          <w:tcPr>
            <w:tcW w:w="709"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3"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c>
          <w:tcPr>
            <w:tcW w:w="992" w:type="dxa"/>
            <w:vAlign w:val="center"/>
          </w:tcPr>
          <w:p w:rsidR="00330D57" w:rsidRPr="00FF29C5" w:rsidRDefault="00330D57" w:rsidP="00FF29C5">
            <w:pPr>
              <w:widowControl w:val="0"/>
              <w:autoSpaceDE w:val="0"/>
              <w:autoSpaceDN w:val="0"/>
              <w:spacing w:after="0" w:line="240" w:lineRule="auto"/>
              <w:jc w:val="center"/>
              <w:rPr>
                <w:rFonts w:ascii="Times New Roman" w:eastAsia="Times New Roman" w:hAnsi="Times New Roman"/>
                <w:sz w:val="16"/>
                <w:szCs w:val="16"/>
                <w:lang w:eastAsia="ru-RU"/>
              </w:rPr>
            </w:pPr>
          </w:p>
        </w:tc>
      </w:tr>
    </w:tbl>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FF29C5" w:rsidRDefault="00FF29C5"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Руководитель учреждения</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(уполномоченное лицо учреждения) _________</w:t>
      </w:r>
      <w:r w:rsidR="00FF29C5">
        <w:rPr>
          <w:rFonts w:ascii="Times New Roman" w:eastAsia="Times New Roman" w:hAnsi="Times New Roman"/>
          <w:sz w:val="20"/>
          <w:szCs w:val="20"/>
          <w:lang w:eastAsia="ru-RU"/>
        </w:rPr>
        <w:t>______________________</w:t>
      </w:r>
      <w:r w:rsidRPr="00FF29C5">
        <w:rPr>
          <w:rFonts w:ascii="Times New Roman" w:eastAsia="Times New Roman" w:hAnsi="Times New Roman"/>
          <w:sz w:val="20"/>
          <w:szCs w:val="20"/>
          <w:lang w:eastAsia="ru-RU"/>
        </w:rPr>
        <w:t>__</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_________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____________________</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(должность)</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(подпись)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(расшифровка)</w:t>
      </w:r>
    </w:p>
    <w:p w:rsidR="00330D57"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FF29C5" w:rsidRPr="00FF29C5" w:rsidRDefault="00FF29C5"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Главный бухгалтер</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_______________________</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_</w:t>
      </w:r>
      <w:r w:rsidR="00FF29C5">
        <w:rPr>
          <w:rFonts w:ascii="Times New Roman" w:eastAsia="Times New Roman" w:hAnsi="Times New Roman"/>
          <w:sz w:val="20"/>
          <w:szCs w:val="20"/>
          <w:lang w:eastAsia="ru-RU"/>
        </w:rPr>
        <w:t>_____________________</w:t>
      </w:r>
      <w:r w:rsidRPr="00FF29C5">
        <w:rPr>
          <w:rFonts w:ascii="Times New Roman" w:eastAsia="Times New Roman" w:hAnsi="Times New Roman"/>
          <w:sz w:val="20"/>
          <w:szCs w:val="20"/>
          <w:lang w:eastAsia="ru-RU"/>
        </w:rPr>
        <w:t>___________</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(подпись)</w:t>
      </w:r>
      <w:r w:rsidR="00FF29C5">
        <w:rPr>
          <w:rFonts w:ascii="Times New Roman" w:eastAsia="Times New Roman" w:hAnsi="Times New Roman"/>
          <w:sz w:val="20"/>
          <w:szCs w:val="20"/>
          <w:lang w:eastAsia="ru-RU"/>
        </w:rPr>
        <w:t xml:space="preserve">                       </w:t>
      </w:r>
      <w:r w:rsidR="0013550D">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(расшифровка</w:t>
      </w:r>
      <w:r w:rsidR="0013550D">
        <w:rPr>
          <w:rFonts w:ascii="Times New Roman" w:eastAsia="Times New Roman" w:hAnsi="Times New Roman"/>
          <w:sz w:val="20"/>
          <w:szCs w:val="20"/>
          <w:lang w:eastAsia="ru-RU"/>
        </w:rPr>
        <w:t>)</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Исполнитель    _______</w:t>
      </w:r>
      <w:r w:rsidR="0013550D">
        <w:rPr>
          <w:rFonts w:ascii="Times New Roman" w:eastAsia="Times New Roman" w:hAnsi="Times New Roman"/>
          <w:sz w:val="20"/>
          <w:szCs w:val="20"/>
          <w:lang w:eastAsia="ru-RU"/>
        </w:rPr>
        <w:t>____________________</w:t>
      </w:r>
      <w:r w:rsidRPr="00FF29C5">
        <w:rPr>
          <w:rFonts w:ascii="Times New Roman" w:eastAsia="Times New Roman" w:hAnsi="Times New Roman"/>
          <w:sz w:val="20"/>
          <w:szCs w:val="20"/>
          <w:lang w:eastAsia="ru-RU"/>
        </w:rPr>
        <w:t xml:space="preserve">____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________________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______________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________________</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 xml:space="preserve">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(должность)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(подпись)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(расшифровка)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(телефон)</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FF29C5" w:rsidRDefault="0013550D" w:rsidP="00330D57">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r w:rsidR="00330D57" w:rsidRPr="00FF29C5">
        <w:rPr>
          <w:rFonts w:ascii="Times New Roman" w:eastAsia="Times New Roman" w:hAnsi="Times New Roman"/>
          <w:sz w:val="20"/>
          <w:szCs w:val="20"/>
          <w:lang w:eastAsia="ru-RU"/>
        </w:rPr>
        <w:t>_</w:t>
      </w:r>
      <w:r>
        <w:rPr>
          <w:rFonts w:ascii="Times New Roman" w:eastAsia="Times New Roman" w:hAnsi="Times New Roman"/>
          <w:sz w:val="20"/>
          <w:szCs w:val="20"/>
          <w:lang w:eastAsia="ru-RU"/>
        </w:rPr>
        <w:t>___</w:t>
      </w:r>
      <w:r w:rsidR="00330D57" w:rsidRPr="00FF29C5">
        <w:rPr>
          <w:rFonts w:ascii="Times New Roman" w:eastAsia="Times New Roman" w:hAnsi="Times New Roman"/>
          <w:sz w:val="20"/>
          <w:szCs w:val="20"/>
          <w:lang w:eastAsia="ru-RU"/>
        </w:rPr>
        <w:t>_</w:t>
      </w:r>
      <w:r>
        <w:rPr>
          <w:rFonts w:ascii="Times New Roman" w:eastAsia="Times New Roman" w:hAnsi="Times New Roman"/>
          <w:sz w:val="20"/>
          <w:szCs w:val="20"/>
          <w:lang w:eastAsia="ru-RU"/>
        </w:rPr>
        <w:t xml:space="preserve">»  </w:t>
      </w:r>
      <w:r w:rsidR="00330D57" w:rsidRPr="00FF29C5">
        <w:rPr>
          <w:rFonts w:ascii="Times New Roman" w:eastAsia="Times New Roman" w:hAnsi="Times New Roman"/>
          <w:sz w:val="20"/>
          <w:szCs w:val="20"/>
          <w:lang w:eastAsia="ru-RU"/>
        </w:rPr>
        <w:t xml:space="preserve"> __</w:t>
      </w:r>
      <w:r>
        <w:rPr>
          <w:rFonts w:ascii="Times New Roman" w:eastAsia="Times New Roman" w:hAnsi="Times New Roman"/>
          <w:sz w:val="20"/>
          <w:szCs w:val="20"/>
          <w:lang w:eastAsia="ru-RU"/>
        </w:rPr>
        <w:t>___________</w:t>
      </w:r>
      <w:r w:rsidR="00330D57" w:rsidRPr="00FF29C5">
        <w:rPr>
          <w:rFonts w:ascii="Times New Roman" w:eastAsia="Times New Roman" w:hAnsi="Times New Roman"/>
          <w:sz w:val="20"/>
          <w:szCs w:val="20"/>
          <w:lang w:eastAsia="ru-RU"/>
        </w:rPr>
        <w:t>______ 20_</w:t>
      </w:r>
      <w:r>
        <w:rPr>
          <w:rFonts w:ascii="Times New Roman" w:eastAsia="Times New Roman" w:hAnsi="Times New Roman"/>
          <w:sz w:val="20"/>
          <w:szCs w:val="20"/>
          <w:lang w:eastAsia="ru-RU"/>
        </w:rPr>
        <w:t>__</w:t>
      </w:r>
      <w:r w:rsidR="00330D57" w:rsidRPr="00FF29C5">
        <w:rPr>
          <w:rFonts w:ascii="Times New Roman" w:eastAsia="Times New Roman" w:hAnsi="Times New Roman"/>
          <w:sz w:val="20"/>
          <w:szCs w:val="20"/>
          <w:lang w:eastAsia="ru-RU"/>
        </w:rPr>
        <w:t>_ г.</w:t>
      </w:r>
    </w:p>
    <w:p w:rsidR="00330D57"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 ─── ─ ─── ─ ─── ─ ─── ─ ─── ─ ─── ─ ─── ─ ─── ─ ─── ─ ─</w:t>
      </w:r>
      <w:r>
        <w:rPr>
          <w:rFonts w:ascii="Courier New" w:eastAsia="Times New Roman" w:hAnsi="Courier New" w:cs="Courier New"/>
          <w:sz w:val="20"/>
          <w:szCs w:val="20"/>
          <w:lang w:eastAsia="ru-RU"/>
        </w:rPr>
        <w:t>-</w:t>
      </w:r>
      <w:r w:rsidRPr="0013550D">
        <w:rPr>
          <w:rFonts w:ascii="Courier New" w:eastAsia="Times New Roman" w:hAnsi="Courier New" w:cs="Courier New"/>
          <w:sz w:val="20"/>
          <w:szCs w:val="20"/>
          <w:lang w:eastAsia="ru-RU"/>
        </w:rPr>
        <w:t>── ─ ─── ─ ──┐</w:t>
      </w:r>
    </w:p>
    <w:p w:rsidR="0013550D" w:rsidRPr="0013550D" w:rsidRDefault="0013550D" w:rsidP="0013550D">
      <w:pPr>
        <w:widowControl w:val="0"/>
        <w:autoSpaceDE w:val="0"/>
        <w:autoSpaceDN w:val="0"/>
        <w:spacing w:after="0" w:line="240" w:lineRule="auto"/>
        <w:jc w:val="both"/>
        <w:rPr>
          <w:rFonts w:ascii="Times New Roman" w:eastAsia="Times New Roman" w:hAnsi="Times New Roman"/>
          <w:sz w:val="20"/>
          <w:szCs w:val="20"/>
          <w:lang w:eastAsia="ru-RU"/>
        </w:rPr>
      </w:pPr>
      <w:r w:rsidRPr="0013550D">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СОГЛАСОВАНО</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_________________________________________________________________</w:t>
      </w:r>
      <w:r>
        <w:rPr>
          <w:rFonts w:ascii="Courier New" w:eastAsia="Times New Roman" w:hAnsi="Courier New" w:cs="Courier New"/>
          <w:sz w:val="20"/>
          <w:szCs w:val="20"/>
          <w:lang w:eastAsia="ru-RU"/>
        </w:rPr>
        <w:t>_</w:t>
      </w:r>
      <w:r w:rsidRPr="0013550D">
        <w:rPr>
          <w:rFonts w:ascii="Courier New" w:eastAsia="Times New Roman" w:hAnsi="Courier New" w:cs="Courier New"/>
          <w:sz w:val="20"/>
          <w:szCs w:val="20"/>
          <w:lang w:eastAsia="ru-RU"/>
        </w:rPr>
        <w:t>______ │</w:t>
      </w:r>
    </w:p>
    <w:p w:rsidR="0013550D" w:rsidRPr="0013550D" w:rsidRDefault="0013550D" w:rsidP="0013550D">
      <w:pPr>
        <w:widowControl w:val="0"/>
        <w:autoSpaceDE w:val="0"/>
        <w:autoSpaceDN w:val="0"/>
        <w:spacing w:after="0" w:line="240" w:lineRule="auto"/>
        <w:jc w:val="both"/>
        <w:rPr>
          <w:rFonts w:ascii="Times New Roman" w:eastAsia="Times New Roman" w:hAnsi="Times New Roman"/>
          <w:sz w:val="20"/>
          <w:szCs w:val="20"/>
          <w:lang w:eastAsia="ru-RU"/>
        </w:rPr>
      </w:pPr>
      <w:r w:rsidRPr="0013550D">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(наименование должности уполномоченного лица органа-учредителя)</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xml:space="preserve">  ___________________     _______________________________________________</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(подпись)</w:t>
      </w:r>
      <w:r w:rsidRPr="0013550D">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(расшифровка подписи</w:t>
      </w: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w:t>
      </w:r>
      <w:r>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«____»</w:t>
      </w:r>
      <w:r w:rsidRPr="0013550D">
        <w:rPr>
          <w:rFonts w:ascii="Times New Roman" w:eastAsia="Times New Roman" w:hAnsi="Times New Roman"/>
          <w:sz w:val="20"/>
          <w:szCs w:val="20"/>
          <w:lang w:eastAsia="ru-RU"/>
        </w:rPr>
        <w:t xml:space="preserve"> ___________ 20___ г.</w:t>
      </w: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 ─── ─ ─── ─ ─── ─ ─── ─ ─── ─ ─── ─ ─── ─ ─── ─ ─── ─ ──</w:t>
      </w:r>
      <w:r>
        <w:rPr>
          <w:rFonts w:ascii="Courier New" w:eastAsia="Times New Roman" w:hAnsi="Courier New" w:cs="Courier New"/>
          <w:sz w:val="20"/>
          <w:szCs w:val="20"/>
          <w:lang w:eastAsia="ru-RU"/>
        </w:rPr>
        <w:t>-</w:t>
      </w:r>
      <w:r w:rsidRPr="0013550D">
        <w:rPr>
          <w:rFonts w:ascii="Courier New" w:eastAsia="Times New Roman" w:hAnsi="Courier New" w:cs="Courier New"/>
          <w:sz w:val="20"/>
          <w:szCs w:val="20"/>
          <w:lang w:eastAsia="ru-RU"/>
        </w:rPr>
        <w:t>─ ─ ─── ─ ──┘</w:t>
      </w:r>
    </w:p>
    <w:p w:rsidR="0013550D" w:rsidRDefault="0013550D" w:rsidP="0013550D">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13550D" w:rsidRDefault="0013550D" w:rsidP="0013550D">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13550D" w:rsidRPr="0013550D" w:rsidRDefault="0013550D" w:rsidP="0013550D">
      <w:pPr>
        <w:widowControl w:val="0"/>
        <w:autoSpaceDE w:val="0"/>
        <w:autoSpaceDN w:val="0"/>
        <w:spacing w:after="0" w:line="240" w:lineRule="auto"/>
        <w:ind w:firstLine="54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w:t>
      </w:r>
    </w:p>
    <w:sectPr w:rsidR="0013550D" w:rsidRPr="0013550D" w:rsidSect="0013550D">
      <w:pgSz w:w="11905" w:h="16838" w:code="9"/>
      <w:pgMar w:top="1134" w:right="1134" w:bottom="1134"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62DD"/>
    <w:multiLevelType w:val="hybridMultilevel"/>
    <w:tmpl w:val="1A7C6900"/>
    <w:lvl w:ilvl="0" w:tplc="55BED1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89270B"/>
    <w:multiLevelType w:val="multilevel"/>
    <w:tmpl w:val="0C047922"/>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0E2968F7"/>
    <w:multiLevelType w:val="hybridMultilevel"/>
    <w:tmpl w:val="35FED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094C2F"/>
    <w:multiLevelType w:val="hybridMultilevel"/>
    <w:tmpl w:val="F18E8E76"/>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6512F4"/>
    <w:multiLevelType w:val="hybridMultilevel"/>
    <w:tmpl w:val="C07A88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9D7C5B"/>
    <w:multiLevelType w:val="hybridMultilevel"/>
    <w:tmpl w:val="A66AA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E513D1"/>
    <w:multiLevelType w:val="hybridMultilevel"/>
    <w:tmpl w:val="3228B80C"/>
    <w:lvl w:ilvl="0" w:tplc="A5D2D29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2329214B"/>
    <w:multiLevelType w:val="hybridMultilevel"/>
    <w:tmpl w:val="06229292"/>
    <w:lvl w:ilvl="0" w:tplc="9A309BFA">
      <w:start w:val="1"/>
      <w:numFmt w:val="decimal"/>
      <w:lvlText w:val="%1."/>
      <w:lvlJc w:val="left"/>
      <w:pPr>
        <w:ind w:left="2062" w:hanging="360"/>
      </w:pPr>
      <w:rPr>
        <w:rFonts w:hint="default"/>
        <w:color w:val="FF000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nsid w:val="28FB5693"/>
    <w:multiLevelType w:val="hybridMultilevel"/>
    <w:tmpl w:val="9C4A728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2AA54866"/>
    <w:multiLevelType w:val="hybridMultilevel"/>
    <w:tmpl w:val="6588A73A"/>
    <w:lvl w:ilvl="0" w:tplc="55BED14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8F0A30"/>
    <w:multiLevelType w:val="hybridMultilevel"/>
    <w:tmpl w:val="E142582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3A615357"/>
    <w:multiLevelType w:val="multilevel"/>
    <w:tmpl w:val="D97ADB6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D1A4586"/>
    <w:multiLevelType w:val="hybridMultilevel"/>
    <w:tmpl w:val="A4863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7B6199"/>
    <w:multiLevelType w:val="hybridMultilevel"/>
    <w:tmpl w:val="E35A8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6871E0"/>
    <w:multiLevelType w:val="hybridMultilevel"/>
    <w:tmpl w:val="BEE28D5A"/>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1C5D7A"/>
    <w:multiLevelType w:val="hybridMultilevel"/>
    <w:tmpl w:val="F852FE3A"/>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A7D4F3D"/>
    <w:multiLevelType w:val="multilevel"/>
    <w:tmpl w:val="A8347CE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65070A6"/>
    <w:multiLevelType w:val="hybridMultilevel"/>
    <w:tmpl w:val="B3BA9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5D5AD8"/>
    <w:multiLevelType w:val="hybridMultilevel"/>
    <w:tmpl w:val="8A4E3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E65C75"/>
    <w:multiLevelType w:val="hybridMultilevel"/>
    <w:tmpl w:val="A258AA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D9F655D"/>
    <w:multiLevelType w:val="hybridMultilevel"/>
    <w:tmpl w:val="EA08F7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4735C44"/>
    <w:multiLevelType w:val="hybridMultilevel"/>
    <w:tmpl w:val="48184FD2"/>
    <w:lvl w:ilvl="0" w:tplc="9A309BFA">
      <w:start w:val="1"/>
      <w:numFmt w:val="decimal"/>
      <w:lvlText w:val="%1."/>
      <w:lvlJc w:val="left"/>
      <w:pPr>
        <w:ind w:left="1211" w:hanging="360"/>
      </w:pPr>
      <w:rPr>
        <w:rFonts w:hint="default"/>
        <w:color w:val="FF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65D3219D"/>
    <w:multiLevelType w:val="hybridMultilevel"/>
    <w:tmpl w:val="6428A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A1D2BE2"/>
    <w:multiLevelType w:val="hybridMultilevel"/>
    <w:tmpl w:val="626C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BCB0D4B"/>
    <w:multiLevelType w:val="hybridMultilevel"/>
    <w:tmpl w:val="63181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0681B18"/>
    <w:multiLevelType w:val="hybridMultilevel"/>
    <w:tmpl w:val="8A4E3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D2E21E5"/>
    <w:multiLevelType w:val="hybridMultilevel"/>
    <w:tmpl w:val="8132EF5E"/>
    <w:lvl w:ilvl="0" w:tplc="55BED1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F6937F0"/>
    <w:multiLevelType w:val="hybridMultilevel"/>
    <w:tmpl w:val="B5FE6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8"/>
  </w:num>
  <w:num w:numId="3">
    <w:abstractNumId w:val="11"/>
  </w:num>
  <w:num w:numId="4">
    <w:abstractNumId w:val="10"/>
  </w:num>
  <w:num w:numId="5">
    <w:abstractNumId w:val="12"/>
  </w:num>
  <w:num w:numId="6">
    <w:abstractNumId w:val="5"/>
  </w:num>
  <w:num w:numId="7">
    <w:abstractNumId w:val="21"/>
  </w:num>
  <w:num w:numId="8">
    <w:abstractNumId w:val="7"/>
  </w:num>
  <w:num w:numId="9">
    <w:abstractNumId w:val="20"/>
  </w:num>
  <w:num w:numId="10">
    <w:abstractNumId w:val="1"/>
  </w:num>
  <w:num w:numId="11">
    <w:abstractNumId w:val="2"/>
  </w:num>
  <w:num w:numId="12">
    <w:abstractNumId w:val="17"/>
  </w:num>
  <w:num w:numId="13">
    <w:abstractNumId w:val="19"/>
  </w:num>
  <w:num w:numId="14">
    <w:abstractNumId w:val="25"/>
  </w:num>
  <w:num w:numId="15">
    <w:abstractNumId w:val="27"/>
  </w:num>
  <w:num w:numId="16">
    <w:abstractNumId w:val="18"/>
  </w:num>
  <w:num w:numId="17">
    <w:abstractNumId w:val="23"/>
  </w:num>
  <w:num w:numId="18">
    <w:abstractNumId w:val="14"/>
  </w:num>
  <w:num w:numId="19">
    <w:abstractNumId w:val="3"/>
  </w:num>
  <w:num w:numId="20">
    <w:abstractNumId w:val="13"/>
  </w:num>
  <w:num w:numId="21">
    <w:abstractNumId w:val="26"/>
  </w:num>
  <w:num w:numId="22">
    <w:abstractNumId w:val="24"/>
  </w:num>
  <w:num w:numId="23">
    <w:abstractNumId w:val="0"/>
  </w:num>
  <w:num w:numId="24">
    <w:abstractNumId w:val="15"/>
  </w:num>
  <w:num w:numId="25">
    <w:abstractNumId w:val="4"/>
  </w:num>
  <w:num w:numId="26">
    <w:abstractNumId w:val="9"/>
  </w:num>
  <w:num w:numId="27">
    <w:abstractNumId w:val="2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C2D"/>
    <w:rsid w:val="0000585C"/>
    <w:rsid w:val="0000589A"/>
    <w:rsid w:val="0000763C"/>
    <w:rsid w:val="00017708"/>
    <w:rsid w:val="00021908"/>
    <w:rsid w:val="00023A02"/>
    <w:rsid w:val="00032833"/>
    <w:rsid w:val="00041839"/>
    <w:rsid w:val="0005297F"/>
    <w:rsid w:val="00053271"/>
    <w:rsid w:val="00056BF4"/>
    <w:rsid w:val="00057B25"/>
    <w:rsid w:val="0006323F"/>
    <w:rsid w:val="00075254"/>
    <w:rsid w:val="00084019"/>
    <w:rsid w:val="000876B2"/>
    <w:rsid w:val="000922D5"/>
    <w:rsid w:val="0009344F"/>
    <w:rsid w:val="000953FA"/>
    <w:rsid w:val="00096712"/>
    <w:rsid w:val="0009728A"/>
    <w:rsid w:val="000B54E3"/>
    <w:rsid w:val="000C303A"/>
    <w:rsid w:val="000D60C4"/>
    <w:rsid w:val="000E2D6B"/>
    <w:rsid w:val="0012004C"/>
    <w:rsid w:val="0012013A"/>
    <w:rsid w:val="00132530"/>
    <w:rsid w:val="00133F0A"/>
    <w:rsid w:val="00134EB1"/>
    <w:rsid w:val="0013550D"/>
    <w:rsid w:val="001517AC"/>
    <w:rsid w:val="00160168"/>
    <w:rsid w:val="00160DC7"/>
    <w:rsid w:val="0016287B"/>
    <w:rsid w:val="001652E6"/>
    <w:rsid w:val="00181125"/>
    <w:rsid w:val="00184567"/>
    <w:rsid w:val="00193F3B"/>
    <w:rsid w:val="0019665D"/>
    <w:rsid w:val="001A6282"/>
    <w:rsid w:val="001C063B"/>
    <w:rsid w:val="001C195D"/>
    <w:rsid w:val="001C3C39"/>
    <w:rsid w:val="001D700E"/>
    <w:rsid w:val="001E1770"/>
    <w:rsid w:val="001F3A53"/>
    <w:rsid w:val="001F3C71"/>
    <w:rsid w:val="001F4864"/>
    <w:rsid w:val="001F78FA"/>
    <w:rsid w:val="00200135"/>
    <w:rsid w:val="0020527D"/>
    <w:rsid w:val="002072E9"/>
    <w:rsid w:val="00210D56"/>
    <w:rsid w:val="002125CF"/>
    <w:rsid w:val="00215EB1"/>
    <w:rsid w:val="0023074D"/>
    <w:rsid w:val="002327C6"/>
    <w:rsid w:val="00240CAA"/>
    <w:rsid w:val="00243969"/>
    <w:rsid w:val="0025485B"/>
    <w:rsid w:val="00261D54"/>
    <w:rsid w:val="00263716"/>
    <w:rsid w:val="00274400"/>
    <w:rsid w:val="00292AC8"/>
    <w:rsid w:val="002A376E"/>
    <w:rsid w:val="002B1412"/>
    <w:rsid w:val="002C26FC"/>
    <w:rsid w:val="002C4D57"/>
    <w:rsid w:val="002C5F18"/>
    <w:rsid w:val="002D4D1B"/>
    <w:rsid w:val="002D74CE"/>
    <w:rsid w:val="002E3303"/>
    <w:rsid w:val="002E4C5C"/>
    <w:rsid w:val="00304E85"/>
    <w:rsid w:val="003073FB"/>
    <w:rsid w:val="003259C8"/>
    <w:rsid w:val="003263CE"/>
    <w:rsid w:val="00330D57"/>
    <w:rsid w:val="00336669"/>
    <w:rsid w:val="003375F9"/>
    <w:rsid w:val="00345386"/>
    <w:rsid w:val="00345DA3"/>
    <w:rsid w:val="00347AC9"/>
    <w:rsid w:val="00366D77"/>
    <w:rsid w:val="003A299F"/>
    <w:rsid w:val="003B3112"/>
    <w:rsid w:val="003B3738"/>
    <w:rsid w:val="003B66CB"/>
    <w:rsid w:val="003C1032"/>
    <w:rsid w:val="003D0D62"/>
    <w:rsid w:val="003D1265"/>
    <w:rsid w:val="003D65CA"/>
    <w:rsid w:val="003E3E2D"/>
    <w:rsid w:val="003E7F18"/>
    <w:rsid w:val="00415795"/>
    <w:rsid w:val="00417DA7"/>
    <w:rsid w:val="00424952"/>
    <w:rsid w:val="004424CC"/>
    <w:rsid w:val="00457550"/>
    <w:rsid w:val="00470B13"/>
    <w:rsid w:val="0047745E"/>
    <w:rsid w:val="00495FE3"/>
    <w:rsid w:val="004A2393"/>
    <w:rsid w:val="004B026C"/>
    <w:rsid w:val="004D10BA"/>
    <w:rsid w:val="004E3602"/>
    <w:rsid w:val="004E5A26"/>
    <w:rsid w:val="004E64E2"/>
    <w:rsid w:val="0050230F"/>
    <w:rsid w:val="00514984"/>
    <w:rsid w:val="0052357D"/>
    <w:rsid w:val="005310E3"/>
    <w:rsid w:val="00531292"/>
    <w:rsid w:val="00533FA7"/>
    <w:rsid w:val="005364FE"/>
    <w:rsid w:val="005369C8"/>
    <w:rsid w:val="00554BF8"/>
    <w:rsid w:val="005714F4"/>
    <w:rsid w:val="00573E74"/>
    <w:rsid w:val="00575864"/>
    <w:rsid w:val="00577ADB"/>
    <w:rsid w:val="0058767D"/>
    <w:rsid w:val="005B2B5F"/>
    <w:rsid w:val="005B734E"/>
    <w:rsid w:val="005D578B"/>
    <w:rsid w:val="005D6050"/>
    <w:rsid w:val="005D7BD7"/>
    <w:rsid w:val="005E1F8D"/>
    <w:rsid w:val="005E3BE0"/>
    <w:rsid w:val="005F175F"/>
    <w:rsid w:val="00610E43"/>
    <w:rsid w:val="00611A3C"/>
    <w:rsid w:val="00614657"/>
    <w:rsid w:val="00634E30"/>
    <w:rsid w:val="006658EB"/>
    <w:rsid w:val="0066679D"/>
    <w:rsid w:val="00682DA8"/>
    <w:rsid w:val="00684F92"/>
    <w:rsid w:val="00685987"/>
    <w:rsid w:val="00695FE1"/>
    <w:rsid w:val="006B000C"/>
    <w:rsid w:val="006B14A3"/>
    <w:rsid w:val="006B701F"/>
    <w:rsid w:val="006C0462"/>
    <w:rsid w:val="006C0E56"/>
    <w:rsid w:val="006C19C2"/>
    <w:rsid w:val="006C2A4E"/>
    <w:rsid w:val="006C48C6"/>
    <w:rsid w:val="006E0B6B"/>
    <w:rsid w:val="006E56D1"/>
    <w:rsid w:val="00703649"/>
    <w:rsid w:val="0070385C"/>
    <w:rsid w:val="0070697E"/>
    <w:rsid w:val="00723613"/>
    <w:rsid w:val="00727203"/>
    <w:rsid w:val="007316A6"/>
    <w:rsid w:val="00735878"/>
    <w:rsid w:val="00756E30"/>
    <w:rsid w:val="00760893"/>
    <w:rsid w:val="00776510"/>
    <w:rsid w:val="0078236A"/>
    <w:rsid w:val="007A44F9"/>
    <w:rsid w:val="007A6BF5"/>
    <w:rsid w:val="007A6C2E"/>
    <w:rsid w:val="007B60F9"/>
    <w:rsid w:val="007D1E97"/>
    <w:rsid w:val="007D3D27"/>
    <w:rsid w:val="007D4FFC"/>
    <w:rsid w:val="007E2785"/>
    <w:rsid w:val="007F4790"/>
    <w:rsid w:val="007F4CFF"/>
    <w:rsid w:val="008007EA"/>
    <w:rsid w:val="008038F7"/>
    <w:rsid w:val="008110DA"/>
    <w:rsid w:val="008170EE"/>
    <w:rsid w:val="00823B54"/>
    <w:rsid w:val="00825F8D"/>
    <w:rsid w:val="00831E66"/>
    <w:rsid w:val="00833404"/>
    <w:rsid w:val="008369A1"/>
    <w:rsid w:val="008446DB"/>
    <w:rsid w:val="00860523"/>
    <w:rsid w:val="00863EE2"/>
    <w:rsid w:val="00876E3E"/>
    <w:rsid w:val="0088471D"/>
    <w:rsid w:val="00891DE7"/>
    <w:rsid w:val="0089338F"/>
    <w:rsid w:val="008B177A"/>
    <w:rsid w:val="008C2382"/>
    <w:rsid w:val="008E6003"/>
    <w:rsid w:val="008F6C89"/>
    <w:rsid w:val="0092550C"/>
    <w:rsid w:val="009303A8"/>
    <w:rsid w:val="00935E1A"/>
    <w:rsid w:val="00945C28"/>
    <w:rsid w:val="009465F0"/>
    <w:rsid w:val="0095006D"/>
    <w:rsid w:val="00956107"/>
    <w:rsid w:val="00966227"/>
    <w:rsid w:val="0098697D"/>
    <w:rsid w:val="0099270D"/>
    <w:rsid w:val="00994451"/>
    <w:rsid w:val="00994837"/>
    <w:rsid w:val="009C1444"/>
    <w:rsid w:val="009D4046"/>
    <w:rsid w:val="009D6206"/>
    <w:rsid w:val="009E19CC"/>
    <w:rsid w:val="009F4277"/>
    <w:rsid w:val="009F4B21"/>
    <w:rsid w:val="00A06174"/>
    <w:rsid w:val="00A0794E"/>
    <w:rsid w:val="00A16C35"/>
    <w:rsid w:val="00A20031"/>
    <w:rsid w:val="00A2017D"/>
    <w:rsid w:val="00A238F0"/>
    <w:rsid w:val="00A251B5"/>
    <w:rsid w:val="00A37EFF"/>
    <w:rsid w:val="00A45202"/>
    <w:rsid w:val="00A4579F"/>
    <w:rsid w:val="00A5048D"/>
    <w:rsid w:val="00A507A3"/>
    <w:rsid w:val="00A60869"/>
    <w:rsid w:val="00A6501B"/>
    <w:rsid w:val="00A706AB"/>
    <w:rsid w:val="00A72DF5"/>
    <w:rsid w:val="00A85DD7"/>
    <w:rsid w:val="00A94BFF"/>
    <w:rsid w:val="00AA019D"/>
    <w:rsid w:val="00AA52CF"/>
    <w:rsid w:val="00AB3D75"/>
    <w:rsid w:val="00AB7AF8"/>
    <w:rsid w:val="00AD1158"/>
    <w:rsid w:val="00AD79FA"/>
    <w:rsid w:val="00AE3987"/>
    <w:rsid w:val="00AE5E04"/>
    <w:rsid w:val="00AF3484"/>
    <w:rsid w:val="00AF7B17"/>
    <w:rsid w:val="00B138B7"/>
    <w:rsid w:val="00B169E4"/>
    <w:rsid w:val="00B2197B"/>
    <w:rsid w:val="00B22C07"/>
    <w:rsid w:val="00B35370"/>
    <w:rsid w:val="00B4156B"/>
    <w:rsid w:val="00B436DB"/>
    <w:rsid w:val="00B45A27"/>
    <w:rsid w:val="00B47826"/>
    <w:rsid w:val="00B5112C"/>
    <w:rsid w:val="00B6211E"/>
    <w:rsid w:val="00B62D5C"/>
    <w:rsid w:val="00B63485"/>
    <w:rsid w:val="00B636A6"/>
    <w:rsid w:val="00B73B87"/>
    <w:rsid w:val="00B75A41"/>
    <w:rsid w:val="00B76543"/>
    <w:rsid w:val="00B87822"/>
    <w:rsid w:val="00B94544"/>
    <w:rsid w:val="00BA2287"/>
    <w:rsid w:val="00BA4BA4"/>
    <w:rsid w:val="00BB0B31"/>
    <w:rsid w:val="00BB4D8D"/>
    <w:rsid w:val="00BB7E84"/>
    <w:rsid w:val="00BC15B4"/>
    <w:rsid w:val="00BC68E2"/>
    <w:rsid w:val="00BD6E04"/>
    <w:rsid w:val="00BE238C"/>
    <w:rsid w:val="00BE5C0E"/>
    <w:rsid w:val="00BF492E"/>
    <w:rsid w:val="00BF6961"/>
    <w:rsid w:val="00C048CD"/>
    <w:rsid w:val="00C051D7"/>
    <w:rsid w:val="00C06713"/>
    <w:rsid w:val="00C0735A"/>
    <w:rsid w:val="00C07FEF"/>
    <w:rsid w:val="00C23E82"/>
    <w:rsid w:val="00C34904"/>
    <w:rsid w:val="00C4252B"/>
    <w:rsid w:val="00C439D3"/>
    <w:rsid w:val="00C45C36"/>
    <w:rsid w:val="00C46E43"/>
    <w:rsid w:val="00C525C9"/>
    <w:rsid w:val="00C5418C"/>
    <w:rsid w:val="00C575F1"/>
    <w:rsid w:val="00C61D66"/>
    <w:rsid w:val="00C62CB0"/>
    <w:rsid w:val="00C649CE"/>
    <w:rsid w:val="00C65103"/>
    <w:rsid w:val="00C664BC"/>
    <w:rsid w:val="00C66B9C"/>
    <w:rsid w:val="00C76272"/>
    <w:rsid w:val="00C85A3F"/>
    <w:rsid w:val="00C922C7"/>
    <w:rsid w:val="00CA53A9"/>
    <w:rsid w:val="00CA6E42"/>
    <w:rsid w:val="00CB2AA6"/>
    <w:rsid w:val="00CD0E6B"/>
    <w:rsid w:val="00CD3603"/>
    <w:rsid w:val="00CD6639"/>
    <w:rsid w:val="00CF06F7"/>
    <w:rsid w:val="00D07FC6"/>
    <w:rsid w:val="00D13E78"/>
    <w:rsid w:val="00D22895"/>
    <w:rsid w:val="00D304F1"/>
    <w:rsid w:val="00D31FBC"/>
    <w:rsid w:val="00D33D7A"/>
    <w:rsid w:val="00D33DB7"/>
    <w:rsid w:val="00D41878"/>
    <w:rsid w:val="00D50D1E"/>
    <w:rsid w:val="00D62325"/>
    <w:rsid w:val="00D64F42"/>
    <w:rsid w:val="00D660B0"/>
    <w:rsid w:val="00D674B2"/>
    <w:rsid w:val="00D75413"/>
    <w:rsid w:val="00D768CC"/>
    <w:rsid w:val="00D93935"/>
    <w:rsid w:val="00D939D5"/>
    <w:rsid w:val="00DB0444"/>
    <w:rsid w:val="00DC16CA"/>
    <w:rsid w:val="00DC74CA"/>
    <w:rsid w:val="00DF0FD0"/>
    <w:rsid w:val="00DF2BC4"/>
    <w:rsid w:val="00DF2E76"/>
    <w:rsid w:val="00DF41D5"/>
    <w:rsid w:val="00E04AFF"/>
    <w:rsid w:val="00E07C2D"/>
    <w:rsid w:val="00E151B1"/>
    <w:rsid w:val="00E26A7D"/>
    <w:rsid w:val="00E35CBD"/>
    <w:rsid w:val="00E428E5"/>
    <w:rsid w:val="00E429D4"/>
    <w:rsid w:val="00E504B9"/>
    <w:rsid w:val="00E5221A"/>
    <w:rsid w:val="00E735C4"/>
    <w:rsid w:val="00E770A3"/>
    <w:rsid w:val="00E8586E"/>
    <w:rsid w:val="00E92464"/>
    <w:rsid w:val="00E96AFE"/>
    <w:rsid w:val="00E9770A"/>
    <w:rsid w:val="00EB4681"/>
    <w:rsid w:val="00EB5695"/>
    <w:rsid w:val="00EB6ED7"/>
    <w:rsid w:val="00EE4A38"/>
    <w:rsid w:val="00EE760A"/>
    <w:rsid w:val="00EF0D36"/>
    <w:rsid w:val="00F11165"/>
    <w:rsid w:val="00F224AD"/>
    <w:rsid w:val="00F2494B"/>
    <w:rsid w:val="00F44D2C"/>
    <w:rsid w:val="00F52033"/>
    <w:rsid w:val="00F5456C"/>
    <w:rsid w:val="00F54AAB"/>
    <w:rsid w:val="00F56992"/>
    <w:rsid w:val="00F61C5D"/>
    <w:rsid w:val="00F62048"/>
    <w:rsid w:val="00F74F57"/>
    <w:rsid w:val="00F82AFA"/>
    <w:rsid w:val="00F852D2"/>
    <w:rsid w:val="00F86ECD"/>
    <w:rsid w:val="00FA2347"/>
    <w:rsid w:val="00FA4196"/>
    <w:rsid w:val="00FA7EA5"/>
    <w:rsid w:val="00FB2C30"/>
    <w:rsid w:val="00FB46D6"/>
    <w:rsid w:val="00FB5E5E"/>
    <w:rsid w:val="00FD3259"/>
    <w:rsid w:val="00FE6307"/>
    <w:rsid w:val="00FF29C5"/>
    <w:rsid w:val="00FF4058"/>
    <w:rsid w:val="00FF690B"/>
    <w:rsid w:val="00FF7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2">
    <w:name w:val="heading 2"/>
    <w:basedOn w:val="a"/>
    <w:next w:val="a"/>
    <w:link w:val="20"/>
    <w:qFormat/>
    <w:rsid w:val="0070385C"/>
    <w:pPr>
      <w:keepNext/>
      <w:spacing w:before="60" w:after="120" w:line="240" w:lineRule="auto"/>
      <w:jc w:val="center"/>
      <w:outlineLvl w:val="1"/>
    </w:pPr>
    <w:rPr>
      <w:rFonts w:ascii="Times New Roman" w:eastAsia="Times New Roman" w:hAnsi="Times New Roman"/>
      <w:b/>
      <w:sz w:val="32"/>
      <w:szCs w:val="20"/>
      <w:lang w:val="x-none" w:eastAsia="ru-RU"/>
    </w:rPr>
  </w:style>
  <w:style w:type="paragraph" w:styleId="6">
    <w:name w:val="heading 6"/>
    <w:basedOn w:val="a"/>
    <w:next w:val="a"/>
    <w:link w:val="60"/>
    <w:qFormat/>
    <w:rsid w:val="0070385C"/>
    <w:pPr>
      <w:keepNext/>
      <w:spacing w:before="360" w:after="0" w:line="240" w:lineRule="auto"/>
      <w:jc w:val="center"/>
      <w:outlineLvl w:val="5"/>
    </w:pPr>
    <w:rPr>
      <w:rFonts w:ascii="Times New Roman" w:eastAsia="Times New Roman" w:hAnsi="Times New Roman"/>
      <w:b/>
      <w:sz w:val="3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0385C"/>
    <w:rPr>
      <w:rFonts w:ascii="Times New Roman" w:eastAsia="Times New Roman" w:hAnsi="Times New Roman" w:cs="Times New Roman"/>
      <w:b/>
      <w:sz w:val="32"/>
      <w:szCs w:val="20"/>
      <w:lang w:eastAsia="ru-RU"/>
    </w:rPr>
  </w:style>
  <w:style w:type="character" w:customStyle="1" w:styleId="60">
    <w:name w:val="Заголовок 6 Знак"/>
    <w:link w:val="6"/>
    <w:rsid w:val="0070385C"/>
    <w:rPr>
      <w:rFonts w:ascii="Times New Roman" w:eastAsia="Times New Roman" w:hAnsi="Times New Roman" w:cs="Times New Roman"/>
      <w:b/>
      <w:sz w:val="30"/>
      <w:szCs w:val="20"/>
      <w:lang w:eastAsia="ru-RU"/>
    </w:rPr>
  </w:style>
  <w:style w:type="paragraph" w:customStyle="1" w:styleId="ConsPlusNormal">
    <w:name w:val="ConsPlusNormal"/>
    <w:rsid w:val="00E07C2D"/>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07C2D"/>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E07C2D"/>
    <w:pPr>
      <w:widowControl w:val="0"/>
      <w:autoSpaceDE w:val="0"/>
      <w:autoSpaceDN w:val="0"/>
      <w:adjustRightInd w:val="0"/>
    </w:pPr>
    <w:rPr>
      <w:rFonts w:eastAsia="Times New Roman" w:cs="Calibri"/>
      <w:b/>
      <w:bCs/>
      <w:sz w:val="22"/>
      <w:szCs w:val="22"/>
    </w:rPr>
  </w:style>
  <w:style w:type="paragraph" w:customStyle="1" w:styleId="ConsPlusCell">
    <w:name w:val="ConsPlusCell"/>
    <w:uiPriority w:val="99"/>
    <w:rsid w:val="00E07C2D"/>
    <w:pPr>
      <w:widowControl w:val="0"/>
      <w:autoSpaceDE w:val="0"/>
      <w:autoSpaceDN w:val="0"/>
      <w:adjustRightInd w:val="0"/>
    </w:pPr>
    <w:rPr>
      <w:rFonts w:ascii="Arial" w:eastAsia="Times New Roman" w:hAnsi="Arial" w:cs="Arial"/>
    </w:rPr>
  </w:style>
  <w:style w:type="paragraph" w:customStyle="1" w:styleId="ConsPlusDocList">
    <w:name w:val="ConsPlusDocList"/>
    <w:uiPriority w:val="99"/>
    <w:rsid w:val="00E07C2D"/>
    <w:pPr>
      <w:widowControl w:val="0"/>
      <w:autoSpaceDE w:val="0"/>
      <w:autoSpaceDN w:val="0"/>
      <w:adjustRightInd w:val="0"/>
    </w:pPr>
    <w:rPr>
      <w:rFonts w:ascii="Courier New" w:eastAsia="Times New Roman" w:hAnsi="Courier New" w:cs="Courier New"/>
    </w:rPr>
  </w:style>
  <w:style w:type="paragraph" w:styleId="a3">
    <w:name w:val="Body Text Indent"/>
    <w:basedOn w:val="a"/>
    <w:link w:val="a4"/>
    <w:rsid w:val="0070385C"/>
    <w:pPr>
      <w:spacing w:after="120" w:line="240" w:lineRule="auto"/>
      <w:ind w:left="283"/>
    </w:pPr>
    <w:rPr>
      <w:rFonts w:ascii="Times New Roman" w:eastAsia="Times New Roman" w:hAnsi="Times New Roman"/>
      <w:sz w:val="24"/>
      <w:szCs w:val="24"/>
      <w:lang w:val="x-none" w:eastAsia="ru-RU"/>
    </w:rPr>
  </w:style>
  <w:style w:type="character" w:customStyle="1" w:styleId="a4">
    <w:name w:val="Основной текст с отступом Знак"/>
    <w:link w:val="a3"/>
    <w:rsid w:val="0070385C"/>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0385C"/>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70385C"/>
    <w:rPr>
      <w:rFonts w:ascii="Tahoma" w:hAnsi="Tahoma" w:cs="Tahoma"/>
      <w:sz w:val="16"/>
      <w:szCs w:val="16"/>
    </w:rPr>
  </w:style>
  <w:style w:type="paragraph" w:styleId="a7">
    <w:name w:val="List Paragraph"/>
    <w:basedOn w:val="a"/>
    <w:uiPriority w:val="34"/>
    <w:qFormat/>
    <w:rsid w:val="00415795"/>
    <w:pPr>
      <w:ind w:left="720"/>
      <w:contextualSpacing/>
    </w:pPr>
  </w:style>
  <w:style w:type="paragraph" w:styleId="21">
    <w:name w:val="Body Text Indent 2"/>
    <w:basedOn w:val="a"/>
    <w:link w:val="22"/>
    <w:uiPriority w:val="99"/>
    <w:semiHidden/>
    <w:unhideWhenUsed/>
    <w:rsid w:val="00B138B7"/>
    <w:pPr>
      <w:spacing w:after="120" w:line="480" w:lineRule="auto"/>
      <w:ind w:left="283"/>
    </w:pPr>
  </w:style>
  <w:style w:type="character" w:customStyle="1" w:styleId="22">
    <w:name w:val="Основной текст с отступом 2 Знак"/>
    <w:basedOn w:val="a0"/>
    <w:link w:val="21"/>
    <w:uiPriority w:val="99"/>
    <w:semiHidden/>
    <w:rsid w:val="00B138B7"/>
  </w:style>
  <w:style w:type="paragraph" w:customStyle="1" w:styleId="ConsTitle">
    <w:name w:val="ConsTitle"/>
    <w:rsid w:val="00C922C7"/>
    <w:pPr>
      <w:widowControl w:val="0"/>
      <w:autoSpaceDE w:val="0"/>
      <w:autoSpaceDN w:val="0"/>
      <w:adjustRightInd w:val="0"/>
      <w:ind w:right="19772"/>
    </w:pPr>
    <w:rPr>
      <w:rFonts w:ascii="Arial" w:eastAsia="Times New Roman" w:hAnsi="Arial" w:cs="Arial"/>
      <w:b/>
      <w:bCs/>
      <w:sz w:val="22"/>
      <w:szCs w:val="22"/>
    </w:rPr>
  </w:style>
  <w:style w:type="paragraph" w:customStyle="1" w:styleId="ConsNormal">
    <w:name w:val="ConsNormal"/>
    <w:rsid w:val="00C922C7"/>
    <w:pPr>
      <w:widowControl w:val="0"/>
      <w:autoSpaceDE w:val="0"/>
      <w:autoSpaceDN w:val="0"/>
      <w:adjustRightInd w:val="0"/>
      <w:ind w:right="19772" w:firstLine="720"/>
    </w:pPr>
    <w:rPr>
      <w:rFonts w:ascii="Times New Roman" w:eastAsia="Times New Roman" w:hAnsi="Times New Roman"/>
      <w:sz w:val="22"/>
      <w:szCs w:val="22"/>
    </w:rPr>
  </w:style>
  <w:style w:type="paragraph" w:styleId="a8">
    <w:name w:val="No Spacing"/>
    <w:uiPriority w:val="1"/>
    <w:qFormat/>
    <w:rsid w:val="00DF2E76"/>
    <w:rPr>
      <w:sz w:val="22"/>
      <w:szCs w:val="22"/>
      <w:lang w:eastAsia="en-US"/>
    </w:rPr>
  </w:style>
  <w:style w:type="paragraph" w:customStyle="1" w:styleId="a9">
    <w:name w:val="Знак"/>
    <w:basedOn w:val="a"/>
    <w:rsid w:val="00FF78B3"/>
    <w:pPr>
      <w:spacing w:before="100" w:beforeAutospacing="1" w:after="100" w:afterAutospacing="1" w:line="240" w:lineRule="auto"/>
    </w:pPr>
    <w:rPr>
      <w:rFonts w:ascii="Tahoma" w:eastAsia="Times New Roman" w:hAnsi="Tahoma"/>
      <w:sz w:val="20"/>
      <w:szCs w:val="20"/>
      <w:lang w:val="en-US"/>
    </w:rPr>
  </w:style>
  <w:style w:type="table" w:styleId="aa">
    <w:name w:val="Table Grid"/>
    <w:basedOn w:val="a1"/>
    <w:uiPriority w:val="59"/>
    <w:rsid w:val="00FF4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semiHidden/>
    <w:unhideWhenUsed/>
    <w:rsid w:val="00AB7A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2">
    <w:name w:val="heading 2"/>
    <w:basedOn w:val="a"/>
    <w:next w:val="a"/>
    <w:link w:val="20"/>
    <w:qFormat/>
    <w:rsid w:val="0070385C"/>
    <w:pPr>
      <w:keepNext/>
      <w:spacing w:before="60" w:after="120" w:line="240" w:lineRule="auto"/>
      <w:jc w:val="center"/>
      <w:outlineLvl w:val="1"/>
    </w:pPr>
    <w:rPr>
      <w:rFonts w:ascii="Times New Roman" w:eastAsia="Times New Roman" w:hAnsi="Times New Roman"/>
      <w:b/>
      <w:sz w:val="32"/>
      <w:szCs w:val="20"/>
      <w:lang w:val="x-none" w:eastAsia="ru-RU"/>
    </w:rPr>
  </w:style>
  <w:style w:type="paragraph" w:styleId="6">
    <w:name w:val="heading 6"/>
    <w:basedOn w:val="a"/>
    <w:next w:val="a"/>
    <w:link w:val="60"/>
    <w:qFormat/>
    <w:rsid w:val="0070385C"/>
    <w:pPr>
      <w:keepNext/>
      <w:spacing w:before="360" w:after="0" w:line="240" w:lineRule="auto"/>
      <w:jc w:val="center"/>
      <w:outlineLvl w:val="5"/>
    </w:pPr>
    <w:rPr>
      <w:rFonts w:ascii="Times New Roman" w:eastAsia="Times New Roman" w:hAnsi="Times New Roman"/>
      <w:b/>
      <w:sz w:val="3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0385C"/>
    <w:rPr>
      <w:rFonts w:ascii="Times New Roman" w:eastAsia="Times New Roman" w:hAnsi="Times New Roman" w:cs="Times New Roman"/>
      <w:b/>
      <w:sz w:val="32"/>
      <w:szCs w:val="20"/>
      <w:lang w:eastAsia="ru-RU"/>
    </w:rPr>
  </w:style>
  <w:style w:type="character" w:customStyle="1" w:styleId="60">
    <w:name w:val="Заголовок 6 Знак"/>
    <w:link w:val="6"/>
    <w:rsid w:val="0070385C"/>
    <w:rPr>
      <w:rFonts w:ascii="Times New Roman" w:eastAsia="Times New Roman" w:hAnsi="Times New Roman" w:cs="Times New Roman"/>
      <w:b/>
      <w:sz w:val="30"/>
      <w:szCs w:val="20"/>
      <w:lang w:eastAsia="ru-RU"/>
    </w:rPr>
  </w:style>
  <w:style w:type="paragraph" w:customStyle="1" w:styleId="ConsPlusNormal">
    <w:name w:val="ConsPlusNormal"/>
    <w:rsid w:val="00E07C2D"/>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07C2D"/>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E07C2D"/>
    <w:pPr>
      <w:widowControl w:val="0"/>
      <w:autoSpaceDE w:val="0"/>
      <w:autoSpaceDN w:val="0"/>
      <w:adjustRightInd w:val="0"/>
    </w:pPr>
    <w:rPr>
      <w:rFonts w:eastAsia="Times New Roman" w:cs="Calibri"/>
      <w:b/>
      <w:bCs/>
      <w:sz w:val="22"/>
      <w:szCs w:val="22"/>
    </w:rPr>
  </w:style>
  <w:style w:type="paragraph" w:customStyle="1" w:styleId="ConsPlusCell">
    <w:name w:val="ConsPlusCell"/>
    <w:uiPriority w:val="99"/>
    <w:rsid w:val="00E07C2D"/>
    <w:pPr>
      <w:widowControl w:val="0"/>
      <w:autoSpaceDE w:val="0"/>
      <w:autoSpaceDN w:val="0"/>
      <w:adjustRightInd w:val="0"/>
    </w:pPr>
    <w:rPr>
      <w:rFonts w:ascii="Arial" w:eastAsia="Times New Roman" w:hAnsi="Arial" w:cs="Arial"/>
    </w:rPr>
  </w:style>
  <w:style w:type="paragraph" w:customStyle="1" w:styleId="ConsPlusDocList">
    <w:name w:val="ConsPlusDocList"/>
    <w:uiPriority w:val="99"/>
    <w:rsid w:val="00E07C2D"/>
    <w:pPr>
      <w:widowControl w:val="0"/>
      <w:autoSpaceDE w:val="0"/>
      <w:autoSpaceDN w:val="0"/>
      <w:adjustRightInd w:val="0"/>
    </w:pPr>
    <w:rPr>
      <w:rFonts w:ascii="Courier New" w:eastAsia="Times New Roman" w:hAnsi="Courier New" w:cs="Courier New"/>
    </w:rPr>
  </w:style>
  <w:style w:type="paragraph" w:styleId="a3">
    <w:name w:val="Body Text Indent"/>
    <w:basedOn w:val="a"/>
    <w:link w:val="a4"/>
    <w:rsid w:val="0070385C"/>
    <w:pPr>
      <w:spacing w:after="120" w:line="240" w:lineRule="auto"/>
      <w:ind w:left="283"/>
    </w:pPr>
    <w:rPr>
      <w:rFonts w:ascii="Times New Roman" w:eastAsia="Times New Roman" w:hAnsi="Times New Roman"/>
      <w:sz w:val="24"/>
      <w:szCs w:val="24"/>
      <w:lang w:val="x-none" w:eastAsia="ru-RU"/>
    </w:rPr>
  </w:style>
  <w:style w:type="character" w:customStyle="1" w:styleId="a4">
    <w:name w:val="Основной текст с отступом Знак"/>
    <w:link w:val="a3"/>
    <w:rsid w:val="0070385C"/>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0385C"/>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70385C"/>
    <w:rPr>
      <w:rFonts w:ascii="Tahoma" w:hAnsi="Tahoma" w:cs="Tahoma"/>
      <w:sz w:val="16"/>
      <w:szCs w:val="16"/>
    </w:rPr>
  </w:style>
  <w:style w:type="paragraph" w:styleId="a7">
    <w:name w:val="List Paragraph"/>
    <w:basedOn w:val="a"/>
    <w:uiPriority w:val="34"/>
    <w:qFormat/>
    <w:rsid w:val="00415795"/>
    <w:pPr>
      <w:ind w:left="720"/>
      <w:contextualSpacing/>
    </w:pPr>
  </w:style>
  <w:style w:type="paragraph" w:styleId="21">
    <w:name w:val="Body Text Indent 2"/>
    <w:basedOn w:val="a"/>
    <w:link w:val="22"/>
    <w:uiPriority w:val="99"/>
    <w:semiHidden/>
    <w:unhideWhenUsed/>
    <w:rsid w:val="00B138B7"/>
    <w:pPr>
      <w:spacing w:after="120" w:line="480" w:lineRule="auto"/>
      <w:ind w:left="283"/>
    </w:pPr>
  </w:style>
  <w:style w:type="character" w:customStyle="1" w:styleId="22">
    <w:name w:val="Основной текст с отступом 2 Знак"/>
    <w:basedOn w:val="a0"/>
    <w:link w:val="21"/>
    <w:uiPriority w:val="99"/>
    <w:semiHidden/>
    <w:rsid w:val="00B138B7"/>
  </w:style>
  <w:style w:type="paragraph" w:customStyle="1" w:styleId="ConsTitle">
    <w:name w:val="ConsTitle"/>
    <w:rsid w:val="00C922C7"/>
    <w:pPr>
      <w:widowControl w:val="0"/>
      <w:autoSpaceDE w:val="0"/>
      <w:autoSpaceDN w:val="0"/>
      <w:adjustRightInd w:val="0"/>
      <w:ind w:right="19772"/>
    </w:pPr>
    <w:rPr>
      <w:rFonts w:ascii="Arial" w:eastAsia="Times New Roman" w:hAnsi="Arial" w:cs="Arial"/>
      <w:b/>
      <w:bCs/>
      <w:sz w:val="22"/>
      <w:szCs w:val="22"/>
    </w:rPr>
  </w:style>
  <w:style w:type="paragraph" w:customStyle="1" w:styleId="ConsNormal">
    <w:name w:val="ConsNormal"/>
    <w:rsid w:val="00C922C7"/>
    <w:pPr>
      <w:widowControl w:val="0"/>
      <w:autoSpaceDE w:val="0"/>
      <w:autoSpaceDN w:val="0"/>
      <w:adjustRightInd w:val="0"/>
      <w:ind w:right="19772" w:firstLine="720"/>
    </w:pPr>
    <w:rPr>
      <w:rFonts w:ascii="Times New Roman" w:eastAsia="Times New Roman" w:hAnsi="Times New Roman"/>
      <w:sz w:val="22"/>
      <w:szCs w:val="22"/>
    </w:rPr>
  </w:style>
  <w:style w:type="paragraph" w:styleId="a8">
    <w:name w:val="No Spacing"/>
    <w:uiPriority w:val="1"/>
    <w:qFormat/>
    <w:rsid w:val="00DF2E76"/>
    <w:rPr>
      <w:sz w:val="22"/>
      <w:szCs w:val="22"/>
      <w:lang w:eastAsia="en-US"/>
    </w:rPr>
  </w:style>
  <w:style w:type="paragraph" w:customStyle="1" w:styleId="a9">
    <w:name w:val="Знак"/>
    <w:basedOn w:val="a"/>
    <w:rsid w:val="00FF78B3"/>
    <w:pPr>
      <w:spacing w:before="100" w:beforeAutospacing="1" w:after="100" w:afterAutospacing="1" w:line="240" w:lineRule="auto"/>
    </w:pPr>
    <w:rPr>
      <w:rFonts w:ascii="Tahoma" w:eastAsia="Times New Roman" w:hAnsi="Tahoma"/>
      <w:sz w:val="20"/>
      <w:szCs w:val="20"/>
      <w:lang w:val="en-US"/>
    </w:rPr>
  </w:style>
  <w:style w:type="table" w:styleId="aa">
    <w:name w:val="Table Grid"/>
    <w:basedOn w:val="a1"/>
    <w:uiPriority w:val="59"/>
    <w:rsid w:val="00FF4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semiHidden/>
    <w:unhideWhenUsed/>
    <w:rsid w:val="00AB7A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3348">
      <w:bodyDiv w:val="1"/>
      <w:marLeft w:val="0"/>
      <w:marRight w:val="0"/>
      <w:marTop w:val="0"/>
      <w:marBottom w:val="0"/>
      <w:divBdr>
        <w:top w:val="none" w:sz="0" w:space="0" w:color="auto"/>
        <w:left w:val="none" w:sz="0" w:space="0" w:color="auto"/>
        <w:bottom w:val="none" w:sz="0" w:space="0" w:color="auto"/>
        <w:right w:val="none" w:sz="0" w:space="0" w:color="auto"/>
      </w:divBdr>
    </w:div>
    <w:div w:id="113597881">
      <w:bodyDiv w:val="1"/>
      <w:marLeft w:val="0"/>
      <w:marRight w:val="0"/>
      <w:marTop w:val="0"/>
      <w:marBottom w:val="0"/>
      <w:divBdr>
        <w:top w:val="none" w:sz="0" w:space="0" w:color="auto"/>
        <w:left w:val="none" w:sz="0" w:space="0" w:color="auto"/>
        <w:bottom w:val="none" w:sz="0" w:space="0" w:color="auto"/>
        <w:right w:val="none" w:sz="0" w:space="0" w:color="auto"/>
      </w:divBdr>
    </w:div>
    <w:div w:id="119492292">
      <w:bodyDiv w:val="1"/>
      <w:marLeft w:val="0"/>
      <w:marRight w:val="0"/>
      <w:marTop w:val="0"/>
      <w:marBottom w:val="0"/>
      <w:divBdr>
        <w:top w:val="none" w:sz="0" w:space="0" w:color="auto"/>
        <w:left w:val="none" w:sz="0" w:space="0" w:color="auto"/>
        <w:bottom w:val="none" w:sz="0" w:space="0" w:color="auto"/>
        <w:right w:val="none" w:sz="0" w:space="0" w:color="auto"/>
      </w:divBdr>
    </w:div>
    <w:div w:id="224919711">
      <w:bodyDiv w:val="1"/>
      <w:marLeft w:val="0"/>
      <w:marRight w:val="0"/>
      <w:marTop w:val="0"/>
      <w:marBottom w:val="0"/>
      <w:divBdr>
        <w:top w:val="none" w:sz="0" w:space="0" w:color="auto"/>
        <w:left w:val="none" w:sz="0" w:space="0" w:color="auto"/>
        <w:bottom w:val="none" w:sz="0" w:space="0" w:color="auto"/>
        <w:right w:val="none" w:sz="0" w:space="0" w:color="auto"/>
      </w:divBdr>
    </w:div>
    <w:div w:id="299773920">
      <w:bodyDiv w:val="1"/>
      <w:marLeft w:val="0"/>
      <w:marRight w:val="0"/>
      <w:marTop w:val="0"/>
      <w:marBottom w:val="0"/>
      <w:divBdr>
        <w:top w:val="none" w:sz="0" w:space="0" w:color="auto"/>
        <w:left w:val="none" w:sz="0" w:space="0" w:color="auto"/>
        <w:bottom w:val="none" w:sz="0" w:space="0" w:color="auto"/>
        <w:right w:val="none" w:sz="0" w:space="0" w:color="auto"/>
      </w:divBdr>
    </w:div>
    <w:div w:id="321550384">
      <w:bodyDiv w:val="1"/>
      <w:marLeft w:val="0"/>
      <w:marRight w:val="0"/>
      <w:marTop w:val="0"/>
      <w:marBottom w:val="0"/>
      <w:divBdr>
        <w:top w:val="none" w:sz="0" w:space="0" w:color="auto"/>
        <w:left w:val="none" w:sz="0" w:space="0" w:color="auto"/>
        <w:bottom w:val="none" w:sz="0" w:space="0" w:color="auto"/>
        <w:right w:val="none" w:sz="0" w:space="0" w:color="auto"/>
      </w:divBdr>
    </w:div>
    <w:div w:id="336884701">
      <w:bodyDiv w:val="1"/>
      <w:marLeft w:val="0"/>
      <w:marRight w:val="0"/>
      <w:marTop w:val="0"/>
      <w:marBottom w:val="0"/>
      <w:divBdr>
        <w:top w:val="none" w:sz="0" w:space="0" w:color="auto"/>
        <w:left w:val="none" w:sz="0" w:space="0" w:color="auto"/>
        <w:bottom w:val="none" w:sz="0" w:space="0" w:color="auto"/>
        <w:right w:val="none" w:sz="0" w:space="0" w:color="auto"/>
      </w:divBdr>
    </w:div>
    <w:div w:id="435060728">
      <w:bodyDiv w:val="1"/>
      <w:marLeft w:val="0"/>
      <w:marRight w:val="0"/>
      <w:marTop w:val="0"/>
      <w:marBottom w:val="0"/>
      <w:divBdr>
        <w:top w:val="none" w:sz="0" w:space="0" w:color="auto"/>
        <w:left w:val="none" w:sz="0" w:space="0" w:color="auto"/>
        <w:bottom w:val="none" w:sz="0" w:space="0" w:color="auto"/>
        <w:right w:val="none" w:sz="0" w:space="0" w:color="auto"/>
      </w:divBdr>
    </w:div>
    <w:div w:id="609238660">
      <w:bodyDiv w:val="1"/>
      <w:marLeft w:val="0"/>
      <w:marRight w:val="0"/>
      <w:marTop w:val="0"/>
      <w:marBottom w:val="0"/>
      <w:divBdr>
        <w:top w:val="none" w:sz="0" w:space="0" w:color="auto"/>
        <w:left w:val="none" w:sz="0" w:space="0" w:color="auto"/>
        <w:bottom w:val="none" w:sz="0" w:space="0" w:color="auto"/>
        <w:right w:val="none" w:sz="0" w:space="0" w:color="auto"/>
      </w:divBdr>
    </w:div>
    <w:div w:id="609706745">
      <w:bodyDiv w:val="1"/>
      <w:marLeft w:val="0"/>
      <w:marRight w:val="0"/>
      <w:marTop w:val="0"/>
      <w:marBottom w:val="0"/>
      <w:divBdr>
        <w:top w:val="none" w:sz="0" w:space="0" w:color="auto"/>
        <w:left w:val="none" w:sz="0" w:space="0" w:color="auto"/>
        <w:bottom w:val="none" w:sz="0" w:space="0" w:color="auto"/>
        <w:right w:val="none" w:sz="0" w:space="0" w:color="auto"/>
      </w:divBdr>
    </w:div>
    <w:div w:id="621158948">
      <w:bodyDiv w:val="1"/>
      <w:marLeft w:val="0"/>
      <w:marRight w:val="0"/>
      <w:marTop w:val="0"/>
      <w:marBottom w:val="0"/>
      <w:divBdr>
        <w:top w:val="none" w:sz="0" w:space="0" w:color="auto"/>
        <w:left w:val="none" w:sz="0" w:space="0" w:color="auto"/>
        <w:bottom w:val="none" w:sz="0" w:space="0" w:color="auto"/>
        <w:right w:val="none" w:sz="0" w:space="0" w:color="auto"/>
      </w:divBdr>
    </w:div>
    <w:div w:id="621502113">
      <w:bodyDiv w:val="1"/>
      <w:marLeft w:val="0"/>
      <w:marRight w:val="0"/>
      <w:marTop w:val="0"/>
      <w:marBottom w:val="0"/>
      <w:divBdr>
        <w:top w:val="none" w:sz="0" w:space="0" w:color="auto"/>
        <w:left w:val="none" w:sz="0" w:space="0" w:color="auto"/>
        <w:bottom w:val="none" w:sz="0" w:space="0" w:color="auto"/>
        <w:right w:val="none" w:sz="0" w:space="0" w:color="auto"/>
      </w:divBdr>
    </w:div>
    <w:div w:id="626618103">
      <w:bodyDiv w:val="1"/>
      <w:marLeft w:val="0"/>
      <w:marRight w:val="0"/>
      <w:marTop w:val="0"/>
      <w:marBottom w:val="0"/>
      <w:divBdr>
        <w:top w:val="none" w:sz="0" w:space="0" w:color="auto"/>
        <w:left w:val="none" w:sz="0" w:space="0" w:color="auto"/>
        <w:bottom w:val="none" w:sz="0" w:space="0" w:color="auto"/>
        <w:right w:val="none" w:sz="0" w:space="0" w:color="auto"/>
      </w:divBdr>
    </w:div>
    <w:div w:id="637564062">
      <w:bodyDiv w:val="1"/>
      <w:marLeft w:val="0"/>
      <w:marRight w:val="0"/>
      <w:marTop w:val="0"/>
      <w:marBottom w:val="0"/>
      <w:divBdr>
        <w:top w:val="none" w:sz="0" w:space="0" w:color="auto"/>
        <w:left w:val="none" w:sz="0" w:space="0" w:color="auto"/>
        <w:bottom w:val="none" w:sz="0" w:space="0" w:color="auto"/>
        <w:right w:val="none" w:sz="0" w:space="0" w:color="auto"/>
      </w:divBdr>
    </w:div>
    <w:div w:id="740754060">
      <w:bodyDiv w:val="1"/>
      <w:marLeft w:val="0"/>
      <w:marRight w:val="0"/>
      <w:marTop w:val="0"/>
      <w:marBottom w:val="0"/>
      <w:divBdr>
        <w:top w:val="none" w:sz="0" w:space="0" w:color="auto"/>
        <w:left w:val="none" w:sz="0" w:space="0" w:color="auto"/>
        <w:bottom w:val="none" w:sz="0" w:space="0" w:color="auto"/>
        <w:right w:val="none" w:sz="0" w:space="0" w:color="auto"/>
      </w:divBdr>
    </w:div>
    <w:div w:id="786974469">
      <w:bodyDiv w:val="1"/>
      <w:marLeft w:val="0"/>
      <w:marRight w:val="0"/>
      <w:marTop w:val="0"/>
      <w:marBottom w:val="0"/>
      <w:divBdr>
        <w:top w:val="none" w:sz="0" w:space="0" w:color="auto"/>
        <w:left w:val="none" w:sz="0" w:space="0" w:color="auto"/>
        <w:bottom w:val="none" w:sz="0" w:space="0" w:color="auto"/>
        <w:right w:val="none" w:sz="0" w:space="0" w:color="auto"/>
      </w:divBdr>
    </w:div>
    <w:div w:id="816579061">
      <w:bodyDiv w:val="1"/>
      <w:marLeft w:val="0"/>
      <w:marRight w:val="0"/>
      <w:marTop w:val="0"/>
      <w:marBottom w:val="0"/>
      <w:divBdr>
        <w:top w:val="none" w:sz="0" w:space="0" w:color="auto"/>
        <w:left w:val="none" w:sz="0" w:space="0" w:color="auto"/>
        <w:bottom w:val="none" w:sz="0" w:space="0" w:color="auto"/>
        <w:right w:val="none" w:sz="0" w:space="0" w:color="auto"/>
      </w:divBdr>
    </w:div>
    <w:div w:id="817767058">
      <w:bodyDiv w:val="1"/>
      <w:marLeft w:val="0"/>
      <w:marRight w:val="0"/>
      <w:marTop w:val="0"/>
      <w:marBottom w:val="0"/>
      <w:divBdr>
        <w:top w:val="none" w:sz="0" w:space="0" w:color="auto"/>
        <w:left w:val="none" w:sz="0" w:space="0" w:color="auto"/>
        <w:bottom w:val="none" w:sz="0" w:space="0" w:color="auto"/>
        <w:right w:val="none" w:sz="0" w:space="0" w:color="auto"/>
      </w:divBdr>
    </w:div>
    <w:div w:id="828865508">
      <w:bodyDiv w:val="1"/>
      <w:marLeft w:val="0"/>
      <w:marRight w:val="0"/>
      <w:marTop w:val="0"/>
      <w:marBottom w:val="0"/>
      <w:divBdr>
        <w:top w:val="none" w:sz="0" w:space="0" w:color="auto"/>
        <w:left w:val="none" w:sz="0" w:space="0" w:color="auto"/>
        <w:bottom w:val="none" w:sz="0" w:space="0" w:color="auto"/>
        <w:right w:val="none" w:sz="0" w:space="0" w:color="auto"/>
      </w:divBdr>
    </w:div>
    <w:div w:id="861236948">
      <w:bodyDiv w:val="1"/>
      <w:marLeft w:val="0"/>
      <w:marRight w:val="0"/>
      <w:marTop w:val="0"/>
      <w:marBottom w:val="0"/>
      <w:divBdr>
        <w:top w:val="none" w:sz="0" w:space="0" w:color="auto"/>
        <w:left w:val="none" w:sz="0" w:space="0" w:color="auto"/>
        <w:bottom w:val="none" w:sz="0" w:space="0" w:color="auto"/>
        <w:right w:val="none" w:sz="0" w:space="0" w:color="auto"/>
      </w:divBdr>
    </w:div>
    <w:div w:id="901134154">
      <w:bodyDiv w:val="1"/>
      <w:marLeft w:val="0"/>
      <w:marRight w:val="0"/>
      <w:marTop w:val="0"/>
      <w:marBottom w:val="0"/>
      <w:divBdr>
        <w:top w:val="none" w:sz="0" w:space="0" w:color="auto"/>
        <w:left w:val="none" w:sz="0" w:space="0" w:color="auto"/>
        <w:bottom w:val="none" w:sz="0" w:space="0" w:color="auto"/>
        <w:right w:val="none" w:sz="0" w:space="0" w:color="auto"/>
      </w:divBdr>
    </w:div>
    <w:div w:id="916088976">
      <w:bodyDiv w:val="1"/>
      <w:marLeft w:val="0"/>
      <w:marRight w:val="0"/>
      <w:marTop w:val="0"/>
      <w:marBottom w:val="0"/>
      <w:divBdr>
        <w:top w:val="none" w:sz="0" w:space="0" w:color="auto"/>
        <w:left w:val="none" w:sz="0" w:space="0" w:color="auto"/>
        <w:bottom w:val="none" w:sz="0" w:space="0" w:color="auto"/>
        <w:right w:val="none" w:sz="0" w:space="0" w:color="auto"/>
      </w:divBdr>
    </w:div>
    <w:div w:id="994189610">
      <w:bodyDiv w:val="1"/>
      <w:marLeft w:val="0"/>
      <w:marRight w:val="0"/>
      <w:marTop w:val="0"/>
      <w:marBottom w:val="0"/>
      <w:divBdr>
        <w:top w:val="none" w:sz="0" w:space="0" w:color="auto"/>
        <w:left w:val="none" w:sz="0" w:space="0" w:color="auto"/>
        <w:bottom w:val="none" w:sz="0" w:space="0" w:color="auto"/>
        <w:right w:val="none" w:sz="0" w:space="0" w:color="auto"/>
      </w:divBdr>
    </w:div>
    <w:div w:id="1156989920">
      <w:bodyDiv w:val="1"/>
      <w:marLeft w:val="0"/>
      <w:marRight w:val="0"/>
      <w:marTop w:val="0"/>
      <w:marBottom w:val="0"/>
      <w:divBdr>
        <w:top w:val="none" w:sz="0" w:space="0" w:color="auto"/>
        <w:left w:val="none" w:sz="0" w:space="0" w:color="auto"/>
        <w:bottom w:val="none" w:sz="0" w:space="0" w:color="auto"/>
        <w:right w:val="none" w:sz="0" w:space="0" w:color="auto"/>
      </w:divBdr>
    </w:div>
    <w:div w:id="1179471215">
      <w:bodyDiv w:val="1"/>
      <w:marLeft w:val="0"/>
      <w:marRight w:val="0"/>
      <w:marTop w:val="0"/>
      <w:marBottom w:val="0"/>
      <w:divBdr>
        <w:top w:val="none" w:sz="0" w:space="0" w:color="auto"/>
        <w:left w:val="none" w:sz="0" w:space="0" w:color="auto"/>
        <w:bottom w:val="none" w:sz="0" w:space="0" w:color="auto"/>
        <w:right w:val="none" w:sz="0" w:space="0" w:color="auto"/>
      </w:divBdr>
    </w:div>
    <w:div w:id="1216165960">
      <w:bodyDiv w:val="1"/>
      <w:marLeft w:val="0"/>
      <w:marRight w:val="0"/>
      <w:marTop w:val="0"/>
      <w:marBottom w:val="0"/>
      <w:divBdr>
        <w:top w:val="none" w:sz="0" w:space="0" w:color="auto"/>
        <w:left w:val="none" w:sz="0" w:space="0" w:color="auto"/>
        <w:bottom w:val="none" w:sz="0" w:space="0" w:color="auto"/>
        <w:right w:val="none" w:sz="0" w:space="0" w:color="auto"/>
      </w:divBdr>
    </w:div>
    <w:div w:id="1241645882">
      <w:bodyDiv w:val="1"/>
      <w:marLeft w:val="0"/>
      <w:marRight w:val="0"/>
      <w:marTop w:val="0"/>
      <w:marBottom w:val="0"/>
      <w:divBdr>
        <w:top w:val="none" w:sz="0" w:space="0" w:color="auto"/>
        <w:left w:val="none" w:sz="0" w:space="0" w:color="auto"/>
        <w:bottom w:val="none" w:sz="0" w:space="0" w:color="auto"/>
        <w:right w:val="none" w:sz="0" w:space="0" w:color="auto"/>
      </w:divBdr>
    </w:div>
    <w:div w:id="1267031848">
      <w:bodyDiv w:val="1"/>
      <w:marLeft w:val="0"/>
      <w:marRight w:val="0"/>
      <w:marTop w:val="0"/>
      <w:marBottom w:val="0"/>
      <w:divBdr>
        <w:top w:val="none" w:sz="0" w:space="0" w:color="auto"/>
        <w:left w:val="none" w:sz="0" w:space="0" w:color="auto"/>
        <w:bottom w:val="none" w:sz="0" w:space="0" w:color="auto"/>
        <w:right w:val="none" w:sz="0" w:space="0" w:color="auto"/>
      </w:divBdr>
    </w:div>
    <w:div w:id="1283925199">
      <w:bodyDiv w:val="1"/>
      <w:marLeft w:val="0"/>
      <w:marRight w:val="0"/>
      <w:marTop w:val="0"/>
      <w:marBottom w:val="0"/>
      <w:divBdr>
        <w:top w:val="none" w:sz="0" w:space="0" w:color="auto"/>
        <w:left w:val="none" w:sz="0" w:space="0" w:color="auto"/>
        <w:bottom w:val="none" w:sz="0" w:space="0" w:color="auto"/>
        <w:right w:val="none" w:sz="0" w:space="0" w:color="auto"/>
      </w:divBdr>
    </w:div>
    <w:div w:id="1402558395">
      <w:bodyDiv w:val="1"/>
      <w:marLeft w:val="0"/>
      <w:marRight w:val="0"/>
      <w:marTop w:val="0"/>
      <w:marBottom w:val="0"/>
      <w:divBdr>
        <w:top w:val="none" w:sz="0" w:space="0" w:color="auto"/>
        <w:left w:val="none" w:sz="0" w:space="0" w:color="auto"/>
        <w:bottom w:val="none" w:sz="0" w:space="0" w:color="auto"/>
        <w:right w:val="none" w:sz="0" w:space="0" w:color="auto"/>
      </w:divBdr>
    </w:div>
    <w:div w:id="1458598852">
      <w:bodyDiv w:val="1"/>
      <w:marLeft w:val="0"/>
      <w:marRight w:val="0"/>
      <w:marTop w:val="0"/>
      <w:marBottom w:val="0"/>
      <w:divBdr>
        <w:top w:val="none" w:sz="0" w:space="0" w:color="auto"/>
        <w:left w:val="none" w:sz="0" w:space="0" w:color="auto"/>
        <w:bottom w:val="none" w:sz="0" w:space="0" w:color="auto"/>
        <w:right w:val="none" w:sz="0" w:space="0" w:color="auto"/>
      </w:divBdr>
    </w:div>
    <w:div w:id="1514420771">
      <w:bodyDiv w:val="1"/>
      <w:marLeft w:val="0"/>
      <w:marRight w:val="0"/>
      <w:marTop w:val="0"/>
      <w:marBottom w:val="0"/>
      <w:divBdr>
        <w:top w:val="none" w:sz="0" w:space="0" w:color="auto"/>
        <w:left w:val="none" w:sz="0" w:space="0" w:color="auto"/>
        <w:bottom w:val="none" w:sz="0" w:space="0" w:color="auto"/>
        <w:right w:val="none" w:sz="0" w:space="0" w:color="auto"/>
      </w:divBdr>
    </w:div>
    <w:div w:id="1576472463">
      <w:bodyDiv w:val="1"/>
      <w:marLeft w:val="0"/>
      <w:marRight w:val="0"/>
      <w:marTop w:val="0"/>
      <w:marBottom w:val="0"/>
      <w:divBdr>
        <w:top w:val="none" w:sz="0" w:space="0" w:color="auto"/>
        <w:left w:val="none" w:sz="0" w:space="0" w:color="auto"/>
        <w:bottom w:val="none" w:sz="0" w:space="0" w:color="auto"/>
        <w:right w:val="none" w:sz="0" w:space="0" w:color="auto"/>
      </w:divBdr>
    </w:div>
    <w:div w:id="1593659739">
      <w:bodyDiv w:val="1"/>
      <w:marLeft w:val="0"/>
      <w:marRight w:val="0"/>
      <w:marTop w:val="0"/>
      <w:marBottom w:val="0"/>
      <w:divBdr>
        <w:top w:val="none" w:sz="0" w:space="0" w:color="auto"/>
        <w:left w:val="none" w:sz="0" w:space="0" w:color="auto"/>
        <w:bottom w:val="none" w:sz="0" w:space="0" w:color="auto"/>
        <w:right w:val="none" w:sz="0" w:space="0" w:color="auto"/>
      </w:divBdr>
    </w:div>
    <w:div w:id="1631862563">
      <w:bodyDiv w:val="1"/>
      <w:marLeft w:val="0"/>
      <w:marRight w:val="0"/>
      <w:marTop w:val="0"/>
      <w:marBottom w:val="0"/>
      <w:divBdr>
        <w:top w:val="none" w:sz="0" w:space="0" w:color="auto"/>
        <w:left w:val="none" w:sz="0" w:space="0" w:color="auto"/>
        <w:bottom w:val="none" w:sz="0" w:space="0" w:color="auto"/>
        <w:right w:val="none" w:sz="0" w:space="0" w:color="auto"/>
      </w:divBdr>
    </w:div>
    <w:div w:id="1667054360">
      <w:bodyDiv w:val="1"/>
      <w:marLeft w:val="0"/>
      <w:marRight w:val="0"/>
      <w:marTop w:val="0"/>
      <w:marBottom w:val="0"/>
      <w:divBdr>
        <w:top w:val="none" w:sz="0" w:space="0" w:color="auto"/>
        <w:left w:val="none" w:sz="0" w:space="0" w:color="auto"/>
        <w:bottom w:val="none" w:sz="0" w:space="0" w:color="auto"/>
        <w:right w:val="none" w:sz="0" w:space="0" w:color="auto"/>
      </w:divBdr>
    </w:div>
    <w:div w:id="1678533311">
      <w:bodyDiv w:val="1"/>
      <w:marLeft w:val="0"/>
      <w:marRight w:val="0"/>
      <w:marTop w:val="0"/>
      <w:marBottom w:val="0"/>
      <w:divBdr>
        <w:top w:val="none" w:sz="0" w:space="0" w:color="auto"/>
        <w:left w:val="none" w:sz="0" w:space="0" w:color="auto"/>
        <w:bottom w:val="none" w:sz="0" w:space="0" w:color="auto"/>
        <w:right w:val="none" w:sz="0" w:space="0" w:color="auto"/>
      </w:divBdr>
    </w:div>
    <w:div w:id="1808664238">
      <w:bodyDiv w:val="1"/>
      <w:marLeft w:val="0"/>
      <w:marRight w:val="0"/>
      <w:marTop w:val="0"/>
      <w:marBottom w:val="0"/>
      <w:divBdr>
        <w:top w:val="none" w:sz="0" w:space="0" w:color="auto"/>
        <w:left w:val="none" w:sz="0" w:space="0" w:color="auto"/>
        <w:bottom w:val="none" w:sz="0" w:space="0" w:color="auto"/>
        <w:right w:val="none" w:sz="0" w:space="0" w:color="auto"/>
      </w:divBdr>
    </w:div>
    <w:div w:id="1836990737">
      <w:bodyDiv w:val="1"/>
      <w:marLeft w:val="0"/>
      <w:marRight w:val="0"/>
      <w:marTop w:val="0"/>
      <w:marBottom w:val="0"/>
      <w:divBdr>
        <w:top w:val="none" w:sz="0" w:space="0" w:color="auto"/>
        <w:left w:val="none" w:sz="0" w:space="0" w:color="auto"/>
        <w:bottom w:val="none" w:sz="0" w:space="0" w:color="auto"/>
        <w:right w:val="none" w:sz="0" w:space="0" w:color="auto"/>
      </w:divBdr>
    </w:div>
    <w:div w:id="1851790956">
      <w:bodyDiv w:val="1"/>
      <w:marLeft w:val="0"/>
      <w:marRight w:val="0"/>
      <w:marTop w:val="0"/>
      <w:marBottom w:val="0"/>
      <w:divBdr>
        <w:top w:val="none" w:sz="0" w:space="0" w:color="auto"/>
        <w:left w:val="none" w:sz="0" w:space="0" w:color="auto"/>
        <w:bottom w:val="none" w:sz="0" w:space="0" w:color="auto"/>
        <w:right w:val="none" w:sz="0" w:space="0" w:color="auto"/>
      </w:divBdr>
    </w:div>
    <w:div w:id="1875387471">
      <w:bodyDiv w:val="1"/>
      <w:marLeft w:val="0"/>
      <w:marRight w:val="0"/>
      <w:marTop w:val="0"/>
      <w:marBottom w:val="0"/>
      <w:divBdr>
        <w:top w:val="none" w:sz="0" w:space="0" w:color="auto"/>
        <w:left w:val="none" w:sz="0" w:space="0" w:color="auto"/>
        <w:bottom w:val="none" w:sz="0" w:space="0" w:color="auto"/>
        <w:right w:val="none" w:sz="0" w:space="0" w:color="auto"/>
      </w:divBdr>
    </w:div>
    <w:div w:id="1878812954">
      <w:bodyDiv w:val="1"/>
      <w:marLeft w:val="0"/>
      <w:marRight w:val="0"/>
      <w:marTop w:val="0"/>
      <w:marBottom w:val="0"/>
      <w:divBdr>
        <w:top w:val="none" w:sz="0" w:space="0" w:color="auto"/>
        <w:left w:val="none" w:sz="0" w:space="0" w:color="auto"/>
        <w:bottom w:val="none" w:sz="0" w:space="0" w:color="auto"/>
        <w:right w:val="none" w:sz="0" w:space="0" w:color="auto"/>
      </w:divBdr>
    </w:div>
    <w:div w:id="1891921473">
      <w:bodyDiv w:val="1"/>
      <w:marLeft w:val="0"/>
      <w:marRight w:val="0"/>
      <w:marTop w:val="0"/>
      <w:marBottom w:val="0"/>
      <w:divBdr>
        <w:top w:val="none" w:sz="0" w:space="0" w:color="auto"/>
        <w:left w:val="none" w:sz="0" w:space="0" w:color="auto"/>
        <w:bottom w:val="none" w:sz="0" w:space="0" w:color="auto"/>
        <w:right w:val="none" w:sz="0" w:space="0" w:color="auto"/>
      </w:divBdr>
    </w:div>
    <w:div w:id="1897010867">
      <w:bodyDiv w:val="1"/>
      <w:marLeft w:val="0"/>
      <w:marRight w:val="0"/>
      <w:marTop w:val="0"/>
      <w:marBottom w:val="0"/>
      <w:divBdr>
        <w:top w:val="none" w:sz="0" w:space="0" w:color="auto"/>
        <w:left w:val="none" w:sz="0" w:space="0" w:color="auto"/>
        <w:bottom w:val="none" w:sz="0" w:space="0" w:color="auto"/>
        <w:right w:val="none" w:sz="0" w:space="0" w:color="auto"/>
      </w:divBdr>
    </w:div>
    <w:div w:id="1914008166">
      <w:bodyDiv w:val="1"/>
      <w:marLeft w:val="0"/>
      <w:marRight w:val="0"/>
      <w:marTop w:val="0"/>
      <w:marBottom w:val="0"/>
      <w:divBdr>
        <w:top w:val="none" w:sz="0" w:space="0" w:color="auto"/>
        <w:left w:val="none" w:sz="0" w:space="0" w:color="auto"/>
        <w:bottom w:val="none" w:sz="0" w:space="0" w:color="auto"/>
        <w:right w:val="none" w:sz="0" w:space="0" w:color="auto"/>
      </w:divBdr>
    </w:div>
    <w:div w:id="1932349831">
      <w:bodyDiv w:val="1"/>
      <w:marLeft w:val="0"/>
      <w:marRight w:val="0"/>
      <w:marTop w:val="0"/>
      <w:marBottom w:val="0"/>
      <w:divBdr>
        <w:top w:val="none" w:sz="0" w:space="0" w:color="auto"/>
        <w:left w:val="none" w:sz="0" w:space="0" w:color="auto"/>
        <w:bottom w:val="none" w:sz="0" w:space="0" w:color="auto"/>
        <w:right w:val="none" w:sz="0" w:space="0" w:color="auto"/>
      </w:divBdr>
    </w:div>
    <w:div w:id="1987590249">
      <w:bodyDiv w:val="1"/>
      <w:marLeft w:val="0"/>
      <w:marRight w:val="0"/>
      <w:marTop w:val="0"/>
      <w:marBottom w:val="0"/>
      <w:divBdr>
        <w:top w:val="none" w:sz="0" w:space="0" w:color="auto"/>
        <w:left w:val="none" w:sz="0" w:space="0" w:color="auto"/>
        <w:bottom w:val="none" w:sz="0" w:space="0" w:color="auto"/>
        <w:right w:val="none" w:sz="0" w:space="0" w:color="auto"/>
      </w:divBdr>
    </w:div>
    <w:div w:id="2001932329">
      <w:bodyDiv w:val="1"/>
      <w:marLeft w:val="0"/>
      <w:marRight w:val="0"/>
      <w:marTop w:val="0"/>
      <w:marBottom w:val="0"/>
      <w:divBdr>
        <w:top w:val="none" w:sz="0" w:space="0" w:color="auto"/>
        <w:left w:val="none" w:sz="0" w:space="0" w:color="auto"/>
        <w:bottom w:val="none" w:sz="0" w:space="0" w:color="auto"/>
        <w:right w:val="none" w:sz="0" w:space="0" w:color="auto"/>
      </w:divBdr>
    </w:div>
    <w:div w:id="2024092201">
      <w:bodyDiv w:val="1"/>
      <w:marLeft w:val="0"/>
      <w:marRight w:val="0"/>
      <w:marTop w:val="0"/>
      <w:marBottom w:val="0"/>
      <w:divBdr>
        <w:top w:val="none" w:sz="0" w:space="0" w:color="auto"/>
        <w:left w:val="none" w:sz="0" w:space="0" w:color="auto"/>
        <w:bottom w:val="none" w:sz="0" w:space="0" w:color="auto"/>
        <w:right w:val="none" w:sz="0" w:space="0" w:color="auto"/>
      </w:divBdr>
    </w:div>
    <w:div w:id="203102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C1C5E9DD85D6E1C1C303C408C8DA2E2EC5DFFF5BBAA8DE24743360E25F36CDB9CE4FABED31DE02DB4F5E922Fw5d7L" TargetMode="External"/><Relationship Id="rId13" Type="http://schemas.openxmlformats.org/officeDocument/2006/relationships/hyperlink" Target="consultantplus://offline/ref=FA79FA44058D12CCB1BB312264575B7381E8006DD6D4F724C4AF906E8F6A9E596BA898047AE7493FFBCE533BE7ZDb4L" TargetMode="External"/><Relationship Id="rId18" Type="http://schemas.openxmlformats.org/officeDocument/2006/relationships/hyperlink" Target="consultantplus://offline/ref=FA79FA44058D12CCB1BB312264575B7381E90469DAD8F724C4AF906E8F6A9E596BA898047AE7493FFBCE533BE7ZDb4L" TargetMode="External"/><Relationship Id="rId26" Type="http://schemas.openxmlformats.org/officeDocument/2006/relationships/hyperlink" Target="consultantplus://offline/ref=FA79FA44058D12CCB1BB312264575B7381E8006DD6D4F724C4AF906E8F6A9E596BA898047AE7493FFBCE533BE7ZDb4L" TargetMode="External"/><Relationship Id="rId3" Type="http://schemas.openxmlformats.org/officeDocument/2006/relationships/styles" Target="styles.xml"/><Relationship Id="rId21" Type="http://schemas.openxmlformats.org/officeDocument/2006/relationships/hyperlink" Target="consultantplus://offline/ref=FA79FA44058D12CCB1BB312264575B7381E90469DAD8F724C4AF906E8F6A9E596BA898047AE7493FFBCE533BE7ZDb4L" TargetMode="External"/><Relationship Id="rId7" Type="http://schemas.openxmlformats.org/officeDocument/2006/relationships/image" Target="media/image1.png"/><Relationship Id="rId12" Type="http://schemas.openxmlformats.org/officeDocument/2006/relationships/hyperlink" Target="consultantplus://offline/ref=FA79FA44058D12CCB1BB312264575B7381E90469DAD8F724C4AF906E8F6A9E596BA898047AE7493FFBCE533BE7ZDb4L" TargetMode="External"/><Relationship Id="rId17" Type="http://schemas.openxmlformats.org/officeDocument/2006/relationships/hyperlink" Target="consultantplus://offline/ref=FA79FA44058D12CCB1BB312264575B7381E8006DD6D4F724C4AF906E8F6A9E596BA898047AE7493FFBCE533BE7ZDb4L" TargetMode="External"/><Relationship Id="rId25" Type="http://schemas.openxmlformats.org/officeDocument/2006/relationships/hyperlink" Target="consultantplus://offline/ref=FA79FA44058D12CCB1BB312264575B7381E90469DAD8F724C4AF906E8F6A9E596BA898047AE7493FFBCE533BE7ZDb4L" TargetMode="External"/><Relationship Id="rId2" Type="http://schemas.openxmlformats.org/officeDocument/2006/relationships/numbering" Target="numbering.xml"/><Relationship Id="rId16" Type="http://schemas.openxmlformats.org/officeDocument/2006/relationships/hyperlink" Target="consultantplus://offline/ref=FA79FA44058D12CCB1BB312264575B7381E90469DAD8F724C4AF906E8F6A9E596BA898047AE7493FFBCE533BE7ZDb4L" TargetMode="External"/><Relationship Id="rId20" Type="http://schemas.openxmlformats.org/officeDocument/2006/relationships/hyperlink" Target="consultantplus://offline/ref=FA79FA44058D12CCB1BB312264575B7381E8066DD6D1F724C4AF906E8F6A9E5979A8C00A79E35135AD81156EEBDF36ADBAD3C9F132DEZ9b2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A79FA44058D12CCB1BB312264575B7381E8006DD6D4F724C4AF906E8F6A9E596BA898047AE7493FFBCE533BE7ZDb4L" TargetMode="External"/><Relationship Id="rId24" Type="http://schemas.openxmlformats.org/officeDocument/2006/relationships/hyperlink" Target="consultantplus://offline/ref=FA79FA44058D12CCB1BB312264575B7381E8006DD6D4F724C4AF906E8F6A9E596BA898047AE7493FFBCE533BE7ZDb4L" TargetMode="External"/><Relationship Id="rId5" Type="http://schemas.openxmlformats.org/officeDocument/2006/relationships/settings" Target="settings.xml"/><Relationship Id="rId15" Type="http://schemas.openxmlformats.org/officeDocument/2006/relationships/hyperlink" Target="consultantplus://offline/ref=FA79FA44058D12CCB1BB312264575B7381E8006DD6D4F724C4AF906E8F6A9E596BA898047AE7493FFBCE533BE7ZDb4L" TargetMode="External"/><Relationship Id="rId23" Type="http://schemas.openxmlformats.org/officeDocument/2006/relationships/hyperlink" Target="consultantplus://offline/ref=FA79FA44058D12CCB1BB312264575B7381E90469DAD8F724C4AF906E8F6A9E596BA898047AE7493FFBCE533BE7ZDb4L" TargetMode="External"/><Relationship Id="rId28" Type="http://schemas.openxmlformats.org/officeDocument/2006/relationships/hyperlink" Target="consultantplus://offline/ref=FA79FA44058D12CCB1BB312264575B7381E8006DD6D4F724C4AF906E8F6A9E596BA898047AE7493FFBCE533BE7ZDb4L" TargetMode="External"/><Relationship Id="rId10" Type="http://schemas.openxmlformats.org/officeDocument/2006/relationships/hyperlink" Target="consultantplus://offline/ref=FA79FA44058D12CCB1BB312264575B7381E90469DAD8F724C4AF906E8F6A9E596BA898047AE7493FFBCE533BE7ZDb4L" TargetMode="External"/><Relationship Id="rId19" Type="http://schemas.openxmlformats.org/officeDocument/2006/relationships/hyperlink" Target="consultantplus://offline/ref=FA79FA44058D12CCB1BB312264575B7381E8006DD6D4F724C4AF906E8F6A9E596BA898047AE7493FFBCE533BE7ZDb4L" TargetMode="External"/><Relationship Id="rId4" Type="http://schemas.microsoft.com/office/2007/relationships/stylesWithEffects" Target="stylesWithEffects.xml"/><Relationship Id="rId9" Type="http://schemas.openxmlformats.org/officeDocument/2006/relationships/hyperlink" Target="consultantplus://offline/ref=B8B9065EAD497D28B25954CFE1EC656AC1C3A43FC02CF21B4E6DF80F4F3D807F0E4A707F4099FD66F510DA9C3F909B753B3B3D7DE354F461EAo0L" TargetMode="External"/><Relationship Id="rId14" Type="http://schemas.openxmlformats.org/officeDocument/2006/relationships/hyperlink" Target="consultantplus://offline/ref=FA79FA44058D12CCB1BB312264575B7381E90469DAD8F724C4AF906E8F6A9E596BA898047AE7493FFBCE533BE7ZDb4L" TargetMode="External"/><Relationship Id="rId22" Type="http://schemas.openxmlformats.org/officeDocument/2006/relationships/hyperlink" Target="consultantplus://offline/ref=FA79FA44058D12CCB1BB312264575B7381E8006DD6D4F724C4AF906E8F6A9E596BA898047AE7493FFBCE533BE7ZDb4L" TargetMode="External"/><Relationship Id="rId27" Type="http://schemas.openxmlformats.org/officeDocument/2006/relationships/hyperlink" Target="consultantplus://offline/ref=FA79FA44058D12CCB1BB312264575B7381E90469DAD8F724C4AF906E8F6A9E596BA898047AE7493FFBCE533BE7ZDb4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2AF4B-3CD6-4929-BA95-3D84FD0FD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17</Pages>
  <Words>6070</Words>
  <Characters>34605</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40594</CharactersWithSpaces>
  <SharedDoc>false</SharedDoc>
  <HLinks>
    <vt:vector size="42" baseType="variant">
      <vt:variant>
        <vt:i4>6815792</vt:i4>
      </vt:variant>
      <vt:variant>
        <vt:i4>18</vt:i4>
      </vt:variant>
      <vt:variant>
        <vt:i4>0</vt:i4>
      </vt:variant>
      <vt:variant>
        <vt:i4>5</vt:i4>
      </vt:variant>
      <vt:variant>
        <vt:lpwstr/>
      </vt:variant>
      <vt:variant>
        <vt:lpwstr>Par128</vt:lpwstr>
      </vt:variant>
      <vt:variant>
        <vt:i4>6815792</vt:i4>
      </vt:variant>
      <vt:variant>
        <vt:i4>15</vt:i4>
      </vt:variant>
      <vt:variant>
        <vt:i4>0</vt:i4>
      </vt:variant>
      <vt:variant>
        <vt:i4>5</vt:i4>
      </vt:variant>
      <vt:variant>
        <vt:lpwstr/>
      </vt:variant>
      <vt:variant>
        <vt:lpwstr>Par128</vt:lpwstr>
      </vt:variant>
      <vt:variant>
        <vt:i4>6815792</vt:i4>
      </vt:variant>
      <vt:variant>
        <vt:i4>12</vt:i4>
      </vt:variant>
      <vt:variant>
        <vt:i4>0</vt:i4>
      </vt:variant>
      <vt:variant>
        <vt:i4>5</vt:i4>
      </vt:variant>
      <vt:variant>
        <vt:lpwstr/>
      </vt:variant>
      <vt:variant>
        <vt:lpwstr>Par128</vt:lpwstr>
      </vt:variant>
      <vt:variant>
        <vt:i4>6815792</vt:i4>
      </vt:variant>
      <vt:variant>
        <vt:i4>9</vt:i4>
      </vt:variant>
      <vt:variant>
        <vt:i4>0</vt:i4>
      </vt:variant>
      <vt:variant>
        <vt:i4>5</vt:i4>
      </vt:variant>
      <vt:variant>
        <vt:lpwstr/>
      </vt:variant>
      <vt:variant>
        <vt:lpwstr>Par128</vt:lpwstr>
      </vt:variant>
      <vt:variant>
        <vt:i4>6815792</vt:i4>
      </vt:variant>
      <vt:variant>
        <vt:i4>6</vt:i4>
      </vt:variant>
      <vt:variant>
        <vt:i4>0</vt:i4>
      </vt:variant>
      <vt:variant>
        <vt:i4>5</vt:i4>
      </vt:variant>
      <vt:variant>
        <vt:lpwstr/>
      </vt:variant>
      <vt:variant>
        <vt:lpwstr>Par128</vt:lpwstr>
      </vt:variant>
      <vt:variant>
        <vt:i4>5505026</vt:i4>
      </vt:variant>
      <vt:variant>
        <vt:i4>3</vt:i4>
      </vt:variant>
      <vt:variant>
        <vt:i4>0</vt:i4>
      </vt:variant>
      <vt:variant>
        <vt:i4>5</vt:i4>
      </vt:variant>
      <vt:variant>
        <vt:lpwstr/>
      </vt:variant>
      <vt:variant>
        <vt:lpwstr>Par55</vt:lpwstr>
      </vt:variant>
      <vt:variant>
        <vt:i4>5373954</vt:i4>
      </vt:variant>
      <vt:variant>
        <vt:i4>0</vt:i4>
      </vt:variant>
      <vt:variant>
        <vt:i4>0</vt:i4>
      </vt:variant>
      <vt:variant>
        <vt:i4>5</vt:i4>
      </vt:variant>
      <vt:variant>
        <vt:lpwstr/>
      </vt:variant>
      <vt:variant>
        <vt:lpwstr>Par36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Наталья</dc:creator>
  <cp:lastModifiedBy>Храпов Сергей Николаевич</cp:lastModifiedBy>
  <cp:revision>10</cp:revision>
  <cp:lastPrinted>2017-01-12T14:39:00Z</cp:lastPrinted>
  <dcterms:created xsi:type="dcterms:W3CDTF">2019-12-20T12:06:00Z</dcterms:created>
  <dcterms:modified xsi:type="dcterms:W3CDTF">2019-12-22T10:28:00Z</dcterms:modified>
</cp:coreProperties>
</file>