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4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bookmarkStart w:id="0" w:name="_GoBack"/>
      <w:bookmarkEnd w:id="0"/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46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 201</w:t>
      </w:r>
      <w:r w:rsidR="008979A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246F8F" w:rsidRPr="00246F8F" w:rsidTr="00F708D1">
        <w:trPr>
          <w:jc w:val="center"/>
        </w:trPr>
        <w:tc>
          <w:tcPr>
            <w:tcW w:w="7200" w:type="dxa"/>
          </w:tcPr>
          <w:p w:rsidR="00204D0A" w:rsidRDefault="00B12178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12178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государственного задания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Казенно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учреждени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Ненецкого автономного округа </w:t>
            </w:r>
          </w:p>
          <w:p w:rsidR="00204D0A" w:rsidRDefault="00204D0A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«Бюро судебно-медицинской экспертизы» </w:t>
            </w:r>
          </w:p>
          <w:p w:rsidR="00246F8F" w:rsidRPr="0074698E" w:rsidRDefault="00204D0A" w:rsidP="00B12178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 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плановый период 202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202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2178" w:rsidRPr="00B12178" w:rsidRDefault="00B12178" w:rsidP="00B12178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17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Ненецкого автономного округа от 01.11.2018 № 264-п «О внесении изменений в Положение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B12178" w:rsidRPr="00B12178" w:rsidRDefault="00B12178" w:rsidP="00B121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178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государственное задание на оказание государственных услуг и работ государственному</w:t>
      </w: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Казенному </w:t>
      </w: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учреждению здравоохранения Ненецкого автономного округа </w:t>
      </w:r>
      <w:r w:rsidRPr="00246F8F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Бюро судебно-медицинской экспертизы</w:t>
      </w:r>
      <w:r w:rsidRPr="00246F8F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2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2020 год и плановый период 2021 и 2022 годов, согласно Приложению. </w:t>
      </w:r>
    </w:p>
    <w:p w:rsidR="00B12178" w:rsidRPr="00B12178" w:rsidRDefault="00B12178" w:rsidP="00B121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178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Настоящий приказ вступает в силу со дня его официального опубликования, но не ранее 1 января 2020 года.</w:t>
      </w:r>
    </w:p>
    <w:p w:rsidR="00246F8F" w:rsidRPr="00246F8F" w:rsidRDefault="00246F8F" w:rsidP="00E10E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Руководитель Департамента здравоохранения,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Ненецкого автономного округа</w:t>
      </w: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ab/>
        <w:t>С.А. Свиридов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246F8F" w:rsidSect="00F708D1">
          <w:headerReference w:type="default" r:id="rId9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A47C3B" w:rsidRPr="00A47C3B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4"/>
          <w:szCs w:val="24"/>
        </w:rPr>
      </w:pPr>
      <w:r w:rsidRPr="00A47C3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A47C3B" w:rsidRPr="00A47C3B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4"/>
          <w:szCs w:val="24"/>
        </w:rPr>
      </w:pPr>
      <w:r w:rsidRPr="00A47C3B">
        <w:rPr>
          <w:rFonts w:ascii="Times New Roman" w:hAnsi="Times New Roman" w:cs="Times New Roman"/>
          <w:sz w:val="24"/>
          <w:szCs w:val="24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47C3B" w:rsidRPr="00A47C3B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4"/>
          <w:szCs w:val="24"/>
        </w:rPr>
      </w:pPr>
      <w:r w:rsidRPr="00A47C3B">
        <w:rPr>
          <w:rFonts w:ascii="Times New Roman" w:hAnsi="Times New Roman" w:cs="Times New Roman"/>
          <w:sz w:val="24"/>
          <w:szCs w:val="24"/>
        </w:rPr>
        <w:t>от __.__.2019 № __</w:t>
      </w:r>
    </w:p>
    <w:p w:rsidR="00A47C3B" w:rsidRPr="00A47C3B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4"/>
          <w:szCs w:val="24"/>
        </w:rPr>
      </w:pPr>
      <w:r w:rsidRPr="00A47C3B">
        <w:rPr>
          <w:rFonts w:ascii="Times New Roman" w:hAnsi="Times New Roman" w:cs="Times New Roman"/>
          <w:sz w:val="24"/>
          <w:szCs w:val="24"/>
        </w:rPr>
        <w:t xml:space="preserve">«Об утверждении государственного задания </w:t>
      </w:r>
      <w:r w:rsidRPr="00A47C3B">
        <w:rPr>
          <w:rFonts w:ascii="Times New Roman" w:eastAsia="Calibri" w:hAnsi="Times New Roman" w:cs="Times New Roman"/>
          <w:sz w:val="24"/>
          <w:szCs w:val="24"/>
        </w:rPr>
        <w:t>Казенному учреждению здравоохранения Ненецкого автономного округа «Бюро судебно-медицинской экспертизы»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47C3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2020 год и плановый период 2021 и 2022 годов</w:t>
      </w:r>
      <w:r w:rsidRPr="00A47C3B">
        <w:rPr>
          <w:rFonts w:ascii="Times New Roman" w:hAnsi="Times New Roman" w:cs="Times New Roman"/>
          <w:sz w:val="24"/>
          <w:szCs w:val="24"/>
        </w:rPr>
        <w:t>»</w:t>
      </w:r>
    </w:p>
    <w:p w:rsidR="002A1328" w:rsidRPr="00246F8F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246F8F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246F8F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2A1328" w:rsidRPr="00F708D1" w:rsidTr="00186D6E">
        <w:trPr>
          <w:jc w:val="center"/>
        </w:trPr>
        <w:tc>
          <w:tcPr>
            <w:tcW w:w="6804" w:type="dxa"/>
          </w:tcPr>
          <w:p w:rsidR="002A1328" w:rsidRPr="00F708D1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Государственное задание </w:t>
            </w:r>
          </w:p>
          <w:p w:rsidR="002A1328" w:rsidRPr="00F708D1" w:rsidRDefault="002A1328" w:rsidP="00A47C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D1">
              <w:rPr>
                <w:rFonts w:ascii="Times New Roman" w:hAnsi="Times New Roman" w:cs="Times New Roman"/>
                <w:b/>
                <w:sz w:val="28"/>
                <w:szCs w:val="28"/>
              </w:rPr>
              <w:t>на 20</w:t>
            </w:r>
            <w:r w:rsidR="00A47C3B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F708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плановый период 202</w:t>
            </w:r>
            <w:r w:rsidR="00A47C3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F708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 w:rsidR="00A47C3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F708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:rsidR="002A1328" w:rsidRPr="00F708D1" w:rsidRDefault="002A1328" w:rsidP="002A132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4990"/>
        <w:gridCol w:w="2977"/>
        <w:gridCol w:w="1418"/>
      </w:tblGrid>
      <w:tr w:rsidR="002A1328" w:rsidRPr="00F708D1" w:rsidTr="00186D6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jc w:val="center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Коды</w:t>
            </w:r>
          </w:p>
        </w:tc>
      </w:tr>
      <w:tr w:rsidR="002A1328" w:rsidRPr="00F708D1" w:rsidTr="00186D6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 xml:space="preserve">Форма по </w:t>
            </w:r>
            <w:hyperlink r:id="rId10" w:history="1">
              <w:r w:rsidRPr="00F708D1">
                <w:rPr>
                  <w:color w:val="000000" w:themeColor="text1"/>
                </w:rPr>
                <w:t>ОКУД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jc w:val="center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0506001</w:t>
            </w:r>
          </w:p>
        </w:tc>
      </w:tr>
      <w:tr w:rsidR="002A1328" w:rsidRPr="00F708D1" w:rsidTr="00186D6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Дата начала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01.01.2019</w:t>
            </w:r>
          </w:p>
        </w:tc>
      </w:tr>
      <w:tr w:rsidR="002A1328" w:rsidRPr="00F708D1" w:rsidTr="00186D6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 xml:space="preserve">Дата окончания действия </w:t>
            </w:r>
            <w:hyperlink w:anchor="P616" w:history="1">
              <w:r w:rsidRPr="00F708D1">
                <w:rPr>
                  <w:color w:val="000000" w:themeColor="text1"/>
                </w:rPr>
                <w:t>&lt;1&gt;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</w:tr>
      <w:tr w:rsidR="002A1328" w:rsidRPr="00F708D1" w:rsidTr="00186D6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Наименование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Default="002A1328" w:rsidP="00186D6E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Казенное учреждение Ненецкого</w:t>
            </w:r>
          </w:p>
          <w:p w:rsidR="002A1328" w:rsidRDefault="002A1328" w:rsidP="00186D6E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</w:p>
          <w:p w:rsidR="002A1328" w:rsidRDefault="002A1328" w:rsidP="00186D6E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</w:p>
          <w:p w:rsidR="002A1328" w:rsidRDefault="002A1328" w:rsidP="00186D6E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</w:p>
          <w:p w:rsidR="002A1328" w:rsidRPr="00F708D1" w:rsidRDefault="002A1328" w:rsidP="00186D6E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Код по сводному 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</w:tr>
      <w:tr w:rsidR="002A1328" w:rsidRPr="00F47727" w:rsidTr="00A859AD">
        <w:tc>
          <w:tcPr>
            <w:tcW w:w="52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lastRenderedPageBreak/>
              <w:t>Вид деятельности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Default="002A1328" w:rsidP="00186D6E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автономного округа "Бюро </w:t>
            </w:r>
          </w:p>
          <w:p w:rsidR="002A1328" w:rsidRPr="00F47727" w:rsidRDefault="002A1328" w:rsidP="00186D6E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судебно-медицинской экспертизы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1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F47727" w:rsidRDefault="002A1328" w:rsidP="00A859AD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86.90</w:t>
            </w:r>
          </w:p>
        </w:tc>
      </w:tr>
      <w:tr w:rsidR="002A1328" w:rsidRPr="00F47727" w:rsidTr="00186D6E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1328" w:rsidRPr="00F47727" w:rsidRDefault="002A1328" w:rsidP="00186D6E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Pr="00F47727" w:rsidRDefault="002A1328" w:rsidP="00186D6E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2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</w:tr>
      <w:tr w:rsidR="002A1328" w:rsidRPr="00F47727" w:rsidTr="00186D6E">
        <w:trPr>
          <w:trHeight w:val="79"/>
        </w:trPr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1328" w:rsidRPr="00F47727" w:rsidRDefault="002A1328" w:rsidP="00186D6E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3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2A1328" w:rsidRDefault="002A1328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1328" w:rsidRPr="00F708D1" w:rsidRDefault="002A1328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0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 I. Сведения об оказываемых государственных услугах </w:t>
      </w: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544"/>
        <w:gridCol w:w="1418"/>
      </w:tblGrid>
      <w:tr w:rsidR="007B1A93" w:rsidRPr="00F708D1" w:rsidTr="006374C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7B1A93" w:rsidRPr="00F708D1" w:rsidRDefault="007B1A93" w:rsidP="006374CB">
            <w:pPr>
              <w:pStyle w:val="ConsPlusNormal"/>
            </w:pPr>
            <w:r w:rsidRPr="00F708D1"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A93" w:rsidRPr="009F7AED" w:rsidRDefault="007B1A93" w:rsidP="006374CB">
            <w:pPr>
              <w:pStyle w:val="ConsPlusNonformat"/>
              <w:ind w:right="-124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1A93" w:rsidRPr="00F708D1" w:rsidRDefault="007B1A93" w:rsidP="006374CB">
            <w:pPr>
              <w:pStyle w:val="ConsPlusNormal"/>
              <w:ind w:left="222" w:right="505" w:hanging="284"/>
              <w:jc w:val="right"/>
            </w:pPr>
            <w:r w:rsidRPr="00F708D1">
              <w:t>Код по общероссийскому перечню или региональному перечню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93" w:rsidRPr="00F708D1" w:rsidRDefault="007B1A93" w:rsidP="006374CB">
            <w:pPr>
              <w:pStyle w:val="ConsPlusNormal"/>
            </w:pPr>
          </w:p>
        </w:tc>
      </w:tr>
      <w:tr w:rsidR="007B1A93" w:rsidRPr="00F47727" w:rsidTr="006374C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7B1A93" w:rsidRPr="00F47727" w:rsidRDefault="007B1A93" w:rsidP="006374CB">
            <w:pPr>
              <w:pStyle w:val="ConsPlusNormal"/>
            </w:pPr>
            <w:r w:rsidRPr="00F47727">
              <w:t xml:space="preserve">2. Категории потребителей </w:t>
            </w:r>
            <w:r>
              <w:t xml:space="preserve">                        </w:t>
            </w:r>
            <w:r w:rsidRPr="00F47727">
              <w:t>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A93" w:rsidRPr="00184CCD" w:rsidRDefault="007B1A93" w:rsidP="006374CB">
            <w:pPr>
              <w:pStyle w:val="ConsPlusNormal"/>
              <w:jc w:val="both"/>
              <w:rPr>
                <w:highlight w:val="yellow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1A93" w:rsidRPr="00F47727" w:rsidRDefault="007B1A93" w:rsidP="006374CB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93" w:rsidRPr="00F47727" w:rsidRDefault="007B1A93" w:rsidP="006374CB">
            <w:pPr>
              <w:rPr>
                <w:sz w:val="28"/>
                <w:szCs w:val="28"/>
              </w:rPr>
            </w:pPr>
          </w:p>
        </w:tc>
      </w:tr>
    </w:tbl>
    <w:p w:rsidR="002E6CB1" w:rsidRDefault="002E6CB1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1A93" w:rsidRPr="00F708D1" w:rsidRDefault="007B1A93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>3. Показатели, характеризующие объем и (или) качество государственной услуги.</w:t>
      </w:r>
    </w:p>
    <w:p w:rsidR="007B1A93" w:rsidRDefault="007B1A93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>3.1. Показатели, характеризующие качество государственной услуги: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044"/>
        <w:gridCol w:w="1134"/>
        <w:gridCol w:w="1134"/>
        <w:gridCol w:w="1134"/>
        <w:gridCol w:w="1134"/>
        <w:gridCol w:w="1134"/>
        <w:gridCol w:w="1134"/>
        <w:gridCol w:w="851"/>
        <w:gridCol w:w="1134"/>
        <w:gridCol w:w="992"/>
        <w:gridCol w:w="1134"/>
        <w:gridCol w:w="1134"/>
        <w:gridCol w:w="1417"/>
      </w:tblGrid>
      <w:tr w:rsidR="007B1A93" w:rsidRPr="007B1A93" w:rsidTr="006374CB">
        <w:trPr>
          <w:trHeight w:val="42"/>
          <w:jc w:val="center"/>
        </w:trPr>
        <w:tc>
          <w:tcPr>
            <w:tcW w:w="794" w:type="dxa"/>
            <w:vMerge w:val="restart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312" w:type="dxa"/>
            <w:gridSpan w:val="3"/>
            <w:vMerge w:val="restart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260" w:type="dxa"/>
            <w:gridSpan w:val="3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2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7B1A93" w:rsidRPr="007B1A93" w:rsidTr="006374CB">
        <w:trPr>
          <w:jc w:val="center"/>
        </w:trPr>
        <w:tc>
          <w:tcPr>
            <w:tcW w:w="79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2" w:type="dxa"/>
            <w:gridSpan w:val="3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5" w:type="dxa"/>
            <w:gridSpan w:val="2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4" w:history="1">
              <w:r w:rsidRPr="007B1A9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7B1A93" w:rsidRPr="007B1A93" w:rsidRDefault="007B1A93" w:rsidP="00A47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A47C3B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</w:tcPr>
          <w:p w:rsidR="007B1A93" w:rsidRPr="007B1A93" w:rsidRDefault="007B1A93" w:rsidP="00A47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планового периода) </w:t>
            </w:r>
          </w:p>
        </w:tc>
        <w:tc>
          <w:tcPr>
            <w:tcW w:w="1134" w:type="dxa"/>
            <w:vMerge w:val="restart"/>
          </w:tcPr>
          <w:p w:rsidR="007B1A93" w:rsidRPr="007B1A93" w:rsidRDefault="007B1A93" w:rsidP="00A47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планового периода) </w:t>
            </w:r>
          </w:p>
        </w:tc>
        <w:tc>
          <w:tcPr>
            <w:tcW w:w="113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1417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7B1A93" w:rsidRPr="007B1A93" w:rsidTr="006374CB">
        <w:trPr>
          <w:trHeight w:val="322"/>
          <w:jc w:val="center"/>
        </w:trPr>
        <w:tc>
          <w:tcPr>
            <w:tcW w:w="79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2" w:type="dxa"/>
            <w:gridSpan w:val="3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B1A93" w:rsidRPr="007B1A93" w:rsidTr="006374CB">
        <w:trPr>
          <w:jc w:val="center"/>
        </w:trPr>
        <w:tc>
          <w:tcPr>
            <w:tcW w:w="79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B1A93" w:rsidRPr="007B1A93" w:rsidTr="006374CB">
        <w:trPr>
          <w:jc w:val="center"/>
        </w:trPr>
        <w:tc>
          <w:tcPr>
            <w:tcW w:w="79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7B1A93" w:rsidRPr="007B1A93" w:rsidTr="006374CB">
        <w:trPr>
          <w:jc w:val="center"/>
        </w:trPr>
        <w:tc>
          <w:tcPr>
            <w:tcW w:w="794" w:type="dxa"/>
            <w:vMerge w:val="restart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04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7B1A93" w:rsidRPr="007B1A93" w:rsidTr="006374CB">
        <w:trPr>
          <w:jc w:val="center"/>
        </w:trPr>
        <w:tc>
          <w:tcPr>
            <w:tcW w:w="79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7B1A93" w:rsidRDefault="007B1A93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B1A93" w:rsidRPr="007B1A93" w:rsidRDefault="007B1A93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A93">
        <w:rPr>
          <w:rFonts w:ascii="Times New Roman" w:eastAsia="Calibri" w:hAnsi="Times New Roman" w:cs="Times New Roman"/>
          <w:sz w:val="28"/>
          <w:szCs w:val="28"/>
        </w:rPr>
        <w:t>3.2. Показатели, характеризующие объем государственной услуги:</w:t>
      </w:r>
    </w:p>
    <w:tbl>
      <w:tblPr>
        <w:tblW w:w="15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418"/>
        <w:gridCol w:w="1417"/>
        <w:gridCol w:w="1282"/>
        <w:gridCol w:w="850"/>
        <w:gridCol w:w="709"/>
        <w:gridCol w:w="850"/>
        <w:gridCol w:w="794"/>
        <w:gridCol w:w="680"/>
        <w:gridCol w:w="794"/>
        <w:gridCol w:w="850"/>
        <w:gridCol w:w="851"/>
        <w:gridCol w:w="850"/>
        <w:gridCol w:w="851"/>
        <w:gridCol w:w="850"/>
        <w:gridCol w:w="846"/>
        <w:gridCol w:w="846"/>
      </w:tblGrid>
      <w:tr w:rsidR="007B1A93" w:rsidRPr="007B1A93" w:rsidTr="006374CB">
        <w:trPr>
          <w:jc w:val="center"/>
        </w:trPr>
        <w:tc>
          <w:tcPr>
            <w:tcW w:w="70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117" w:type="dxa"/>
            <w:gridSpan w:val="3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495" w:type="dxa"/>
            <w:gridSpan w:val="3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692" w:type="dxa"/>
            <w:gridSpan w:val="2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7B1A93" w:rsidRPr="007B1A93" w:rsidTr="006374CB">
        <w:trPr>
          <w:jc w:val="center"/>
        </w:trPr>
        <w:tc>
          <w:tcPr>
            <w:tcW w:w="70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7" w:type="dxa"/>
            <w:gridSpan w:val="3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74" w:type="dxa"/>
            <w:gridSpan w:val="2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7B1A9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79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</w:t>
            </w:r>
          </w:p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</w:t>
            </w:r>
          </w:p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(2-й год планового периода) </w:t>
            </w:r>
          </w:p>
        </w:tc>
        <w:tc>
          <w:tcPr>
            <w:tcW w:w="85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</w:t>
            </w:r>
          </w:p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</w:t>
            </w:r>
          </w:p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(2-й год планового периода) </w:t>
            </w:r>
          </w:p>
        </w:tc>
        <w:tc>
          <w:tcPr>
            <w:tcW w:w="846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46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7B1A93" w:rsidRPr="007B1A93" w:rsidTr="006374CB">
        <w:trPr>
          <w:trHeight w:val="341"/>
          <w:jc w:val="center"/>
        </w:trPr>
        <w:tc>
          <w:tcPr>
            <w:tcW w:w="70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7" w:type="dxa"/>
            <w:gridSpan w:val="3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8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79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B1A93" w:rsidRPr="007B1A93" w:rsidTr="006374CB">
        <w:trPr>
          <w:jc w:val="center"/>
        </w:trPr>
        <w:tc>
          <w:tcPr>
            <w:tcW w:w="70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82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B1A93" w:rsidRPr="007B1A93" w:rsidTr="006374CB">
        <w:trPr>
          <w:jc w:val="center"/>
        </w:trPr>
        <w:tc>
          <w:tcPr>
            <w:tcW w:w="70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2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8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9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46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7B1A93" w:rsidRPr="007B1A93" w:rsidTr="003B49D4">
        <w:trPr>
          <w:jc w:val="center"/>
        </w:trPr>
        <w:tc>
          <w:tcPr>
            <w:tcW w:w="704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82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94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80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94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46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46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2E6CB1" w:rsidRDefault="002E6CB1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1A93" w:rsidRDefault="007B1A93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1A93" w:rsidRDefault="007B1A93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49D4" w:rsidRDefault="003B49D4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49D4" w:rsidRDefault="003B49D4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49D4" w:rsidRDefault="003B49D4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6CB1" w:rsidRPr="002E6CB1" w:rsidRDefault="002E6CB1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6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Часть </w:t>
      </w:r>
      <w:r w:rsidRPr="002E6CB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2E6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Сведения о выполняемых работах.</w:t>
      </w:r>
    </w:p>
    <w:p w:rsidR="002A1328" w:rsidRPr="00F708D1" w:rsidRDefault="002A1328" w:rsidP="002A13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A1328" w:rsidRPr="00F708D1" w:rsidRDefault="002A1328" w:rsidP="002A132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71D">
        <w:rPr>
          <w:rFonts w:ascii="Times New Roman" w:hAnsi="Times New Roman" w:cs="Times New Roman"/>
          <w:b/>
          <w:sz w:val="28"/>
          <w:szCs w:val="28"/>
        </w:rPr>
        <w:t xml:space="preserve">Раздел. </w:t>
      </w:r>
    </w:p>
    <w:p w:rsidR="002A1328" w:rsidRPr="00F708D1" w:rsidRDefault="002A1328" w:rsidP="002A1328">
      <w:pPr>
        <w:pStyle w:val="ConsPlusNormal"/>
        <w:jc w:val="both"/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544"/>
        <w:gridCol w:w="1418"/>
      </w:tblGrid>
      <w:tr w:rsidR="002A1328" w:rsidRPr="00F708D1" w:rsidTr="0055608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</w:pPr>
            <w:r w:rsidRPr="00F708D1">
              <w:t xml:space="preserve">1. Наименование государственной </w:t>
            </w:r>
            <w:r w:rsidR="002E6CB1"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Pr="009F7AED" w:rsidRDefault="002A1328" w:rsidP="00186D6E">
            <w:pPr>
              <w:pStyle w:val="ConsPlusNonformat"/>
              <w:ind w:right="-124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F7AED">
              <w:rPr>
                <w:rFonts w:ascii="Times New Roman" w:hAnsi="Times New Roman" w:cs="Times New Roman"/>
                <w:sz w:val="28"/>
                <w:szCs w:val="28"/>
              </w:rPr>
              <w:t>Судебно-медицинская экспертиза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ind w:left="222" w:right="505" w:hanging="284"/>
              <w:jc w:val="right"/>
            </w:pPr>
            <w:r w:rsidRPr="00F708D1">
              <w:t>Код по общероссийскому перечню или региональному перечню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F708D1" w:rsidRDefault="002A1328" w:rsidP="0055608B">
            <w:pPr>
              <w:pStyle w:val="ConsPlusNormal"/>
              <w:jc w:val="center"/>
            </w:pPr>
            <w:r>
              <w:t>08.300.1</w:t>
            </w:r>
          </w:p>
        </w:tc>
      </w:tr>
      <w:tr w:rsidR="002A1328" w:rsidRPr="00F47727" w:rsidTr="00186D6E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47727" w:rsidRDefault="002A1328" w:rsidP="00186D6E">
            <w:pPr>
              <w:pStyle w:val="ConsPlusNormal"/>
            </w:pPr>
            <w:r w:rsidRPr="00F47727">
              <w:t xml:space="preserve">2. Категории потребителей </w:t>
            </w:r>
            <w:r>
              <w:t xml:space="preserve">                        </w:t>
            </w:r>
            <w:r w:rsidRPr="00F47727">
              <w:t xml:space="preserve">государственной </w:t>
            </w:r>
            <w:r w:rsidR="002E6CB1"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Pr="00184CCD" w:rsidRDefault="002A1328" w:rsidP="00186D6E">
            <w:pPr>
              <w:pStyle w:val="ConsPlusNormal"/>
              <w:jc w:val="both"/>
              <w:rPr>
                <w:highlight w:val="yellow"/>
              </w:rPr>
            </w:pPr>
            <w:r>
              <w:t>Органы дознания, органы предварительного следствия, суды (орган или лицо, назначившее экспертизу и (или) исследование)</w:t>
            </w: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47727" w:rsidRDefault="002A1328" w:rsidP="00186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47727" w:rsidRDefault="002A1328" w:rsidP="00186D6E">
            <w:pPr>
              <w:rPr>
                <w:sz w:val="28"/>
                <w:szCs w:val="28"/>
              </w:rPr>
            </w:pPr>
          </w:p>
        </w:tc>
      </w:tr>
    </w:tbl>
    <w:p w:rsidR="002A1328" w:rsidRPr="00F708D1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 xml:space="preserve">3. Показатели, характеризующие объем и (или) качество государственной </w:t>
      </w:r>
      <w:r w:rsidR="002E6CB1" w:rsidRPr="002E6CB1">
        <w:rPr>
          <w:rFonts w:ascii="Times New Roman" w:hAnsi="Times New Roman" w:cs="Times New Roman"/>
          <w:sz w:val="28"/>
          <w:szCs w:val="28"/>
        </w:rPr>
        <w:t>работы</w:t>
      </w:r>
      <w:r w:rsidRPr="002E6CB1">
        <w:rPr>
          <w:rFonts w:ascii="Times New Roman" w:hAnsi="Times New Roman" w:cs="Times New Roman"/>
          <w:sz w:val="28"/>
          <w:szCs w:val="28"/>
        </w:rPr>
        <w:t>.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 xml:space="preserve">3.1. Показатели, характеризующие качество государственной </w:t>
      </w:r>
      <w:r w:rsidR="002E6CB1" w:rsidRPr="002E6CB1">
        <w:rPr>
          <w:rFonts w:ascii="Times New Roman" w:hAnsi="Times New Roman" w:cs="Times New Roman"/>
          <w:sz w:val="28"/>
          <w:szCs w:val="28"/>
        </w:rPr>
        <w:t>работы</w:t>
      </w:r>
      <w:r w:rsidRPr="002E6CB1">
        <w:rPr>
          <w:rFonts w:ascii="Times New Roman" w:hAnsi="Times New Roman" w:cs="Times New Roman"/>
          <w:sz w:val="28"/>
          <w:szCs w:val="28"/>
        </w:rPr>
        <w:t>:</w:t>
      </w:r>
    </w:p>
    <w:p w:rsidR="002A1328" w:rsidRPr="00246F8F" w:rsidRDefault="002A1328" w:rsidP="002A1328">
      <w:pPr>
        <w:tabs>
          <w:tab w:val="left" w:pos="131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276"/>
        <w:gridCol w:w="850"/>
        <w:gridCol w:w="851"/>
        <w:gridCol w:w="850"/>
        <w:gridCol w:w="851"/>
        <w:gridCol w:w="2551"/>
        <w:gridCol w:w="851"/>
        <w:gridCol w:w="708"/>
        <w:gridCol w:w="993"/>
        <w:gridCol w:w="1134"/>
        <w:gridCol w:w="1134"/>
        <w:gridCol w:w="850"/>
        <w:gridCol w:w="851"/>
      </w:tblGrid>
      <w:tr w:rsidR="002A1328" w:rsidRPr="00246F8F" w:rsidTr="00A47C3B">
        <w:trPr>
          <w:trHeight w:val="42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2A1328" w:rsidRPr="00246F8F" w:rsidTr="00A47C3B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6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A1328" w:rsidRPr="00F70536" w:rsidRDefault="002A1328" w:rsidP="00A47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0536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A47C3B" w:rsidRPr="00F70536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F705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A1328" w:rsidRPr="00F70536" w:rsidRDefault="002A1328" w:rsidP="00A47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0536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 w:rsidRPr="00F705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r w:rsidRPr="00F70536">
              <w:rPr>
                <w:rFonts w:ascii="Times New Roman" w:eastAsia="Calibri" w:hAnsi="Times New Roman" w:cs="Times New Roman"/>
                <w:sz w:val="20"/>
                <w:szCs w:val="20"/>
              </w:rPr>
              <w:t>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A1328" w:rsidRPr="00F70536" w:rsidRDefault="002A1328" w:rsidP="00A47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0536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 w:rsidRPr="00F7053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F705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2A1328" w:rsidRPr="00246F8F" w:rsidTr="00A47C3B">
        <w:trPr>
          <w:trHeight w:val="322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1328" w:rsidRPr="00246F8F" w:rsidTr="00A47C3B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1328" w:rsidRPr="00246F8F" w:rsidTr="00A47C3B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060D4E" w:rsidRPr="00246F8F" w:rsidTr="00A47C3B">
        <w:trPr>
          <w:trHeight w:val="136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D4E" w:rsidRPr="00E10E13" w:rsidRDefault="00060D4E" w:rsidP="00060D4E">
            <w:pPr>
              <w:jc w:val="center"/>
              <w:rPr>
                <w:sz w:val="20"/>
                <w:szCs w:val="20"/>
                <w:highlight w:val="yellow"/>
              </w:rPr>
            </w:pPr>
            <w:r w:rsidRPr="00E10E13">
              <w:t>1.2.4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D4E" w:rsidRPr="00E10E13" w:rsidRDefault="00060D4E" w:rsidP="00060D4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0E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  <w:p w:rsidR="00060D4E" w:rsidRPr="00184CCD" w:rsidRDefault="00060D4E" w:rsidP="00060D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A47C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E13">
              <w:rPr>
                <w:rFonts w:ascii="Times New Roman" w:eastAsia="Calibri" w:hAnsi="Times New Roman" w:cs="Times New Roman"/>
                <w:sz w:val="20"/>
                <w:szCs w:val="20"/>
              </w:rPr>
              <w:t>Не применяется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порядку организации производства судебно-медицинских экспертиз в государственных судебно-экспертных учреждениях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060D4E" w:rsidRDefault="00060D4E" w:rsidP="00060D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D4E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060D4E" w:rsidRDefault="00060D4E" w:rsidP="00060D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D4E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063044" w:rsidRDefault="00063044" w:rsidP="00063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3044" w:rsidP="00063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3.2. Показатели, характеризующие объем государственной </w:t>
      </w:r>
      <w:r w:rsidR="002E6CB1" w:rsidRPr="002E6CB1">
        <w:rPr>
          <w:rFonts w:ascii="Times New Roman" w:hAnsi="Times New Roman" w:cs="Times New Roman"/>
          <w:sz w:val="28"/>
          <w:szCs w:val="28"/>
        </w:rPr>
        <w:t>работы</w:t>
      </w:r>
      <w:r w:rsidRPr="00246F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89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276"/>
        <w:gridCol w:w="850"/>
        <w:gridCol w:w="567"/>
        <w:gridCol w:w="709"/>
        <w:gridCol w:w="567"/>
        <w:gridCol w:w="1559"/>
        <w:gridCol w:w="993"/>
        <w:gridCol w:w="708"/>
        <w:gridCol w:w="851"/>
        <w:gridCol w:w="850"/>
        <w:gridCol w:w="851"/>
        <w:gridCol w:w="992"/>
        <w:gridCol w:w="992"/>
        <w:gridCol w:w="993"/>
        <w:gridCol w:w="708"/>
        <w:gridCol w:w="727"/>
      </w:tblGrid>
      <w:tr w:rsidR="002A1328" w:rsidRPr="002C5ADC" w:rsidTr="00A47C3B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5608B" w:rsidRPr="002C5ADC" w:rsidTr="00A47C3B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2C5ADC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2C5ADC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2C5ADC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2C5ADC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2C5ADC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7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A47C3B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55608B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5608B" w:rsidRPr="002C5ADC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55608B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5608B" w:rsidRPr="00B208FA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55608B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5608B" w:rsidRPr="00B208FA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A47C3B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55608B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5608B" w:rsidRPr="002C5ADC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55608B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5608B" w:rsidRPr="00B208FA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:rsidR="0055608B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55608B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5608B" w:rsidRPr="002C5ADC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08B" w:rsidRPr="002C5ADC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08B" w:rsidRPr="002C5ADC" w:rsidRDefault="0055608B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2A1328" w:rsidRPr="002C5ADC" w:rsidTr="00A47C3B">
        <w:trPr>
          <w:trHeight w:val="322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540D6" w:rsidRPr="002C5ADC" w:rsidTr="00A47C3B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540D6" w:rsidRPr="002C5ADC" w:rsidTr="00A47C3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5540D6" w:rsidRPr="002C5ADC" w:rsidTr="00A47C3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E10E13" w:rsidRDefault="00E10E13" w:rsidP="00E10E13">
            <w:pPr>
              <w:jc w:val="center"/>
              <w:rPr>
                <w:sz w:val="20"/>
                <w:szCs w:val="20"/>
                <w:highlight w:val="yellow"/>
              </w:rPr>
            </w:pPr>
            <w:r w:rsidRPr="00E10E13">
              <w:lastRenderedPageBreak/>
              <w:t>1.2.4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E10E13" w:rsidRDefault="00E10E13" w:rsidP="00E10E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0E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  <w:p w:rsidR="00E10E13" w:rsidRPr="00184CCD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2C5ADC" w:rsidRDefault="00E10E13" w:rsidP="00A47C3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2C5ADC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184CCD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10E13">
              <w:rPr>
                <w:rFonts w:ascii="Times New Roman" w:eastAsia="Calibri" w:hAnsi="Times New Roman" w:cs="Times New Roman"/>
                <w:sz w:val="20"/>
                <w:szCs w:val="20"/>
              </w:rPr>
              <w:t>Не применяется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184CCD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184CCD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экспертиз, количество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2A6591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2A6591">
              <w:rPr>
                <w:rFonts w:ascii="Times New Roman" w:eastAsia="Calibri" w:hAnsi="Times New Roman" w:cs="Times New Roman"/>
                <w:sz w:val="18"/>
                <w:szCs w:val="18"/>
              </w:rPr>
              <w:t>Условная 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044" w:rsidRDefault="00063044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10E13" w:rsidRPr="00184CCD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044" w:rsidRDefault="00063044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10E13" w:rsidRPr="00184CCD" w:rsidRDefault="00A47C3B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="00E10E13"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044" w:rsidRDefault="00063044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10E13" w:rsidRPr="00184CCD" w:rsidRDefault="00A47C3B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="00E10E13"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044" w:rsidRDefault="00063044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10E13" w:rsidRPr="00184CCD" w:rsidRDefault="00A47C3B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="00E10E13"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184CCD" w:rsidRDefault="00E10E13" w:rsidP="00E10E1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Default="00E10E13" w:rsidP="00E10E1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Default="00E10E13" w:rsidP="00E10E13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044" w:rsidRDefault="00063044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10E13" w:rsidRPr="00D249BB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044" w:rsidRDefault="00063044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10E13" w:rsidRPr="00D249BB" w:rsidRDefault="00A47C3B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  <w:r w:rsidR="00E10E13"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4. Нормативные правовые акты, устанавливающие размер платы (цену, тариф) либо порядок ее (его) установления: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911"/>
        <w:gridCol w:w="2912"/>
        <w:gridCol w:w="2912"/>
        <w:gridCol w:w="2912"/>
        <w:gridCol w:w="3090"/>
      </w:tblGrid>
      <w:tr w:rsidR="002A1328" w:rsidTr="00186D6E">
        <w:tc>
          <w:tcPr>
            <w:tcW w:w="14737" w:type="dxa"/>
            <w:gridSpan w:val="5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2A1328" w:rsidTr="00186D6E">
        <w:tc>
          <w:tcPr>
            <w:tcW w:w="2911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3090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2A1328" w:rsidTr="00186D6E">
        <w:tc>
          <w:tcPr>
            <w:tcW w:w="2911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90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2A1328" w:rsidTr="00186D6E">
        <w:tc>
          <w:tcPr>
            <w:tcW w:w="2911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 Порядок оказания государственной услуги.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5.1. нормативные правовые акты, регулирующие порядок оказания государственной услуги:</w:t>
      </w:r>
    </w:p>
    <w:p w:rsidR="002A1328" w:rsidRPr="00D249BB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24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49BB">
        <w:rPr>
          <w:rFonts w:ascii="Times New Roman" w:eastAsia="Calibri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Федерации»;</w:t>
      </w:r>
    </w:p>
    <w:p w:rsidR="002A1328" w:rsidRPr="00D249BB" w:rsidRDefault="002A1328" w:rsidP="002A1328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>Приказ Минздравсоцразвития РФ от 12.05.2010 N 346н. 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</w:t>
      </w:r>
    </w:p>
    <w:p w:rsidR="002A1328" w:rsidRPr="00D249BB" w:rsidRDefault="002A1328" w:rsidP="002A1328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 xml:space="preserve">Приказ Минздравсоцразвития РФ от 24.04.2008 N 194н </w:t>
      </w:r>
      <w:r>
        <w:rPr>
          <w:b w:val="0"/>
          <w:sz w:val="28"/>
          <w:szCs w:val="28"/>
        </w:rPr>
        <w:t>"Об утверждении медицинских критериев определения степени тяжести вреда, причиненного здоровью человека".</w:t>
      </w:r>
    </w:p>
    <w:p w:rsidR="002A1328" w:rsidRPr="00D249BB" w:rsidRDefault="002A1328" w:rsidP="002A1328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>Федеральный закон от 31 мая 2001 г. N 73-ФЗ "О государственной судебно-экспертной деятельности в Российской Федерации"</w:t>
      </w:r>
    </w:p>
    <w:p w:rsidR="002A1328" w:rsidRPr="0010094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5.2. Порядок информирования потенциальных потребителей государственной услуги: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2A1328" w:rsidRPr="00246F8F" w:rsidTr="00186D6E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2A1328" w:rsidRPr="00246F8F" w:rsidTr="00186D6E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A1328" w:rsidRPr="00246F8F" w:rsidTr="00186D6E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Время работы организации, специалистов;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 мере необходимости, но не реже 1 раза в год</w:t>
            </w:r>
          </w:p>
        </w:tc>
      </w:tr>
      <w:tr w:rsidR="002A1328" w:rsidRPr="00246F8F" w:rsidTr="00186D6E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2A1328" w:rsidRDefault="002A1328" w:rsidP="002A132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0C03">
        <w:rPr>
          <w:rFonts w:ascii="Times New Roman" w:eastAsia="Calibri" w:hAnsi="Times New Roman" w:cs="Times New Roman"/>
          <w:b/>
          <w:sz w:val="28"/>
          <w:szCs w:val="28"/>
        </w:rPr>
        <w:t xml:space="preserve">Часть </w:t>
      </w:r>
      <w:r w:rsidRPr="008A0C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2E6CB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8A0C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8A0C03">
        <w:rPr>
          <w:rFonts w:ascii="Times New Roman" w:eastAsia="Calibri" w:hAnsi="Times New Roman" w:cs="Times New Roman"/>
          <w:b/>
          <w:sz w:val="28"/>
          <w:szCs w:val="28"/>
        </w:rPr>
        <w:t>. Прочие сведения о государственном задании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1328" w:rsidRPr="002C5ADC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1. </w:t>
      </w:r>
      <w:r w:rsidRPr="002C5ADC">
        <w:rPr>
          <w:rFonts w:ascii="Times New Roman" w:eastAsia="Calibri" w:hAnsi="Times New Roman" w:cs="Times New Roman"/>
          <w:color w:val="000000"/>
          <w:sz w:val="28"/>
          <w:szCs w:val="28"/>
        </w:rPr>
        <w:t>Основания для досрочного прекращения выполнения государственного задания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  <w:r w:rsidRPr="007568A3">
        <w:rPr>
          <w:rFonts w:ascii="Times New Roman" w:eastAsia="Calibri" w:hAnsi="Times New Roman" w:cs="Times New Roman"/>
          <w:color w:val="000000"/>
          <w:sz w:val="28"/>
          <w:szCs w:val="28"/>
        </w:rPr>
        <w:t>ликвидация учреждения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2.  </w:t>
      </w:r>
      <w:r w:rsidRPr="00246F8F">
        <w:rPr>
          <w:rFonts w:ascii="Times New Roman" w:eastAsia="Calibri" w:hAnsi="Times New Roman" w:cs="Times New Roman"/>
          <w:color w:val="000000"/>
          <w:sz w:val="28"/>
          <w:szCs w:val="28"/>
        </w:rPr>
        <w:t>Иная информация, необходимая для выполнения (контроля за выполнением) государственного задания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  <w:r w:rsidRPr="007568A3">
        <w:rPr>
          <w:rFonts w:ascii="Times New Roman" w:eastAsia="Calibri" w:hAnsi="Times New Roman" w:cs="Times New Roman"/>
          <w:color w:val="000000"/>
          <w:sz w:val="28"/>
          <w:szCs w:val="28"/>
        </w:rPr>
        <w:t>нет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3. </w:t>
      </w:r>
      <w:r w:rsidRPr="00246F8F">
        <w:rPr>
          <w:rFonts w:ascii="Times New Roman" w:eastAsia="Calibri" w:hAnsi="Times New Roman" w:cs="Times New Roman"/>
          <w:sz w:val="28"/>
          <w:szCs w:val="28"/>
        </w:rPr>
        <w:t>Порядок контроля за выполнением государственного задания: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A1328" w:rsidRPr="00246F8F" w:rsidTr="00186D6E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A1328" w:rsidRPr="00246F8F" w:rsidTr="00186D6E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A1328" w:rsidRPr="00246F8F" w:rsidTr="00186D6E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1. Ведомственный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труда и социальной защиты населения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Ненецкого автономного округа</w:t>
            </w:r>
          </w:p>
        </w:tc>
      </w:tr>
      <w:tr w:rsidR="002A1328" w:rsidRPr="00246F8F" w:rsidTr="00186D6E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Внешний 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органы</w:t>
            </w:r>
          </w:p>
        </w:tc>
      </w:tr>
    </w:tbl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4. Требования к отчётности о выполнении государственного задания.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 Периодичность представления отчётов о выполнении государственного задания</w:t>
      </w:r>
      <w:r w:rsidRPr="000A53C5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53C5">
        <w:rPr>
          <w:rFonts w:ascii="Times New Roman" w:eastAsia="Calibri" w:hAnsi="Times New Roman" w:cs="Times New Roman"/>
          <w:sz w:val="28"/>
          <w:szCs w:val="28"/>
        </w:rPr>
        <w:t>ежемесячно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0C46">
        <w:rPr>
          <w:rFonts w:ascii="Times New Roman" w:eastAsia="Calibri" w:hAnsi="Times New Roman" w:cs="Times New Roman"/>
          <w:sz w:val="20"/>
          <w:szCs w:val="20"/>
        </w:rPr>
        <w:t xml:space="preserve">(предоставление </w:t>
      </w:r>
      <w:r>
        <w:rPr>
          <w:rFonts w:ascii="Times New Roman" w:eastAsia="Calibri" w:hAnsi="Times New Roman" w:cs="Times New Roman"/>
          <w:sz w:val="20"/>
          <w:szCs w:val="20"/>
        </w:rPr>
        <w:t>отчета о выполнении государственного задания в части, касающейся показателей объема оказания государственных услуг)</w:t>
      </w:r>
      <w:r>
        <w:rPr>
          <w:rFonts w:ascii="Times New Roman" w:eastAsia="Calibri" w:hAnsi="Times New Roman" w:cs="Times New Roman"/>
          <w:sz w:val="28"/>
          <w:szCs w:val="28"/>
        </w:rPr>
        <w:t>, ежеквартально</w:t>
      </w:r>
      <w:r>
        <w:rPr>
          <w:rFonts w:ascii="Times New Roman" w:eastAsia="Calibri" w:hAnsi="Times New Roman" w:cs="Times New Roman"/>
          <w:sz w:val="20"/>
          <w:szCs w:val="20"/>
        </w:rPr>
        <w:t>(предоставления отчета в рамках мониторинга реализации территориальной программы государственных гарантий оказания бесплатной медицинской помощи)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4.2. Сроки представления отчётов о выполнении государственного задания: ежемесячный </w:t>
      </w:r>
      <w:r w:rsidRPr="00CE7A70">
        <w:rPr>
          <w:rFonts w:ascii="Times New Roman" w:eastAsia="Calibri" w:hAnsi="Times New Roman" w:cs="Times New Roman"/>
          <w:sz w:val="28"/>
          <w:szCs w:val="28"/>
        </w:rPr>
        <w:t>до 5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CE7A70">
        <w:rPr>
          <w:rFonts w:ascii="Times New Roman" w:eastAsia="Calibri" w:hAnsi="Times New Roman" w:cs="Times New Roman"/>
          <w:sz w:val="28"/>
          <w:szCs w:val="28"/>
        </w:rPr>
        <w:t>го числа месяца, следующего за отчётным</w:t>
      </w:r>
      <w:r>
        <w:rPr>
          <w:rFonts w:ascii="Times New Roman" w:eastAsia="Calibri" w:hAnsi="Times New Roman" w:cs="Times New Roman"/>
          <w:sz w:val="28"/>
          <w:szCs w:val="28"/>
        </w:rPr>
        <w:t>, ежеквартальный до 15-го числа месяца, следующего за отчетным.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4.2.1. Сроки предоставления предварительного отчёта о выполнении государственного задания: до 5 декабря текущего года.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Иные требования к отчётности о выполнении государственного задания: </w:t>
      </w:r>
      <w:r w:rsidRPr="00CE7A70">
        <w:rPr>
          <w:rFonts w:ascii="Times New Roman" w:eastAsia="Calibri" w:hAnsi="Times New Roman" w:cs="Times New Roman"/>
          <w:sz w:val="28"/>
          <w:szCs w:val="28"/>
        </w:rPr>
        <w:t>накопительным итогом в сравнении по году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Иные показатели, связанные с выполнением государственного задания: </w:t>
      </w:r>
      <w:r w:rsidRPr="00CE7A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</w:t>
      </w:r>
    </w:p>
    <w:p w:rsidR="002A1328" w:rsidRDefault="002A1328" w:rsidP="002A1328"/>
    <w:p w:rsidR="00246F8F" w:rsidRPr="00246F8F" w:rsidRDefault="00246F8F" w:rsidP="00BE0F52">
      <w:pPr>
        <w:spacing w:after="0" w:line="240" w:lineRule="auto"/>
        <w:ind w:left="949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246F8F" w:rsidRPr="00246F8F" w:rsidSect="00324201">
      <w:headerReference w:type="default" r:id="rId18"/>
      <w:pgSz w:w="16838" w:h="11905" w:code="9"/>
      <w:pgMar w:top="1418" w:right="850" w:bottom="850" w:left="1418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589" w:rsidRDefault="003D3589">
      <w:pPr>
        <w:spacing w:after="0" w:line="240" w:lineRule="auto"/>
      </w:pPr>
      <w:r>
        <w:separator/>
      </w:r>
    </w:p>
  </w:endnote>
  <w:endnote w:type="continuationSeparator" w:id="0">
    <w:p w:rsidR="003D3589" w:rsidRDefault="003D3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589" w:rsidRDefault="003D3589">
      <w:pPr>
        <w:spacing w:after="0" w:line="240" w:lineRule="auto"/>
      </w:pPr>
      <w:r>
        <w:separator/>
      </w:r>
    </w:p>
  </w:footnote>
  <w:footnote w:type="continuationSeparator" w:id="0">
    <w:p w:rsidR="003D3589" w:rsidRDefault="003D3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003880" w:rsidRDefault="00003880">
        <w:pPr>
          <w:pStyle w:val="a4"/>
          <w:jc w:val="center"/>
        </w:pPr>
      </w:p>
      <w:p w:rsidR="00003880" w:rsidRDefault="00003880">
        <w:pPr>
          <w:pStyle w:val="a4"/>
          <w:jc w:val="center"/>
        </w:pPr>
      </w:p>
      <w:p w:rsidR="00003880" w:rsidRPr="00FF3F27" w:rsidRDefault="00003880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2A1328">
          <w:rPr>
            <w:noProof/>
            <w:sz w:val="18"/>
            <w:szCs w:val="18"/>
          </w:rPr>
          <w:t>2</w:t>
        </w:r>
        <w:r w:rsidRPr="00FF3F27">
          <w:rPr>
            <w:sz w:val="18"/>
            <w:szCs w:val="18"/>
          </w:rPr>
          <w:fldChar w:fldCharType="end"/>
        </w:r>
      </w:p>
    </w:sdtContent>
  </w:sdt>
  <w:p w:rsidR="00003880" w:rsidRDefault="0000388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015964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568A3" w:rsidRDefault="003D3589">
        <w:pPr>
          <w:pStyle w:val="a4"/>
          <w:jc w:val="center"/>
        </w:pPr>
      </w:p>
      <w:p w:rsidR="007568A3" w:rsidRDefault="003D3589">
        <w:pPr>
          <w:pStyle w:val="a4"/>
          <w:jc w:val="center"/>
        </w:pPr>
      </w:p>
      <w:p w:rsidR="007568A3" w:rsidRPr="00FF3F27" w:rsidRDefault="007A61EC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BC44DC">
          <w:rPr>
            <w:noProof/>
            <w:sz w:val="18"/>
            <w:szCs w:val="18"/>
          </w:rPr>
          <w:t>9</w:t>
        </w:r>
        <w:r w:rsidRPr="00FF3F27">
          <w:rPr>
            <w:sz w:val="18"/>
            <w:szCs w:val="18"/>
          </w:rPr>
          <w:fldChar w:fldCharType="end"/>
        </w:r>
      </w:p>
    </w:sdtContent>
  </w:sdt>
  <w:p w:rsidR="007568A3" w:rsidRDefault="003D358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03880"/>
    <w:rsid w:val="00014291"/>
    <w:rsid w:val="00022A5B"/>
    <w:rsid w:val="00023E8C"/>
    <w:rsid w:val="00030257"/>
    <w:rsid w:val="00035C02"/>
    <w:rsid w:val="000361F5"/>
    <w:rsid w:val="000366D7"/>
    <w:rsid w:val="00036A3A"/>
    <w:rsid w:val="00037217"/>
    <w:rsid w:val="00037DC8"/>
    <w:rsid w:val="00044108"/>
    <w:rsid w:val="00046E13"/>
    <w:rsid w:val="0005323A"/>
    <w:rsid w:val="00053727"/>
    <w:rsid w:val="00053B07"/>
    <w:rsid w:val="00055D63"/>
    <w:rsid w:val="00055E62"/>
    <w:rsid w:val="0006027B"/>
    <w:rsid w:val="00060D4E"/>
    <w:rsid w:val="00063044"/>
    <w:rsid w:val="0006456F"/>
    <w:rsid w:val="000658AB"/>
    <w:rsid w:val="000665F7"/>
    <w:rsid w:val="000714C4"/>
    <w:rsid w:val="000726FB"/>
    <w:rsid w:val="000732AC"/>
    <w:rsid w:val="00073CCA"/>
    <w:rsid w:val="00082B90"/>
    <w:rsid w:val="00087DE3"/>
    <w:rsid w:val="000914CC"/>
    <w:rsid w:val="00091AC2"/>
    <w:rsid w:val="00093632"/>
    <w:rsid w:val="000977F9"/>
    <w:rsid w:val="000A1B28"/>
    <w:rsid w:val="000A33DE"/>
    <w:rsid w:val="000A38D8"/>
    <w:rsid w:val="000A7836"/>
    <w:rsid w:val="000B1E0C"/>
    <w:rsid w:val="000B23E2"/>
    <w:rsid w:val="000B2D75"/>
    <w:rsid w:val="000B52CC"/>
    <w:rsid w:val="000B70A0"/>
    <w:rsid w:val="000C0285"/>
    <w:rsid w:val="000C5166"/>
    <w:rsid w:val="000C6166"/>
    <w:rsid w:val="000C6FE1"/>
    <w:rsid w:val="000C7C64"/>
    <w:rsid w:val="000D0A30"/>
    <w:rsid w:val="000D123E"/>
    <w:rsid w:val="000D1B5E"/>
    <w:rsid w:val="000E479D"/>
    <w:rsid w:val="000E6D3F"/>
    <w:rsid w:val="000F091D"/>
    <w:rsid w:val="000F52C5"/>
    <w:rsid w:val="000F52FA"/>
    <w:rsid w:val="000F7635"/>
    <w:rsid w:val="00100948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0D17"/>
    <w:rsid w:val="00133C82"/>
    <w:rsid w:val="001345C4"/>
    <w:rsid w:val="00140222"/>
    <w:rsid w:val="00143591"/>
    <w:rsid w:val="00147295"/>
    <w:rsid w:val="0015121E"/>
    <w:rsid w:val="00153CF8"/>
    <w:rsid w:val="00162D56"/>
    <w:rsid w:val="00175B5D"/>
    <w:rsid w:val="00177172"/>
    <w:rsid w:val="001824F5"/>
    <w:rsid w:val="00195668"/>
    <w:rsid w:val="00196491"/>
    <w:rsid w:val="001A553C"/>
    <w:rsid w:val="001A55F8"/>
    <w:rsid w:val="001B17D6"/>
    <w:rsid w:val="001B1B3F"/>
    <w:rsid w:val="001B28C6"/>
    <w:rsid w:val="001B313B"/>
    <w:rsid w:val="001B341F"/>
    <w:rsid w:val="001B3E26"/>
    <w:rsid w:val="001B7681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2D0C"/>
    <w:rsid w:val="002042FE"/>
    <w:rsid w:val="00204D0A"/>
    <w:rsid w:val="00205E91"/>
    <w:rsid w:val="00207E21"/>
    <w:rsid w:val="00210CE9"/>
    <w:rsid w:val="00212833"/>
    <w:rsid w:val="002233B8"/>
    <w:rsid w:val="00223FCF"/>
    <w:rsid w:val="002255E9"/>
    <w:rsid w:val="002259AA"/>
    <w:rsid w:val="0023738C"/>
    <w:rsid w:val="00237DA9"/>
    <w:rsid w:val="002414EB"/>
    <w:rsid w:val="0024188F"/>
    <w:rsid w:val="00241BF7"/>
    <w:rsid w:val="00246F8F"/>
    <w:rsid w:val="00255287"/>
    <w:rsid w:val="002558D5"/>
    <w:rsid w:val="00255AFC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90EC9"/>
    <w:rsid w:val="002955D8"/>
    <w:rsid w:val="00295E51"/>
    <w:rsid w:val="00295E81"/>
    <w:rsid w:val="002968F2"/>
    <w:rsid w:val="002A0190"/>
    <w:rsid w:val="002A1328"/>
    <w:rsid w:val="002A1F00"/>
    <w:rsid w:val="002B030C"/>
    <w:rsid w:val="002B34C0"/>
    <w:rsid w:val="002B52B4"/>
    <w:rsid w:val="002B6E40"/>
    <w:rsid w:val="002C0161"/>
    <w:rsid w:val="002C1490"/>
    <w:rsid w:val="002C5ADC"/>
    <w:rsid w:val="002D0623"/>
    <w:rsid w:val="002D15FA"/>
    <w:rsid w:val="002D7471"/>
    <w:rsid w:val="002E1287"/>
    <w:rsid w:val="002E6CB1"/>
    <w:rsid w:val="002F673F"/>
    <w:rsid w:val="002F7881"/>
    <w:rsid w:val="002F7E5A"/>
    <w:rsid w:val="0030579A"/>
    <w:rsid w:val="003122E8"/>
    <w:rsid w:val="003125ED"/>
    <w:rsid w:val="00314B09"/>
    <w:rsid w:val="00315609"/>
    <w:rsid w:val="00316504"/>
    <w:rsid w:val="0031777E"/>
    <w:rsid w:val="00320A78"/>
    <w:rsid w:val="00320B51"/>
    <w:rsid w:val="00320BDF"/>
    <w:rsid w:val="00321C8D"/>
    <w:rsid w:val="00322EF1"/>
    <w:rsid w:val="00332765"/>
    <w:rsid w:val="0033519E"/>
    <w:rsid w:val="00335FBD"/>
    <w:rsid w:val="00336000"/>
    <w:rsid w:val="0033695E"/>
    <w:rsid w:val="00345424"/>
    <w:rsid w:val="0035534B"/>
    <w:rsid w:val="003605DE"/>
    <w:rsid w:val="00360BDE"/>
    <w:rsid w:val="003673D2"/>
    <w:rsid w:val="00371308"/>
    <w:rsid w:val="00373D5E"/>
    <w:rsid w:val="003746CD"/>
    <w:rsid w:val="00375749"/>
    <w:rsid w:val="00375DD6"/>
    <w:rsid w:val="00381E5A"/>
    <w:rsid w:val="0038267E"/>
    <w:rsid w:val="00382AD7"/>
    <w:rsid w:val="00383B1D"/>
    <w:rsid w:val="003840C2"/>
    <w:rsid w:val="00385964"/>
    <w:rsid w:val="00387701"/>
    <w:rsid w:val="0039638D"/>
    <w:rsid w:val="003A65BF"/>
    <w:rsid w:val="003A6D7B"/>
    <w:rsid w:val="003A7065"/>
    <w:rsid w:val="003B0CD8"/>
    <w:rsid w:val="003B2392"/>
    <w:rsid w:val="003B40FE"/>
    <w:rsid w:val="003B49D4"/>
    <w:rsid w:val="003C4638"/>
    <w:rsid w:val="003D1DD8"/>
    <w:rsid w:val="003D3589"/>
    <w:rsid w:val="003D52C1"/>
    <w:rsid w:val="003D74AB"/>
    <w:rsid w:val="003E1B78"/>
    <w:rsid w:val="003E1CAC"/>
    <w:rsid w:val="003E2B31"/>
    <w:rsid w:val="003F0B0F"/>
    <w:rsid w:val="003F0CDD"/>
    <w:rsid w:val="003F309F"/>
    <w:rsid w:val="003F4E42"/>
    <w:rsid w:val="003F53D3"/>
    <w:rsid w:val="003F6802"/>
    <w:rsid w:val="003F6F5D"/>
    <w:rsid w:val="0040198C"/>
    <w:rsid w:val="004022C4"/>
    <w:rsid w:val="00402DD8"/>
    <w:rsid w:val="0040773C"/>
    <w:rsid w:val="00410037"/>
    <w:rsid w:val="00411DFD"/>
    <w:rsid w:val="00414268"/>
    <w:rsid w:val="00414FF0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B02"/>
    <w:rsid w:val="00443798"/>
    <w:rsid w:val="00450A84"/>
    <w:rsid w:val="004529F0"/>
    <w:rsid w:val="004534D0"/>
    <w:rsid w:val="00456FFD"/>
    <w:rsid w:val="0046224E"/>
    <w:rsid w:val="00462C89"/>
    <w:rsid w:val="00464E59"/>
    <w:rsid w:val="00465033"/>
    <w:rsid w:val="004675DD"/>
    <w:rsid w:val="00471B0A"/>
    <w:rsid w:val="00473A02"/>
    <w:rsid w:val="00474CB7"/>
    <w:rsid w:val="00474E63"/>
    <w:rsid w:val="00476E5A"/>
    <w:rsid w:val="00477689"/>
    <w:rsid w:val="00486645"/>
    <w:rsid w:val="004874CC"/>
    <w:rsid w:val="00491595"/>
    <w:rsid w:val="00492D2C"/>
    <w:rsid w:val="00492ECF"/>
    <w:rsid w:val="00495734"/>
    <w:rsid w:val="00495CE4"/>
    <w:rsid w:val="0049755B"/>
    <w:rsid w:val="004977E5"/>
    <w:rsid w:val="00497D39"/>
    <w:rsid w:val="004A0CE4"/>
    <w:rsid w:val="004A2C4C"/>
    <w:rsid w:val="004A2D3C"/>
    <w:rsid w:val="004A3CCF"/>
    <w:rsid w:val="004A5998"/>
    <w:rsid w:val="004A72CF"/>
    <w:rsid w:val="004B08B0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4C62"/>
    <w:rsid w:val="004E54C8"/>
    <w:rsid w:val="004E77A4"/>
    <w:rsid w:val="004F035F"/>
    <w:rsid w:val="004F1F55"/>
    <w:rsid w:val="004F2491"/>
    <w:rsid w:val="004F5666"/>
    <w:rsid w:val="00501B35"/>
    <w:rsid w:val="005027E6"/>
    <w:rsid w:val="00503DBB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0D6"/>
    <w:rsid w:val="00554F48"/>
    <w:rsid w:val="0055608B"/>
    <w:rsid w:val="00561A48"/>
    <w:rsid w:val="0056463E"/>
    <w:rsid w:val="0056628E"/>
    <w:rsid w:val="00570758"/>
    <w:rsid w:val="005715BE"/>
    <w:rsid w:val="0057220A"/>
    <w:rsid w:val="005723D8"/>
    <w:rsid w:val="00573C7D"/>
    <w:rsid w:val="00581415"/>
    <w:rsid w:val="00582FC9"/>
    <w:rsid w:val="00583987"/>
    <w:rsid w:val="00583B67"/>
    <w:rsid w:val="005873C0"/>
    <w:rsid w:val="005A13CE"/>
    <w:rsid w:val="005A3000"/>
    <w:rsid w:val="005A360F"/>
    <w:rsid w:val="005A3919"/>
    <w:rsid w:val="005A63FB"/>
    <w:rsid w:val="005B5291"/>
    <w:rsid w:val="005C3FC1"/>
    <w:rsid w:val="005D214D"/>
    <w:rsid w:val="005D7E0C"/>
    <w:rsid w:val="005E1366"/>
    <w:rsid w:val="005E2375"/>
    <w:rsid w:val="005E319C"/>
    <w:rsid w:val="005E4072"/>
    <w:rsid w:val="005E4365"/>
    <w:rsid w:val="005E7CEE"/>
    <w:rsid w:val="005F045D"/>
    <w:rsid w:val="005F71AE"/>
    <w:rsid w:val="005F7581"/>
    <w:rsid w:val="00600138"/>
    <w:rsid w:val="00605B01"/>
    <w:rsid w:val="0060630B"/>
    <w:rsid w:val="00610498"/>
    <w:rsid w:val="0061310C"/>
    <w:rsid w:val="00613BBA"/>
    <w:rsid w:val="00616BA5"/>
    <w:rsid w:val="006214D1"/>
    <w:rsid w:val="00621A5D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956D2"/>
    <w:rsid w:val="00695A37"/>
    <w:rsid w:val="00697560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6417"/>
    <w:rsid w:val="006E0527"/>
    <w:rsid w:val="006F484F"/>
    <w:rsid w:val="006F4EA5"/>
    <w:rsid w:val="006F67E0"/>
    <w:rsid w:val="006F7852"/>
    <w:rsid w:val="006F7D32"/>
    <w:rsid w:val="006F7D48"/>
    <w:rsid w:val="00702344"/>
    <w:rsid w:val="00704151"/>
    <w:rsid w:val="00705ABB"/>
    <w:rsid w:val="007064CF"/>
    <w:rsid w:val="00712D0D"/>
    <w:rsid w:val="00714060"/>
    <w:rsid w:val="0071573E"/>
    <w:rsid w:val="00720266"/>
    <w:rsid w:val="00723C98"/>
    <w:rsid w:val="00732863"/>
    <w:rsid w:val="00740972"/>
    <w:rsid w:val="00743C9C"/>
    <w:rsid w:val="007460B0"/>
    <w:rsid w:val="0074698E"/>
    <w:rsid w:val="007508AF"/>
    <w:rsid w:val="00753D66"/>
    <w:rsid w:val="0075409A"/>
    <w:rsid w:val="00754631"/>
    <w:rsid w:val="00757AE1"/>
    <w:rsid w:val="00764936"/>
    <w:rsid w:val="00767DDF"/>
    <w:rsid w:val="007707FE"/>
    <w:rsid w:val="00774946"/>
    <w:rsid w:val="00777DFC"/>
    <w:rsid w:val="00780140"/>
    <w:rsid w:val="0078250C"/>
    <w:rsid w:val="00783B7A"/>
    <w:rsid w:val="0078795C"/>
    <w:rsid w:val="00793CFF"/>
    <w:rsid w:val="007A61EC"/>
    <w:rsid w:val="007B0BCE"/>
    <w:rsid w:val="007B1A93"/>
    <w:rsid w:val="007B1B7B"/>
    <w:rsid w:val="007B1F9B"/>
    <w:rsid w:val="007B2CE0"/>
    <w:rsid w:val="007B461F"/>
    <w:rsid w:val="007B58A3"/>
    <w:rsid w:val="007C1DF6"/>
    <w:rsid w:val="007C5344"/>
    <w:rsid w:val="007C6F7F"/>
    <w:rsid w:val="007C7053"/>
    <w:rsid w:val="007C72EE"/>
    <w:rsid w:val="007D0566"/>
    <w:rsid w:val="007D2F4F"/>
    <w:rsid w:val="007E154E"/>
    <w:rsid w:val="007E2051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24965"/>
    <w:rsid w:val="00827501"/>
    <w:rsid w:val="008278E3"/>
    <w:rsid w:val="008302D5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42A3"/>
    <w:rsid w:val="00865FFB"/>
    <w:rsid w:val="00871749"/>
    <w:rsid w:val="00874089"/>
    <w:rsid w:val="0088078C"/>
    <w:rsid w:val="00884072"/>
    <w:rsid w:val="00885329"/>
    <w:rsid w:val="00887E3D"/>
    <w:rsid w:val="00890E38"/>
    <w:rsid w:val="008910F9"/>
    <w:rsid w:val="00893C26"/>
    <w:rsid w:val="00894820"/>
    <w:rsid w:val="008979A6"/>
    <w:rsid w:val="008A0C03"/>
    <w:rsid w:val="008A4831"/>
    <w:rsid w:val="008B0F55"/>
    <w:rsid w:val="008C1315"/>
    <w:rsid w:val="008C1A3E"/>
    <w:rsid w:val="008C2CE1"/>
    <w:rsid w:val="008C4F89"/>
    <w:rsid w:val="008C5379"/>
    <w:rsid w:val="008C6E0B"/>
    <w:rsid w:val="008C7448"/>
    <w:rsid w:val="008C7CBD"/>
    <w:rsid w:val="008D1EB0"/>
    <w:rsid w:val="008D284C"/>
    <w:rsid w:val="008D2B48"/>
    <w:rsid w:val="008D6EB4"/>
    <w:rsid w:val="008D7EF2"/>
    <w:rsid w:val="008F2FCB"/>
    <w:rsid w:val="008F6668"/>
    <w:rsid w:val="008F6D77"/>
    <w:rsid w:val="008F71E7"/>
    <w:rsid w:val="00900A4A"/>
    <w:rsid w:val="00901761"/>
    <w:rsid w:val="0090194C"/>
    <w:rsid w:val="00902AD2"/>
    <w:rsid w:val="009139C3"/>
    <w:rsid w:val="00916CEF"/>
    <w:rsid w:val="00923FB6"/>
    <w:rsid w:val="009327A6"/>
    <w:rsid w:val="00932D61"/>
    <w:rsid w:val="00936B36"/>
    <w:rsid w:val="009419F6"/>
    <w:rsid w:val="00942310"/>
    <w:rsid w:val="00942EB6"/>
    <w:rsid w:val="00956F79"/>
    <w:rsid w:val="00960EB8"/>
    <w:rsid w:val="00962D72"/>
    <w:rsid w:val="00964CA1"/>
    <w:rsid w:val="00965753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83EF3"/>
    <w:rsid w:val="009930FC"/>
    <w:rsid w:val="00993577"/>
    <w:rsid w:val="009938FA"/>
    <w:rsid w:val="00997A65"/>
    <w:rsid w:val="009A0D92"/>
    <w:rsid w:val="009A3914"/>
    <w:rsid w:val="009A468B"/>
    <w:rsid w:val="009A7878"/>
    <w:rsid w:val="009B7FF8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687B"/>
    <w:rsid w:val="00A11B64"/>
    <w:rsid w:val="00A150AF"/>
    <w:rsid w:val="00A170CA"/>
    <w:rsid w:val="00A20EE9"/>
    <w:rsid w:val="00A240FD"/>
    <w:rsid w:val="00A364BB"/>
    <w:rsid w:val="00A371C9"/>
    <w:rsid w:val="00A45A38"/>
    <w:rsid w:val="00A46E48"/>
    <w:rsid w:val="00A47057"/>
    <w:rsid w:val="00A47C3B"/>
    <w:rsid w:val="00A54BFB"/>
    <w:rsid w:val="00A57023"/>
    <w:rsid w:val="00A57DB9"/>
    <w:rsid w:val="00A635EE"/>
    <w:rsid w:val="00A649DD"/>
    <w:rsid w:val="00A672D3"/>
    <w:rsid w:val="00A81386"/>
    <w:rsid w:val="00A81C70"/>
    <w:rsid w:val="00A820D6"/>
    <w:rsid w:val="00A859AD"/>
    <w:rsid w:val="00A875B1"/>
    <w:rsid w:val="00A927F3"/>
    <w:rsid w:val="00AA5983"/>
    <w:rsid w:val="00AA7027"/>
    <w:rsid w:val="00AB10C9"/>
    <w:rsid w:val="00AB332E"/>
    <w:rsid w:val="00AB49D9"/>
    <w:rsid w:val="00AC4F40"/>
    <w:rsid w:val="00AC6C80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57C"/>
    <w:rsid w:val="00B04CE1"/>
    <w:rsid w:val="00B10572"/>
    <w:rsid w:val="00B11F4C"/>
    <w:rsid w:val="00B12178"/>
    <w:rsid w:val="00B14BB6"/>
    <w:rsid w:val="00B16227"/>
    <w:rsid w:val="00B23235"/>
    <w:rsid w:val="00B252D4"/>
    <w:rsid w:val="00B2767B"/>
    <w:rsid w:val="00B32008"/>
    <w:rsid w:val="00B40960"/>
    <w:rsid w:val="00B427A8"/>
    <w:rsid w:val="00B4623E"/>
    <w:rsid w:val="00B6200B"/>
    <w:rsid w:val="00B62CAC"/>
    <w:rsid w:val="00B62DA4"/>
    <w:rsid w:val="00B64633"/>
    <w:rsid w:val="00B72462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C2D9C"/>
    <w:rsid w:val="00BC44DC"/>
    <w:rsid w:val="00BC5644"/>
    <w:rsid w:val="00BD327E"/>
    <w:rsid w:val="00BD3F20"/>
    <w:rsid w:val="00BD5393"/>
    <w:rsid w:val="00BE0F52"/>
    <w:rsid w:val="00BE2006"/>
    <w:rsid w:val="00BE5CC4"/>
    <w:rsid w:val="00BF0987"/>
    <w:rsid w:val="00BF0D81"/>
    <w:rsid w:val="00BF26A7"/>
    <w:rsid w:val="00BF2B0D"/>
    <w:rsid w:val="00BF677B"/>
    <w:rsid w:val="00C00BB7"/>
    <w:rsid w:val="00C04E25"/>
    <w:rsid w:val="00C07E66"/>
    <w:rsid w:val="00C10E11"/>
    <w:rsid w:val="00C140E8"/>
    <w:rsid w:val="00C20537"/>
    <w:rsid w:val="00C20945"/>
    <w:rsid w:val="00C25BD3"/>
    <w:rsid w:val="00C26D5E"/>
    <w:rsid w:val="00C26F9B"/>
    <w:rsid w:val="00C30148"/>
    <w:rsid w:val="00C30633"/>
    <w:rsid w:val="00C43165"/>
    <w:rsid w:val="00C458AC"/>
    <w:rsid w:val="00C52A5C"/>
    <w:rsid w:val="00C54F96"/>
    <w:rsid w:val="00C55D58"/>
    <w:rsid w:val="00C6479E"/>
    <w:rsid w:val="00C6592C"/>
    <w:rsid w:val="00C67F41"/>
    <w:rsid w:val="00C70558"/>
    <w:rsid w:val="00C8020C"/>
    <w:rsid w:val="00C81733"/>
    <w:rsid w:val="00C82988"/>
    <w:rsid w:val="00C83D2F"/>
    <w:rsid w:val="00C83DEE"/>
    <w:rsid w:val="00C84E42"/>
    <w:rsid w:val="00C85E1C"/>
    <w:rsid w:val="00CA0F69"/>
    <w:rsid w:val="00CA296E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FE4"/>
    <w:rsid w:val="00CE4B6D"/>
    <w:rsid w:val="00CE547E"/>
    <w:rsid w:val="00CE6F2F"/>
    <w:rsid w:val="00CE6FCB"/>
    <w:rsid w:val="00CE724F"/>
    <w:rsid w:val="00CF3429"/>
    <w:rsid w:val="00D02462"/>
    <w:rsid w:val="00D05916"/>
    <w:rsid w:val="00D155D4"/>
    <w:rsid w:val="00D1680B"/>
    <w:rsid w:val="00D22777"/>
    <w:rsid w:val="00D22914"/>
    <w:rsid w:val="00D23E6F"/>
    <w:rsid w:val="00D26994"/>
    <w:rsid w:val="00D30898"/>
    <w:rsid w:val="00D30AF6"/>
    <w:rsid w:val="00D31D15"/>
    <w:rsid w:val="00D324D4"/>
    <w:rsid w:val="00D33037"/>
    <w:rsid w:val="00D34A3E"/>
    <w:rsid w:val="00D41215"/>
    <w:rsid w:val="00D44198"/>
    <w:rsid w:val="00D45588"/>
    <w:rsid w:val="00D4774E"/>
    <w:rsid w:val="00D56B3D"/>
    <w:rsid w:val="00D57CDD"/>
    <w:rsid w:val="00D6675E"/>
    <w:rsid w:val="00D67CE9"/>
    <w:rsid w:val="00D67F70"/>
    <w:rsid w:val="00D70C05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5373"/>
    <w:rsid w:val="00DB15E9"/>
    <w:rsid w:val="00DB70A7"/>
    <w:rsid w:val="00DC1781"/>
    <w:rsid w:val="00DC65C9"/>
    <w:rsid w:val="00DC66A1"/>
    <w:rsid w:val="00DD104A"/>
    <w:rsid w:val="00DD3B27"/>
    <w:rsid w:val="00DD3DB1"/>
    <w:rsid w:val="00DD4916"/>
    <w:rsid w:val="00DD580A"/>
    <w:rsid w:val="00DD78D1"/>
    <w:rsid w:val="00DE038E"/>
    <w:rsid w:val="00DE1736"/>
    <w:rsid w:val="00DE18A1"/>
    <w:rsid w:val="00DE3D03"/>
    <w:rsid w:val="00DE5245"/>
    <w:rsid w:val="00DE61D7"/>
    <w:rsid w:val="00DF67DC"/>
    <w:rsid w:val="00E04D91"/>
    <w:rsid w:val="00E06ED4"/>
    <w:rsid w:val="00E07337"/>
    <w:rsid w:val="00E103AF"/>
    <w:rsid w:val="00E10AC8"/>
    <w:rsid w:val="00E10E13"/>
    <w:rsid w:val="00E12360"/>
    <w:rsid w:val="00E12C33"/>
    <w:rsid w:val="00E20AD4"/>
    <w:rsid w:val="00E255AB"/>
    <w:rsid w:val="00E2629D"/>
    <w:rsid w:val="00E33AE3"/>
    <w:rsid w:val="00E34181"/>
    <w:rsid w:val="00E341D4"/>
    <w:rsid w:val="00E368BA"/>
    <w:rsid w:val="00E36FA7"/>
    <w:rsid w:val="00E40077"/>
    <w:rsid w:val="00E43596"/>
    <w:rsid w:val="00E456C5"/>
    <w:rsid w:val="00E471D8"/>
    <w:rsid w:val="00E47425"/>
    <w:rsid w:val="00E477F0"/>
    <w:rsid w:val="00E517FF"/>
    <w:rsid w:val="00E5695F"/>
    <w:rsid w:val="00E60305"/>
    <w:rsid w:val="00E61847"/>
    <w:rsid w:val="00E644BF"/>
    <w:rsid w:val="00E65078"/>
    <w:rsid w:val="00E65EEE"/>
    <w:rsid w:val="00E743B1"/>
    <w:rsid w:val="00E76AD1"/>
    <w:rsid w:val="00E76EA0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2135"/>
    <w:rsid w:val="00EE0F9A"/>
    <w:rsid w:val="00EE2B89"/>
    <w:rsid w:val="00EE4E94"/>
    <w:rsid w:val="00EE7D46"/>
    <w:rsid w:val="00EE7D71"/>
    <w:rsid w:val="00EF7C21"/>
    <w:rsid w:val="00F00EB8"/>
    <w:rsid w:val="00F265E9"/>
    <w:rsid w:val="00F33198"/>
    <w:rsid w:val="00F334DA"/>
    <w:rsid w:val="00F42377"/>
    <w:rsid w:val="00F42D83"/>
    <w:rsid w:val="00F4688E"/>
    <w:rsid w:val="00F52CBF"/>
    <w:rsid w:val="00F54D31"/>
    <w:rsid w:val="00F558DE"/>
    <w:rsid w:val="00F70536"/>
    <w:rsid w:val="00F708D1"/>
    <w:rsid w:val="00F7339D"/>
    <w:rsid w:val="00F76AEA"/>
    <w:rsid w:val="00F85E48"/>
    <w:rsid w:val="00F94188"/>
    <w:rsid w:val="00F96C01"/>
    <w:rsid w:val="00FA481C"/>
    <w:rsid w:val="00FA6045"/>
    <w:rsid w:val="00FA7681"/>
    <w:rsid w:val="00FA7B34"/>
    <w:rsid w:val="00FB0C15"/>
    <w:rsid w:val="00FB1006"/>
    <w:rsid w:val="00FB2EFE"/>
    <w:rsid w:val="00FB6BBE"/>
    <w:rsid w:val="00FC261B"/>
    <w:rsid w:val="00FD0300"/>
    <w:rsid w:val="00FD2216"/>
    <w:rsid w:val="00FD30CB"/>
    <w:rsid w:val="00FD558F"/>
    <w:rsid w:val="00FD787A"/>
    <w:rsid w:val="00FD7978"/>
    <w:rsid w:val="00FF2A81"/>
    <w:rsid w:val="00FF5A95"/>
    <w:rsid w:val="00FF6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DB8C60-5E35-4B75-9E45-2EEE1F3B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52"/>
  </w:style>
  <w:style w:type="paragraph" w:styleId="1">
    <w:name w:val="heading 1"/>
    <w:basedOn w:val="a"/>
    <w:link w:val="10"/>
    <w:uiPriority w:val="9"/>
    <w:qFormat/>
    <w:rsid w:val="00130D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  <w:style w:type="character" w:customStyle="1" w:styleId="extended-textshort">
    <w:name w:val="extended-text__short"/>
    <w:basedOn w:val="a0"/>
    <w:rsid w:val="00D67F70"/>
  </w:style>
  <w:style w:type="character" w:customStyle="1" w:styleId="10">
    <w:name w:val="Заголовок 1 Знак"/>
    <w:basedOn w:val="a0"/>
    <w:link w:val="1"/>
    <w:uiPriority w:val="9"/>
    <w:rsid w:val="00130D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Hyperlink"/>
    <w:basedOn w:val="a0"/>
    <w:uiPriority w:val="99"/>
    <w:semiHidden/>
    <w:unhideWhenUsed/>
    <w:rsid w:val="0013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0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8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0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ABC34DBDDCA123AB67541905B90655DD84F6FC450D9DE685FAD72DB0804E83969BED28C96E069CFF5E49CC7F8GEVDL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BC34DBDDCA123AB67541905B90655DD84F6FC450D9DE685FAD72DB0804E83969BED28C96E069CFF5E49CC7F8GEVDL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1E31D-4695-4A6B-B3B4-26BD05377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1751</Words>
  <Characters>9985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Апицын Андрей Ананьевич</dc:creator>
  <cp:lastModifiedBy>Новицкая Наталья Владимировна</cp:lastModifiedBy>
  <cp:revision>2</cp:revision>
  <cp:lastPrinted>2018-09-08T13:54:00Z</cp:lastPrinted>
  <dcterms:created xsi:type="dcterms:W3CDTF">2019-08-26T06:19:00Z</dcterms:created>
  <dcterms:modified xsi:type="dcterms:W3CDTF">2019-08-26T06:19:00Z</dcterms:modified>
</cp:coreProperties>
</file>