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bookmarkStart w:id="0" w:name="_GoBack"/>
      <w:bookmarkEnd w:id="0"/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2018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04D0A" w:rsidRDefault="00246F8F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государственного задания 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Казенного учреждения 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246F8F" w:rsidRPr="0074698E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 и плановый период 2020 и 2021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6F8F" w:rsidRPr="00246F8F" w:rsidRDefault="00246F8F" w:rsidP="00246F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государственное задание на оказание государственных услуг государственному </w:t>
      </w:r>
      <w:r w:rsidR="00CE4B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E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азенному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учреждению здравоохранения Ненецкого автономного округа </w:t>
      </w:r>
      <w:r w:rsidRPr="00246F8F">
        <w:rPr>
          <w:rFonts w:ascii="Times New Roman" w:eastAsia="Calibri" w:hAnsi="Times New Roman" w:cs="Times New Roman"/>
          <w:sz w:val="28"/>
          <w:szCs w:val="28"/>
        </w:rPr>
        <w:t>«</w:t>
      </w:r>
      <w:r w:rsidR="00BE5CC4">
        <w:rPr>
          <w:rFonts w:ascii="Times New Roman" w:eastAsia="Calibri" w:hAnsi="Times New Roman" w:cs="Times New Roman"/>
          <w:sz w:val="28"/>
          <w:szCs w:val="28"/>
        </w:rPr>
        <w:t>Бюро судебно-медицинской экспертизы</w:t>
      </w:r>
      <w:r w:rsidRPr="00246F8F">
        <w:rPr>
          <w:rFonts w:ascii="Times New Roman" w:eastAsia="Calibri" w:hAnsi="Times New Roman" w:cs="Times New Roman"/>
          <w:sz w:val="28"/>
          <w:szCs w:val="28"/>
        </w:rPr>
        <w:t>»</w:t>
      </w:r>
      <w:r w:rsidR="00204D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2019 год и плановый период 2020 и 2021 годов согласно Приложению. </w:t>
      </w:r>
    </w:p>
    <w:p w:rsidR="00246F8F" w:rsidRPr="00246F8F" w:rsidRDefault="00246F8F" w:rsidP="00246F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опубликования, но не ранее 1 января 2019 года.</w:t>
      </w: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246F8F" w:rsidRPr="008D6EB4" w:rsidRDefault="00246F8F" w:rsidP="00246F8F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EB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к приказу Департамента здравоохранения, труда и социальной защиты населения Ненецкого автономного округа </w:t>
      </w:r>
    </w:p>
    <w:p w:rsidR="00246F8F" w:rsidRPr="008D6EB4" w:rsidRDefault="00246F8F" w:rsidP="00246F8F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EB4">
        <w:rPr>
          <w:rFonts w:ascii="Times New Roman" w:eastAsia="Calibri" w:hAnsi="Times New Roman" w:cs="Times New Roman"/>
          <w:sz w:val="24"/>
          <w:szCs w:val="24"/>
        </w:rPr>
        <w:t>от ____.2018 № __</w:t>
      </w:r>
    </w:p>
    <w:p w:rsidR="00246F8F" w:rsidRPr="008D6EB4" w:rsidRDefault="00246F8F" w:rsidP="00246F8F">
      <w:pPr>
        <w:tabs>
          <w:tab w:val="left" w:pos="9356"/>
        </w:tabs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EB4">
        <w:rPr>
          <w:rFonts w:ascii="Times New Roman" w:eastAsia="Calibri" w:hAnsi="Times New Roman" w:cs="Times New Roman"/>
          <w:sz w:val="24"/>
          <w:szCs w:val="24"/>
        </w:rPr>
        <w:t xml:space="preserve">«Об утверждении государственного задания государственному </w:t>
      </w:r>
      <w:r w:rsidR="008302D5">
        <w:rPr>
          <w:rFonts w:ascii="Times New Roman" w:eastAsia="Calibri" w:hAnsi="Times New Roman" w:cs="Times New Roman"/>
          <w:sz w:val="24"/>
          <w:szCs w:val="24"/>
        </w:rPr>
        <w:t>К</w:t>
      </w:r>
      <w:r w:rsidR="00BE5CC4" w:rsidRPr="008D6EB4">
        <w:rPr>
          <w:rFonts w:ascii="Times New Roman" w:eastAsia="Calibri" w:hAnsi="Times New Roman" w:cs="Times New Roman"/>
          <w:sz w:val="24"/>
          <w:szCs w:val="24"/>
        </w:rPr>
        <w:t>азенном</w:t>
      </w:r>
      <w:r w:rsidRPr="008D6EB4">
        <w:rPr>
          <w:rFonts w:ascii="Times New Roman" w:eastAsia="Calibri" w:hAnsi="Times New Roman" w:cs="Times New Roman"/>
          <w:sz w:val="24"/>
          <w:szCs w:val="24"/>
        </w:rPr>
        <w:t>у учреждению здравоохранения Ненецкого автономного округа «</w:t>
      </w:r>
      <w:r w:rsidR="00BE5CC4" w:rsidRPr="008D6EB4">
        <w:rPr>
          <w:rFonts w:ascii="Times New Roman" w:eastAsia="Calibri" w:hAnsi="Times New Roman" w:cs="Times New Roman"/>
          <w:sz w:val="24"/>
          <w:szCs w:val="24"/>
        </w:rPr>
        <w:t>Бюро судебно-медицинской экспертизы</w:t>
      </w:r>
      <w:r w:rsidRPr="008D6EB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8D6E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 и 2021 годов</w:t>
      </w:r>
      <w:r w:rsidRPr="008D6EB4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46F8F" w:rsidRPr="008D6EB4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708D1" w:rsidRPr="008D6EB4" w:rsidTr="00F708D1">
        <w:trPr>
          <w:jc w:val="center"/>
        </w:trPr>
        <w:tc>
          <w:tcPr>
            <w:tcW w:w="6804" w:type="dxa"/>
          </w:tcPr>
          <w:p w:rsidR="00F708D1" w:rsidRPr="00003880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D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задание </w:t>
            </w:r>
            <w:r w:rsidR="000038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00388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  <w:p w:rsidR="00F708D1" w:rsidRPr="008D6EB4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EB4">
              <w:rPr>
                <w:rFonts w:ascii="Times New Roman" w:hAnsi="Times New Roman" w:cs="Times New Roman"/>
                <w:b/>
                <w:sz w:val="24"/>
                <w:szCs w:val="24"/>
              </w:rPr>
              <w:t>на 2019 год и плановый период 2020 и 2021 годов</w:t>
            </w:r>
          </w:p>
        </w:tc>
      </w:tr>
    </w:tbl>
    <w:p w:rsidR="00F708D1" w:rsidRPr="008D6EB4" w:rsidRDefault="00F708D1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977"/>
        <w:gridCol w:w="1418"/>
      </w:tblGrid>
      <w:tr w:rsidR="00F708D1" w:rsidRPr="008D6EB4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F708D1" w:rsidRPr="008D6EB4" w:rsidTr="008302D5">
        <w:trPr>
          <w:trHeight w:val="1162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8D6EB4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74698E" w:rsidP="0074698E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Казённое учреждение Бюро судебно-медицинской экспертизы Ненецкого автономного округа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Форма по </w:t>
            </w:r>
            <w:hyperlink r:id="rId10" w:history="1">
              <w:r w:rsidRPr="008D6EB4">
                <w:rPr>
                  <w:color w:val="000000" w:themeColor="text1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F708D1" w:rsidRPr="008D6EB4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Дата окончания действия </w:t>
            </w:r>
            <w:hyperlink w:anchor="P616" w:history="1">
              <w:r w:rsidRPr="008D6EB4">
                <w:rPr>
                  <w:color w:val="000000" w:themeColor="text1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8D6EB4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8D6EB4" w:rsidRDefault="00F708D1" w:rsidP="00BE5CC4">
            <w:pPr>
              <w:pStyle w:val="ConsPlusNormal"/>
              <w:ind w:right="36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8D6EB4" w:rsidTr="00DD104A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8D284C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Вид </w:t>
            </w:r>
            <w:r w:rsidR="00F708D1" w:rsidRPr="008D6EB4">
              <w:rPr>
                <w:color w:val="000000" w:themeColor="text1"/>
                <w:sz w:val="24"/>
                <w:szCs w:val="24"/>
              </w:rPr>
              <w:t xml:space="preserve"> государственного учреждения</w:t>
            </w:r>
            <w:r>
              <w:rPr>
                <w:color w:val="000000" w:themeColor="text1"/>
                <w:sz w:val="24"/>
                <w:szCs w:val="24"/>
              </w:rPr>
              <w:t xml:space="preserve"> округа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Default="008D284C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Государственное казенное учреждение субъекта РФ </w:t>
            </w:r>
          </w:p>
          <w:p w:rsidR="008302D5" w:rsidRPr="008D6EB4" w:rsidRDefault="008302D5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1" w:history="1">
              <w:r w:rsidRPr="008D6EB4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CE4B6D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86.90.2</w:t>
            </w:r>
          </w:p>
        </w:tc>
      </w:tr>
      <w:tr w:rsidR="00F708D1" w:rsidRPr="008D6EB4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8D6EB4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2" w:history="1">
              <w:r w:rsidRPr="008D6EB4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8D6EB4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3" w:history="1">
              <w:r w:rsidRPr="008D6EB4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D6EB4" w:rsidRDefault="008D6EB4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089" w:rsidRDefault="00874089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08D1" w:rsidRPr="00CE4B6D" w:rsidRDefault="008D6EB4" w:rsidP="00F708D1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Часть 2</w:t>
      </w:r>
      <w:r w:rsidR="00F708D1"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Сведения об </w:t>
      </w:r>
      <w:r w:rsidR="00CE4B6D">
        <w:rPr>
          <w:rFonts w:ascii="Times New Roman" w:hAnsi="Times New Roman" w:cs="Times New Roman"/>
          <w:color w:val="000000" w:themeColor="text1"/>
          <w:sz w:val="28"/>
          <w:szCs w:val="28"/>
        </w:rPr>
        <w:t>выполняемых работах</w:t>
      </w:r>
      <w:r w:rsidR="00CE4B6D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2</w:t>
      </w:r>
    </w:p>
    <w:p w:rsidR="00F708D1" w:rsidRPr="00F708D1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708D1" w:rsidRPr="00F708D1" w:rsidRDefault="008D6EB4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p w:rsidR="00F708D1" w:rsidRPr="00F708D1" w:rsidRDefault="00F708D1" w:rsidP="00F708D1">
      <w:pPr>
        <w:pStyle w:val="ConsPlusNormal"/>
        <w:jc w:val="both"/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F708D1" w:rsidRPr="00F708D1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74698E">
            <w:pPr>
              <w:pStyle w:val="ConsPlusNormal"/>
              <w:ind w:right="-5370"/>
            </w:pPr>
            <w:r w:rsidRPr="00F708D1">
              <w:t>1. Наименование</w:t>
            </w:r>
            <w:r w:rsidR="004A2C4C">
              <w:t xml:space="preserve"> работы_</w:t>
            </w:r>
            <w:r w:rsidR="008D6EB4">
              <w:t>________________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74698E" w:rsidRDefault="0074698E" w:rsidP="00F708D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98E">
              <w:rPr>
                <w:rFonts w:ascii="Times New Roman" w:hAnsi="Times New Roman" w:cs="Times New Roman"/>
                <w:sz w:val="28"/>
                <w:szCs w:val="28"/>
              </w:rPr>
              <w:t xml:space="preserve">Судебно-медицинская экспертиза 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74698E" w:rsidP="00F708D1">
            <w:pPr>
              <w:pStyle w:val="ConsPlusNormal"/>
            </w:pPr>
            <w:r>
              <w:t>08300100000000000008101</w:t>
            </w:r>
          </w:p>
        </w:tc>
      </w:tr>
      <w:tr w:rsidR="00F708D1" w:rsidRPr="00F47727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47727" w:rsidRDefault="00F708D1" w:rsidP="00F708D1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Default="0074698E" w:rsidP="0074698E">
            <w:pPr>
              <w:pStyle w:val="ConsPlusNormal"/>
              <w:jc w:val="center"/>
            </w:pPr>
            <w:r>
              <w:t>Органы дознания, органы предварительного следствия, суды (органы или лицо назначившие экспертизу)</w:t>
            </w:r>
          </w:p>
          <w:p w:rsidR="00F708D1" w:rsidRPr="00F47727" w:rsidRDefault="00F708D1" w:rsidP="00F708D1">
            <w:pPr>
              <w:pStyle w:val="ConsPlusNormal"/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47727" w:rsidRDefault="00F708D1" w:rsidP="00F708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47727" w:rsidRDefault="00F708D1" w:rsidP="00F708D1">
            <w:pPr>
              <w:rPr>
                <w:sz w:val="28"/>
                <w:szCs w:val="28"/>
              </w:rPr>
            </w:pPr>
          </w:p>
        </w:tc>
      </w:tr>
    </w:tbl>
    <w:p w:rsidR="00F708D1" w:rsidRPr="00F708D1" w:rsidRDefault="00F708D1" w:rsidP="00F7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 Показатели, характеризующие объем и (или) качество </w:t>
      </w:r>
      <w:r w:rsidR="0074698E">
        <w:rPr>
          <w:rFonts w:ascii="Times New Roman" w:hAnsi="Times New Roman" w:cs="Times New Roman"/>
          <w:sz w:val="28"/>
          <w:szCs w:val="28"/>
        </w:rPr>
        <w:t>работы.</w:t>
      </w:r>
    </w:p>
    <w:p w:rsidR="00246F8F" w:rsidRPr="00874089" w:rsidRDefault="00F708D1" w:rsidP="00874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</w:t>
      </w:r>
      <w:r w:rsidR="0074698E">
        <w:rPr>
          <w:rFonts w:ascii="Times New Roman" w:hAnsi="Times New Roman" w:cs="Times New Roman"/>
          <w:sz w:val="28"/>
          <w:szCs w:val="28"/>
        </w:rPr>
        <w:t>работы</w:t>
      </w:r>
      <w:r w:rsidRPr="00F708D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1397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3"/>
        <w:gridCol w:w="1134"/>
        <w:gridCol w:w="993"/>
        <w:gridCol w:w="1134"/>
        <w:gridCol w:w="1134"/>
        <w:gridCol w:w="1417"/>
        <w:gridCol w:w="1418"/>
        <w:gridCol w:w="992"/>
        <w:gridCol w:w="709"/>
        <w:gridCol w:w="1087"/>
        <w:gridCol w:w="1028"/>
        <w:gridCol w:w="1157"/>
      </w:tblGrid>
      <w:tr w:rsidR="0074698E" w:rsidRPr="00246F8F" w:rsidTr="00874089">
        <w:trPr>
          <w:trHeight w:val="42"/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874089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  <w:r w:rsidR="0074698E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874089" w:rsidP="00F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  <w:r w:rsidR="0074698E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89" w:rsidRDefault="00874089" w:rsidP="00F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2021</w:t>
            </w:r>
            <w:r w:rsidR="0074698E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4698E" w:rsidRPr="002C5ADC" w:rsidRDefault="0074698E" w:rsidP="00F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</w:t>
            </w:r>
          </w:p>
        </w:tc>
      </w:tr>
      <w:tr w:rsidR="0074698E" w:rsidRPr="00246F8F" w:rsidTr="00874089">
        <w:trPr>
          <w:trHeight w:val="322"/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89" w:rsidRDefault="00874089" w:rsidP="00874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000000000001</w:t>
            </w:r>
          </w:p>
          <w:p w:rsidR="00874089" w:rsidRDefault="00874089" w:rsidP="00874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920000808300</w:t>
            </w:r>
          </w:p>
          <w:p w:rsidR="00874089" w:rsidRDefault="00874089" w:rsidP="00874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100000000000</w:t>
            </w:r>
          </w:p>
          <w:p w:rsidR="0074698E" w:rsidRPr="002C5ADC" w:rsidRDefault="00874089" w:rsidP="00874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008101101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348"/>
        <w:gridCol w:w="1348"/>
        <w:gridCol w:w="1363"/>
        <w:gridCol w:w="1363"/>
        <w:gridCol w:w="1409"/>
        <w:gridCol w:w="1344"/>
        <w:gridCol w:w="427"/>
        <w:gridCol w:w="1216"/>
        <w:gridCol w:w="1023"/>
        <w:gridCol w:w="1023"/>
      </w:tblGrid>
      <w:tr w:rsidR="00D324D4" w:rsidRPr="002C5ADC" w:rsidTr="00874089">
        <w:trPr>
          <w:trHeight w:val="56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</w:tr>
      <w:tr w:rsidR="00D324D4" w:rsidRPr="002C5ADC" w:rsidTr="00874089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89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D324D4" w:rsidRPr="002C5ADC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89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  <w:p w:rsidR="00D324D4" w:rsidRPr="002C5ADC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 </w:t>
            </w:r>
          </w:p>
        </w:tc>
      </w:tr>
      <w:tr w:rsidR="00D324D4" w:rsidRPr="002C5ADC" w:rsidTr="00874089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24D4" w:rsidRPr="002C5ADC" w:rsidTr="00874089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24D4" w:rsidRPr="002C5ADC" w:rsidTr="00874089">
        <w:trPr>
          <w:trHeight w:val="2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D324D4" w:rsidRPr="002C5ADC" w:rsidTr="00874089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000000000001</w:t>
            </w:r>
          </w:p>
          <w:p w:rsidR="00D324D4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920000808300</w:t>
            </w:r>
          </w:p>
          <w:p w:rsidR="00D324D4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100000000000</w:t>
            </w:r>
          </w:p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008101101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порядку организации и производство судебно-медицинских экспертиз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CE4B6D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работы, в пределах которых государственное за</w:t>
      </w:r>
      <w:r w:rsidR="00195668">
        <w:rPr>
          <w:rFonts w:ascii="Times New Roman" w:eastAsia="Calibri" w:hAnsi="Times New Roman" w:cs="Times New Roman"/>
          <w:sz w:val="28"/>
          <w:szCs w:val="28"/>
        </w:rPr>
        <w:t>дание считается выполненным - 10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%. </w:t>
      </w: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Показатели характеризующие объём работы</w:t>
      </w:r>
    </w:p>
    <w:tbl>
      <w:tblPr>
        <w:tblW w:w="1375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9"/>
        <w:gridCol w:w="1401"/>
        <w:gridCol w:w="711"/>
        <w:gridCol w:w="752"/>
        <w:gridCol w:w="856"/>
        <w:gridCol w:w="654"/>
        <w:gridCol w:w="1140"/>
        <w:gridCol w:w="1418"/>
        <w:gridCol w:w="567"/>
        <w:gridCol w:w="1876"/>
        <w:gridCol w:w="1560"/>
        <w:gridCol w:w="1241"/>
        <w:gridCol w:w="23"/>
      </w:tblGrid>
      <w:tr w:rsidR="00D324D4" w:rsidRPr="002C5ADC" w:rsidTr="00130D17">
        <w:trPr>
          <w:trHeight w:val="561"/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</w:tr>
      <w:tr w:rsidR="00130D17" w:rsidRPr="002C5ADC" w:rsidTr="00130D17">
        <w:trPr>
          <w:gridAfter w:val="1"/>
          <w:wAfter w:w="23" w:type="dxa"/>
          <w:trHeight w:val="144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</w:p>
        </w:tc>
      </w:tr>
      <w:tr w:rsidR="00130D17" w:rsidRPr="002C5ADC" w:rsidTr="00130D17">
        <w:trPr>
          <w:gridAfter w:val="1"/>
          <w:wAfter w:w="23" w:type="dxa"/>
          <w:trHeight w:val="323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0D17" w:rsidRPr="002C5ADC" w:rsidTr="00130D17">
        <w:trPr>
          <w:gridAfter w:val="1"/>
          <w:wAfter w:w="23" w:type="dxa"/>
          <w:trHeight w:val="144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0D17" w:rsidRPr="002C5ADC" w:rsidTr="00130D17">
        <w:trPr>
          <w:gridAfter w:val="1"/>
          <w:wAfter w:w="23" w:type="dxa"/>
          <w:trHeight w:val="230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130D17" w:rsidRPr="002C5ADC" w:rsidTr="00130D17">
        <w:trPr>
          <w:gridAfter w:val="1"/>
          <w:wAfter w:w="23" w:type="dxa"/>
          <w:trHeight w:val="135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000000000001</w:t>
            </w:r>
          </w:p>
          <w:p w:rsidR="00130D17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920000808300</w:t>
            </w:r>
          </w:p>
          <w:p w:rsidR="00130D17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100000000000</w:t>
            </w:r>
          </w:p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008101101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экспертиз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Условная единица трудозатрат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CE4B6D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</w:tr>
    </w:tbl>
    <w:p w:rsidR="004A2C4C" w:rsidRDefault="004A2C4C" w:rsidP="004A2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работы, в пределах которых государственное за</w:t>
      </w:r>
      <w:r w:rsidR="00195668">
        <w:rPr>
          <w:rFonts w:ascii="Times New Roman" w:eastAsia="Calibri" w:hAnsi="Times New Roman" w:cs="Times New Roman"/>
          <w:sz w:val="28"/>
          <w:szCs w:val="28"/>
        </w:rPr>
        <w:t>дание считается выполненным - 10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%. </w:t>
      </w: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4D4" w:rsidRDefault="004A2C4C" w:rsidP="008740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Часть 3</w:t>
      </w: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4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Прочие сведения о государственном задании</w:t>
      </w:r>
    </w:p>
    <w:p w:rsidR="00100948" w:rsidRPr="00582FC9" w:rsidRDefault="00723C98" w:rsidP="00723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1.  Основания для досрочного прекращения выполнения государственного задания</w:t>
      </w:r>
      <w:r w:rsidR="00582FC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ликвидация учреждения; реорганизация учреждения; исключение государственной работы из ведомственного перечня услуг и работ; выявление нарушений установленных требованиями к качеству работы</w:t>
      </w:r>
    </w:p>
    <w:p w:rsidR="00582FC9" w:rsidRDefault="00582FC9" w:rsidP="00723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Иная информация, необходимая для выполнения (контроля за выполнением) государственного задания_____________</w:t>
      </w:r>
    </w:p>
    <w:p w:rsidR="00582FC9" w:rsidRDefault="00582FC9" w:rsidP="00723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Порядок выполнения государственного задания</w:t>
      </w: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0D17" w:rsidRDefault="00130D1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0D17" w:rsidRPr="00246F8F" w:rsidRDefault="00130D1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3987"/>
        <w:gridCol w:w="6503"/>
      </w:tblGrid>
      <w:tr w:rsidR="00246F8F" w:rsidRPr="00246F8F" w:rsidTr="00D67F70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46F8F" w:rsidTr="00D67F70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D67F7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B10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582FC9">
              <w:rPr>
                <w:rFonts w:ascii="Times New Roman" w:eastAsia="Calibri" w:hAnsi="Times New Roman" w:cs="Times New Roman"/>
                <w:sz w:val="20"/>
                <w:szCs w:val="20"/>
              </w:rPr>
              <w:t>Внутренний (ведение книги учета обращений, заявлений, жалоб и предложений граждан)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582FC9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 в случае поступления жалоб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D67F70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учреждения, руководители структурных подразделений</w:t>
            </w:r>
          </w:p>
        </w:tc>
      </w:tr>
      <w:tr w:rsidR="00246F8F" w:rsidRPr="00246F8F" w:rsidTr="00D67F7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B10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582FC9">
              <w:rPr>
                <w:rFonts w:ascii="Times New Roman" w:eastAsia="Calibri" w:hAnsi="Times New Roman" w:cs="Times New Roman"/>
                <w:sz w:val="20"/>
                <w:szCs w:val="20"/>
              </w:rPr>
              <w:t>Внешний (выездная проверка, камеральная проверка, мониторинг)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D67F70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 графиком проведения проверок; по мере необходимости в случае поступления обоснованных жалоб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F70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 Ненецкого автономного округа;</w:t>
            </w:r>
          </w:p>
          <w:p w:rsidR="00D67F70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</w:pP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КУ НАО «</w:t>
            </w:r>
            <w:r w:rsidRPr="00D67F70">
              <w:rPr>
                <w:rStyle w:val="extended-textshort"/>
                <w:rFonts w:ascii="Times New Roman" w:hAnsi="Times New Roman" w:cs="Times New Roman"/>
                <w:bCs/>
                <w:sz w:val="20"/>
                <w:szCs w:val="20"/>
              </w:rPr>
              <w:t>Финансово</w:t>
            </w: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-</w:t>
            </w:r>
            <w:r w:rsidRPr="00D67F70">
              <w:rPr>
                <w:rStyle w:val="extended-textshort"/>
                <w:rFonts w:ascii="Times New Roman" w:hAnsi="Times New Roman" w:cs="Times New Roman"/>
                <w:bCs/>
                <w:sz w:val="20"/>
                <w:szCs w:val="20"/>
              </w:rPr>
              <w:t>расчетный</w:t>
            </w: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F70">
              <w:rPr>
                <w:rStyle w:val="extended-textshort"/>
                <w:rFonts w:ascii="Times New Roman" w:hAnsi="Times New Roman" w:cs="Times New Roman"/>
                <w:bCs/>
                <w:sz w:val="20"/>
                <w:szCs w:val="20"/>
              </w:rPr>
              <w:t>центр</w:t>
            </w: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:rsidR="00D67F70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</w:pP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Управление Федеральной службы по надзору в сфере защиты прав потребителей и благополучия человека;</w:t>
            </w:r>
          </w:p>
          <w:p w:rsidR="00D67F70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Главное управление МЧС по Ненецкому АО и другие органы государственного контроля.</w:t>
            </w:r>
          </w:p>
          <w:p w:rsidR="00D67F70" w:rsidRPr="002C5ADC" w:rsidRDefault="00D67F70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1777E" w:rsidRDefault="0031777E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7F70" w:rsidRDefault="00D67F70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Требования к отчетности о выполнении государственного задания.</w:t>
      </w:r>
    </w:p>
    <w:p w:rsidR="008F71E7" w:rsidRP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 Периодичность представления отчетов о выполнении государственного задания:</w:t>
      </w:r>
      <w:r w:rsidR="00582F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ежеквартально, ежегодно.</w:t>
      </w:r>
    </w:p>
    <w:p w:rsidR="006D6417" w:rsidRP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 Сроки представления отчетов о выполнении государственного задания: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ежеквартально</w:t>
      </w:r>
      <w:r w:rsid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 срок до 10 числа месяца, следующего за отчетным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, ежегодно</w:t>
      </w:r>
      <w:r w:rsid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 срок до 20 января финансового года, следующего за отчетным.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:rsidR="006D6417" w:rsidRDefault="006D6417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Иные требования к отчетности о выполнении государственного задания:</w:t>
      </w:r>
      <w:r w:rsidR="00195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в установленном порядке на официальном сайте</w:t>
      </w:r>
    </w:p>
    <w:p w:rsidR="00246F8F" w:rsidRDefault="006D6417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Иные показатели, связанные с выполнением государственного задания:</w:t>
      </w:r>
      <w:r w:rsidR="00317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195668" w:rsidRDefault="00195668" w:rsidP="00130D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67F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1F5">
        <w:rPr>
          <w:rFonts w:ascii="Times New Roman" w:eastAsia="Calibri" w:hAnsi="Times New Roman" w:cs="Times New Roman"/>
          <w:sz w:val="28"/>
          <w:szCs w:val="28"/>
        </w:rPr>
        <w:t xml:space="preserve">Нормативные правовые акты, регулирующие порядок оказания государственной услуги: </w:t>
      </w:r>
    </w:p>
    <w:p w:rsidR="00195668" w:rsidRDefault="00195668" w:rsidP="00130D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Pr="000361F5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195668" w:rsidRDefault="00195668" w:rsidP="00130D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6.2. </w:t>
      </w:r>
      <w:r w:rsidRPr="00195668">
        <w:rPr>
          <w:rFonts w:ascii="Times New Roman" w:hAnsi="Times New Roman" w:cs="Times New Roman"/>
          <w:sz w:val="28"/>
          <w:szCs w:val="28"/>
        </w:rPr>
        <w:t>Приказ Минздравсоцразвития РФ от 12.05.2010 N 346</w:t>
      </w:r>
      <w:r w:rsidR="00130D17">
        <w:rPr>
          <w:rFonts w:ascii="Times New Roman" w:hAnsi="Times New Roman" w:cs="Times New Roman"/>
          <w:sz w:val="28"/>
          <w:szCs w:val="28"/>
        </w:rPr>
        <w:t>н.</w:t>
      </w:r>
    </w:p>
    <w:p w:rsidR="00130D17" w:rsidRDefault="00130D17" w:rsidP="00130D17">
      <w:pPr>
        <w:pStyle w:val="1"/>
        <w:spacing w:before="0" w:beforeAutospacing="0" w:after="0" w:afterAutospacing="0"/>
        <w:rPr>
          <w:b w:val="0"/>
        </w:rPr>
      </w:pPr>
      <w:r w:rsidRPr="00130D17">
        <w:rPr>
          <w:b w:val="0"/>
          <w:sz w:val="28"/>
          <w:szCs w:val="28"/>
        </w:rPr>
        <w:t>6.3. Приказ Минздравсоцразвития РФ от 24.04.2008 N 194н</w:t>
      </w:r>
      <w:r w:rsidRPr="00130D17">
        <w:rPr>
          <w:b w:val="0"/>
        </w:rPr>
        <w:t xml:space="preserve"> </w:t>
      </w:r>
    </w:p>
    <w:p w:rsidR="00130D17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6.4.</w:t>
      </w:r>
      <w:r w:rsidRPr="00130D17">
        <w:t xml:space="preserve"> </w:t>
      </w:r>
      <w:r w:rsidRPr="00130D17">
        <w:rPr>
          <w:b w:val="0"/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</w:t>
      </w:r>
    </w:p>
    <w:p w:rsidR="00130D17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  <w:vertAlign w:val="superscript"/>
        </w:rPr>
      </w:pPr>
    </w:p>
    <w:p w:rsidR="00003880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>1</w:t>
      </w:r>
      <w:r>
        <w:rPr>
          <w:b w:val="0"/>
          <w:sz w:val="28"/>
          <w:szCs w:val="28"/>
        </w:rPr>
        <w:t xml:space="preserve"> </w:t>
      </w:r>
      <w:r w:rsidR="00003880">
        <w:rPr>
          <w:b w:val="0"/>
          <w:sz w:val="28"/>
          <w:szCs w:val="28"/>
        </w:rPr>
        <w:t>Н</w:t>
      </w:r>
      <w:r>
        <w:rPr>
          <w:b w:val="0"/>
          <w:sz w:val="28"/>
          <w:szCs w:val="28"/>
        </w:rPr>
        <w:t xml:space="preserve">омер государственного задания присваивается в информационной системе Министерства </w:t>
      </w:r>
      <w:r w:rsidR="00003880">
        <w:rPr>
          <w:b w:val="0"/>
          <w:sz w:val="28"/>
          <w:szCs w:val="28"/>
        </w:rPr>
        <w:t>финансов РФ.</w:t>
      </w:r>
    </w:p>
    <w:p w:rsidR="00130D17" w:rsidRDefault="00003880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 xml:space="preserve">2  </w:t>
      </w:r>
      <w:r>
        <w:rPr>
          <w:b w:val="0"/>
          <w:sz w:val="28"/>
          <w:szCs w:val="28"/>
        </w:rPr>
        <w:t>Формируется при установлении государственного задания на оказание государственной услуги (услуг) и работы (работ)</w:t>
      </w:r>
      <w:r w:rsidR="00130D1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содержит требования к оказанию.</w:t>
      </w:r>
    </w:p>
    <w:p w:rsidR="00003880" w:rsidRDefault="00003880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 xml:space="preserve">3 </w:t>
      </w:r>
      <w:r>
        <w:rPr>
          <w:b w:val="0"/>
          <w:sz w:val="28"/>
          <w:szCs w:val="28"/>
        </w:rPr>
        <w:t>Заполняется при установлении показателей, характеризующих качество государственной услуги, в ведомственном перечне государственных услуг и работ.</w:t>
      </w:r>
    </w:p>
    <w:p w:rsidR="00003880" w:rsidRPr="00003880" w:rsidRDefault="00003880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>4</w:t>
      </w:r>
      <w:r>
        <w:rPr>
          <w:b w:val="0"/>
          <w:sz w:val="28"/>
          <w:szCs w:val="28"/>
        </w:rPr>
        <w:t xml:space="preserve"> Формируется при</w:t>
      </w:r>
      <w:r w:rsidRPr="0000388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установлении государственного задания на оказание государственной услуги (услуг) и работы (работ) и содержит требования к выполнению работф</w:t>
      </w:r>
    </w:p>
    <w:p w:rsidR="00003880" w:rsidRDefault="00003880" w:rsidP="0000388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 xml:space="preserve">5  </w:t>
      </w:r>
      <w:r>
        <w:rPr>
          <w:b w:val="0"/>
          <w:sz w:val="28"/>
          <w:szCs w:val="28"/>
        </w:rPr>
        <w:t>Заполняется при установлении показателей, характеризующих качество работы, в ведомственном перечне государственных услуг и работ.</w:t>
      </w:r>
    </w:p>
    <w:p w:rsidR="00003880" w:rsidRDefault="00003880" w:rsidP="0000388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 xml:space="preserve">6  </w:t>
      </w:r>
      <w:r>
        <w:rPr>
          <w:b w:val="0"/>
          <w:sz w:val="28"/>
          <w:szCs w:val="28"/>
        </w:rPr>
        <w:t>Заполняется в целом по государственному заданию.</w:t>
      </w:r>
    </w:p>
    <w:p w:rsidR="00003880" w:rsidRPr="00003880" w:rsidRDefault="00003880" w:rsidP="0000388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 xml:space="preserve">7  </w:t>
      </w:r>
      <w:r>
        <w:rPr>
          <w:b w:val="0"/>
          <w:sz w:val="28"/>
          <w:szCs w:val="28"/>
        </w:rPr>
        <w:t>В числе иных показателей может быть указано допустимое (возможное) отклонение от выполнения государственного задания, в пределах которого оно считается.</w:t>
      </w:r>
    </w:p>
    <w:p w:rsidR="00003880" w:rsidRPr="00130D17" w:rsidRDefault="00003880" w:rsidP="00130D17">
      <w:pPr>
        <w:pStyle w:val="1"/>
        <w:spacing w:before="0" w:beforeAutospacing="0" w:after="0" w:afterAutospacing="0"/>
      </w:pPr>
    </w:p>
    <w:p w:rsidR="00130D17" w:rsidRPr="00130D17" w:rsidRDefault="00130D17" w:rsidP="00130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30D17" w:rsidRPr="00130D17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130D17" w:rsidRPr="00195668" w:rsidRDefault="00130D17" w:rsidP="001956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8A0C0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46F8F" w:rsidRPr="00246F8F" w:rsidSect="00F708D1">
      <w:pgSz w:w="16838" w:h="11905"/>
      <w:pgMar w:top="1418" w:right="850" w:bottom="850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0E7" w:rsidRDefault="00B930E7">
      <w:pPr>
        <w:spacing w:after="0" w:line="240" w:lineRule="auto"/>
      </w:pPr>
      <w:r>
        <w:separator/>
      </w:r>
    </w:p>
  </w:endnote>
  <w:endnote w:type="continuationSeparator" w:id="0">
    <w:p w:rsidR="00B930E7" w:rsidRDefault="00B9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0E7" w:rsidRDefault="00B930E7">
      <w:pPr>
        <w:spacing w:after="0" w:line="240" w:lineRule="auto"/>
      </w:pPr>
      <w:r>
        <w:separator/>
      </w:r>
    </w:p>
  </w:footnote>
  <w:footnote w:type="continuationSeparator" w:id="0">
    <w:p w:rsidR="00B930E7" w:rsidRDefault="00B93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03880" w:rsidRDefault="00003880">
        <w:pPr>
          <w:pStyle w:val="a4"/>
          <w:jc w:val="center"/>
        </w:pPr>
      </w:p>
      <w:p w:rsidR="00003880" w:rsidRDefault="00003880">
        <w:pPr>
          <w:pStyle w:val="a4"/>
          <w:jc w:val="center"/>
        </w:pPr>
      </w:p>
      <w:p w:rsidR="00003880" w:rsidRPr="00FF3F27" w:rsidRDefault="00003880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716BDB"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003880" w:rsidRDefault="000038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77F9"/>
    <w:rsid w:val="000A1B28"/>
    <w:rsid w:val="000A33DE"/>
    <w:rsid w:val="000A38D8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E1287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A65BF"/>
    <w:rsid w:val="003A6D7B"/>
    <w:rsid w:val="003A7065"/>
    <w:rsid w:val="003B0CD8"/>
    <w:rsid w:val="003B2392"/>
    <w:rsid w:val="003B40FE"/>
    <w:rsid w:val="003C4638"/>
    <w:rsid w:val="003D1DD8"/>
    <w:rsid w:val="003D52C1"/>
    <w:rsid w:val="003D74AB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310C"/>
    <w:rsid w:val="00613BBA"/>
    <w:rsid w:val="00616BA5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852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16BDB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B0BCE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8078C"/>
    <w:rsid w:val="00884072"/>
    <w:rsid w:val="00885329"/>
    <w:rsid w:val="00887E3D"/>
    <w:rsid w:val="00890E38"/>
    <w:rsid w:val="008910F9"/>
    <w:rsid w:val="00893C26"/>
    <w:rsid w:val="00894820"/>
    <w:rsid w:val="008A0C03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930FC"/>
    <w:rsid w:val="00993577"/>
    <w:rsid w:val="009938FA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64BB"/>
    <w:rsid w:val="00A371C9"/>
    <w:rsid w:val="00A45A38"/>
    <w:rsid w:val="00A46E48"/>
    <w:rsid w:val="00A47057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75B1"/>
    <w:rsid w:val="00A927F3"/>
    <w:rsid w:val="00AA5983"/>
    <w:rsid w:val="00AA7027"/>
    <w:rsid w:val="00AB10C9"/>
    <w:rsid w:val="00AB332E"/>
    <w:rsid w:val="00AB49D9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4BB6"/>
    <w:rsid w:val="00B16227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0E7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7E"/>
    <w:rsid w:val="00BD3F20"/>
    <w:rsid w:val="00BD5393"/>
    <w:rsid w:val="00BE2006"/>
    <w:rsid w:val="00BE5CC4"/>
    <w:rsid w:val="00BF0987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81162-64CD-4517-960A-2CAC72343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Дуркина Зоя Викторовна</cp:lastModifiedBy>
  <cp:revision>2</cp:revision>
  <cp:lastPrinted>2018-09-08T13:54:00Z</cp:lastPrinted>
  <dcterms:created xsi:type="dcterms:W3CDTF">2018-12-19T11:45:00Z</dcterms:created>
  <dcterms:modified xsi:type="dcterms:W3CDTF">2018-12-19T11:45:00Z</dcterms:modified>
</cp:coreProperties>
</file>