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288BFEDB" wp14:editId="1DBCF0F3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DC7C65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DC7C6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DC7C6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DC7C65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DC7C65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DC7C65">
      <w:pPr>
        <w:jc w:val="center"/>
        <w:rPr>
          <w:sz w:val="28"/>
          <w:szCs w:val="28"/>
        </w:rPr>
      </w:pPr>
    </w:p>
    <w:p w:rsidR="00B84069" w:rsidRDefault="00B84069" w:rsidP="00DC7C65">
      <w:pPr>
        <w:jc w:val="center"/>
        <w:rPr>
          <w:sz w:val="28"/>
          <w:szCs w:val="28"/>
        </w:rPr>
      </w:pPr>
    </w:p>
    <w:p w:rsidR="00B70A9E" w:rsidRDefault="00B70A9E" w:rsidP="00DC7C65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E2D6B">
        <w:rPr>
          <w:sz w:val="28"/>
          <w:szCs w:val="28"/>
        </w:rPr>
        <w:t>_______</w:t>
      </w:r>
      <w:r w:rsidR="003F1BCF">
        <w:rPr>
          <w:sz w:val="28"/>
          <w:szCs w:val="28"/>
        </w:rPr>
        <w:t xml:space="preserve"> 2018</w:t>
      </w:r>
      <w:r w:rsidR="002D5CB8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BE2D6B">
        <w:rPr>
          <w:sz w:val="28"/>
          <w:szCs w:val="28"/>
        </w:rPr>
        <w:t>_____</w:t>
      </w:r>
      <w:r w:rsidR="00923F6A">
        <w:rPr>
          <w:sz w:val="28"/>
          <w:szCs w:val="28"/>
        </w:rPr>
        <w:t>,</w:t>
      </w:r>
      <w:bookmarkStart w:id="0" w:name="_GoBack"/>
      <w:bookmarkEnd w:id="0"/>
    </w:p>
    <w:p w:rsidR="00B70A9E" w:rsidRDefault="00B70A9E" w:rsidP="00DC7C6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6"/>
      </w:tblGrid>
      <w:tr w:rsidR="00B94247" w:rsidRPr="00B94247" w:rsidTr="008A7A1B">
        <w:trPr>
          <w:jc w:val="center"/>
        </w:trPr>
        <w:tc>
          <w:tcPr>
            <w:tcW w:w="6436" w:type="dxa"/>
          </w:tcPr>
          <w:p w:rsidR="00D979B4" w:rsidRDefault="00AB7CE6" w:rsidP="00D979B4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 xml:space="preserve"> </w:t>
            </w:r>
            <w:r w:rsidR="00A87A34">
              <w:rPr>
                <w:b/>
                <w:sz w:val="28"/>
                <w:szCs w:val="28"/>
              </w:rPr>
              <w:t>внесении изменения</w:t>
            </w:r>
            <w:r w:rsidR="00D979B4">
              <w:rPr>
                <w:b/>
                <w:sz w:val="28"/>
                <w:szCs w:val="28"/>
              </w:rPr>
              <w:t xml:space="preserve"> в приказ </w:t>
            </w:r>
            <w:r w:rsidR="00D979B4" w:rsidRPr="00D979B4">
              <w:rPr>
                <w:b/>
                <w:sz w:val="28"/>
                <w:szCs w:val="28"/>
              </w:rPr>
              <w:t>Департамент</w:t>
            </w:r>
            <w:r w:rsidR="00D979B4">
              <w:rPr>
                <w:b/>
                <w:sz w:val="28"/>
                <w:szCs w:val="28"/>
              </w:rPr>
              <w:t>а</w:t>
            </w:r>
            <w:r w:rsidR="00D979B4" w:rsidRPr="00D979B4">
              <w:rPr>
                <w:b/>
                <w:sz w:val="28"/>
                <w:szCs w:val="28"/>
              </w:rPr>
              <w:t xml:space="preserve"> здравоохранения,</w:t>
            </w:r>
            <w:r w:rsidR="00D979B4">
              <w:rPr>
                <w:b/>
                <w:sz w:val="28"/>
                <w:szCs w:val="28"/>
              </w:rPr>
              <w:t xml:space="preserve"> </w:t>
            </w:r>
            <w:r w:rsidR="00D979B4" w:rsidRPr="00D979B4">
              <w:rPr>
                <w:b/>
                <w:sz w:val="28"/>
                <w:szCs w:val="28"/>
              </w:rPr>
              <w:t>труда и социальной защиты населения</w:t>
            </w:r>
            <w:r w:rsidR="00D979B4">
              <w:rPr>
                <w:b/>
                <w:sz w:val="28"/>
                <w:szCs w:val="28"/>
              </w:rPr>
              <w:t xml:space="preserve"> </w:t>
            </w:r>
            <w:r w:rsidR="00D979B4" w:rsidRPr="00D979B4">
              <w:rPr>
                <w:b/>
                <w:sz w:val="28"/>
                <w:szCs w:val="28"/>
              </w:rPr>
              <w:t>Ненецкого автономного округа</w:t>
            </w:r>
          </w:p>
          <w:p w:rsidR="00B94247" w:rsidRPr="00B94247" w:rsidRDefault="00D979B4" w:rsidP="00D979B4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13.12.2017 № 85</w:t>
            </w:r>
          </w:p>
        </w:tc>
      </w:tr>
    </w:tbl>
    <w:p w:rsidR="00B70A9E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E2D6B" w:rsidRPr="00B94247" w:rsidRDefault="00BE2D6B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D979B4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proofErr w:type="gramStart"/>
      <w:r w:rsidRPr="00D979B4">
        <w:rPr>
          <w:sz w:val="28"/>
          <w:szCs w:val="28"/>
        </w:rPr>
        <w:t>В соответствии с приказом Министерства здравоохранения и социального развития Российской Федерации от 17.05.2012 № 555н «Об утверждении номенклатуры коечного фонда по профилям медицинской помощи», приказом Министерства здравоохранения и социального развития Российской Федерации от 15.05.2012 № 543н «Об утверждении Положения об организации оказания первичной медико-санитарной помощи взрослому населению», в целях обеспечения оказания специализированной медицинской помощи населению Ненецкого автономного округа ПРИКАЗЫВАЮ:</w:t>
      </w:r>
      <w:r>
        <w:rPr>
          <w:sz w:val="28"/>
          <w:szCs w:val="28"/>
        </w:rPr>
        <w:t xml:space="preserve"> </w:t>
      </w:r>
      <w:proofErr w:type="gramEnd"/>
    </w:p>
    <w:p w:rsidR="00D979B4" w:rsidRDefault="009E18AC" w:rsidP="00D979B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="00D979B4">
        <w:rPr>
          <w:sz w:val="28"/>
          <w:szCs w:val="28"/>
        </w:rPr>
        <w:t>В</w:t>
      </w:r>
      <w:r w:rsidR="00A87A34">
        <w:rPr>
          <w:sz w:val="28"/>
          <w:szCs w:val="28"/>
        </w:rPr>
        <w:t>нести изменение в</w:t>
      </w:r>
      <w:r w:rsidR="00D979B4">
        <w:rPr>
          <w:sz w:val="28"/>
          <w:szCs w:val="28"/>
        </w:rPr>
        <w:t xml:space="preserve"> Приложени</w:t>
      </w:r>
      <w:r w:rsidR="00A87A34">
        <w:rPr>
          <w:sz w:val="28"/>
          <w:szCs w:val="28"/>
        </w:rPr>
        <w:t>е</w:t>
      </w:r>
      <w:r w:rsidR="00D979B4">
        <w:rPr>
          <w:sz w:val="28"/>
          <w:szCs w:val="28"/>
        </w:rPr>
        <w:t xml:space="preserve"> </w:t>
      </w:r>
      <w:r w:rsidR="00F82A8D">
        <w:rPr>
          <w:sz w:val="28"/>
          <w:szCs w:val="28"/>
        </w:rPr>
        <w:t>2</w:t>
      </w:r>
      <w:r w:rsidR="00D979B4">
        <w:rPr>
          <w:sz w:val="28"/>
          <w:szCs w:val="28"/>
        </w:rPr>
        <w:t xml:space="preserve"> </w:t>
      </w:r>
      <w:r w:rsidR="00D979B4" w:rsidRPr="00D979B4">
        <w:rPr>
          <w:sz w:val="28"/>
          <w:szCs w:val="28"/>
        </w:rPr>
        <w:t>к приказу Департамента здравоохранения,</w:t>
      </w:r>
      <w:r w:rsidR="00D979B4">
        <w:rPr>
          <w:sz w:val="28"/>
          <w:szCs w:val="28"/>
        </w:rPr>
        <w:t xml:space="preserve"> </w:t>
      </w:r>
      <w:r w:rsidR="00D979B4" w:rsidRPr="00D979B4">
        <w:rPr>
          <w:sz w:val="28"/>
          <w:szCs w:val="28"/>
        </w:rPr>
        <w:t>труда и социальной защиты населения</w:t>
      </w:r>
      <w:r w:rsidR="00D979B4">
        <w:rPr>
          <w:sz w:val="28"/>
          <w:szCs w:val="28"/>
        </w:rPr>
        <w:t xml:space="preserve"> </w:t>
      </w:r>
      <w:r w:rsidR="00D979B4" w:rsidRPr="00D979B4">
        <w:rPr>
          <w:sz w:val="28"/>
          <w:szCs w:val="28"/>
        </w:rPr>
        <w:t>Ненецкого автономного округа от 13.12.2017 № 85</w:t>
      </w:r>
      <w:r w:rsidR="00D979B4">
        <w:rPr>
          <w:sz w:val="28"/>
          <w:szCs w:val="28"/>
        </w:rPr>
        <w:t xml:space="preserve"> </w:t>
      </w:r>
      <w:r w:rsidR="00D979B4" w:rsidRPr="00D979B4">
        <w:rPr>
          <w:sz w:val="28"/>
          <w:szCs w:val="28"/>
        </w:rPr>
        <w:t>«Об утверждении коечного фонда медицинских организаций Ненецкого автономного округа на 2018 год и плановый период 2019 и 2020 годов»</w:t>
      </w:r>
      <w:r w:rsidR="00B26FA2">
        <w:rPr>
          <w:sz w:val="28"/>
          <w:szCs w:val="28"/>
        </w:rPr>
        <w:t>,</w:t>
      </w:r>
      <w:r w:rsidR="00CB00A2">
        <w:rPr>
          <w:sz w:val="28"/>
          <w:szCs w:val="28"/>
        </w:rPr>
        <w:t xml:space="preserve"> </w:t>
      </w:r>
      <w:r w:rsidR="00A87A34">
        <w:rPr>
          <w:sz w:val="28"/>
          <w:szCs w:val="28"/>
        </w:rPr>
        <w:t xml:space="preserve">изложив его в </w:t>
      </w:r>
      <w:r w:rsidR="00D979B4">
        <w:rPr>
          <w:sz w:val="28"/>
          <w:szCs w:val="28"/>
        </w:rPr>
        <w:t>следующей редакции:</w:t>
      </w:r>
    </w:p>
    <w:p w:rsidR="001256A5" w:rsidRPr="001256A5" w:rsidRDefault="003F1BCF" w:rsidP="001256A5">
      <w:pPr>
        <w:ind w:left="4820"/>
        <w:rPr>
          <w:sz w:val="28"/>
          <w:szCs w:val="28"/>
        </w:rPr>
      </w:pPr>
      <w:r>
        <w:rPr>
          <w:sz w:val="28"/>
          <w:szCs w:val="28"/>
        </w:rPr>
        <w:t>«</w:t>
      </w:r>
      <w:r w:rsidR="001256A5" w:rsidRPr="001256A5">
        <w:rPr>
          <w:sz w:val="28"/>
          <w:szCs w:val="28"/>
        </w:rPr>
        <w:t xml:space="preserve">Приложение </w:t>
      </w:r>
      <w:r w:rsidR="00F82A8D">
        <w:rPr>
          <w:sz w:val="28"/>
          <w:szCs w:val="28"/>
        </w:rPr>
        <w:t>2</w:t>
      </w:r>
    </w:p>
    <w:p w:rsidR="001256A5" w:rsidRPr="001256A5" w:rsidRDefault="001256A5" w:rsidP="001256A5">
      <w:pPr>
        <w:ind w:left="4820"/>
        <w:rPr>
          <w:sz w:val="28"/>
          <w:szCs w:val="28"/>
        </w:rPr>
      </w:pPr>
      <w:r w:rsidRPr="001256A5">
        <w:rPr>
          <w:sz w:val="28"/>
          <w:szCs w:val="28"/>
        </w:rPr>
        <w:t>к приказу Департамента здравоохранения,</w:t>
      </w:r>
      <w:r w:rsidR="00B26FA2">
        <w:rPr>
          <w:sz w:val="28"/>
          <w:szCs w:val="28"/>
        </w:rPr>
        <w:t xml:space="preserve"> </w:t>
      </w:r>
      <w:r w:rsidRPr="001256A5">
        <w:rPr>
          <w:sz w:val="28"/>
          <w:szCs w:val="28"/>
        </w:rPr>
        <w:t>труда и социальной защиты населения</w:t>
      </w:r>
      <w:r w:rsidR="00B26FA2">
        <w:rPr>
          <w:sz w:val="28"/>
          <w:szCs w:val="28"/>
        </w:rPr>
        <w:t xml:space="preserve"> </w:t>
      </w:r>
      <w:r w:rsidRPr="001256A5">
        <w:rPr>
          <w:sz w:val="28"/>
          <w:szCs w:val="28"/>
        </w:rPr>
        <w:t>Ненецкого автономного округа от 13.12.2017 № 85</w:t>
      </w:r>
    </w:p>
    <w:p w:rsidR="001256A5" w:rsidRDefault="001256A5" w:rsidP="001256A5">
      <w:pPr>
        <w:ind w:left="4820"/>
        <w:rPr>
          <w:sz w:val="28"/>
          <w:szCs w:val="28"/>
        </w:rPr>
      </w:pPr>
      <w:r w:rsidRPr="001256A5">
        <w:rPr>
          <w:sz w:val="28"/>
          <w:szCs w:val="28"/>
        </w:rPr>
        <w:t xml:space="preserve">«Об утверждении коечного фонда медицинских организаций Ненецкого </w:t>
      </w:r>
      <w:r w:rsidRPr="001256A5">
        <w:rPr>
          <w:sz w:val="28"/>
          <w:szCs w:val="28"/>
        </w:rPr>
        <w:lastRenderedPageBreak/>
        <w:t>автономного округа на 2018 год и плановый период 2019 и 2020 годов»</w:t>
      </w:r>
    </w:p>
    <w:p w:rsidR="0007269E" w:rsidRDefault="0007269E" w:rsidP="001256A5">
      <w:pPr>
        <w:ind w:left="4820"/>
        <w:rPr>
          <w:sz w:val="28"/>
          <w:szCs w:val="28"/>
        </w:rPr>
      </w:pPr>
    </w:p>
    <w:p w:rsidR="0007269E" w:rsidRDefault="0007269E" w:rsidP="001256A5">
      <w:pPr>
        <w:ind w:left="4820"/>
        <w:rPr>
          <w:sz w:val="28"/>
          <w:szCs w:val="28"/>
        </w:rPr>
      </w:pPr>
    </w:p>
    <w:p w:rsidR="0007269E" w:rsidRDefault="0007269E" w:rsidP="001256A5">
      <w:pPr>
        <w:ind w:left="4820"/>
        <w:rPr>
          <w:sz w:val="28"/>
          <w:szCs w:val="28"/>
        </w:rPr>
      </w:pPr>
    </w:p>
    <w:p w:rsidR="0007269E" w:rsidRDefault="0007269E" w:rsidP="001256A5">
      <w:pPr>
        <w:ind w:left="4820"/>
        <w:rPr>
          <w:sz w:val="28"/>
          <w:szCs w:val="28"/>
        </w:rPr>
      </w:pPr>
    </w:p>
    <w:tbl>
      <w:tblPr>
        <w:tblStyle w:val="a6"/>
        <w:tblW w:w="5598" w:type="dxa"/>
        <w:jc w:val="center"/>
        <w:tblInd w:w="1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8"/>
      </w:tblGrid>
      <w:tr w:rsidR="0007269E" w:rsidTr="0007269E">
        <w:trPr>
          <w:jc w:val="center"/>
        </w:trPr>
        <w:tc>
          <w:tcPr>
            <w:tcW w:w="5598" w:type="dxa"/>
          </w:tcPr>
          <w:p w:rsidR="0007269E" w:rsidRPr="0007269E" w:rsidRDefault="0007269E" w:rsidP="000726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С</w:t>
            </w:r>
            <w:r w:rsidRPr="0007269E">
              <w:rPr>
                <w:rFonts w:eastAsiaTheme="minorHAnsi"/>
                <w:b/>
                <w:sz w:val="28"/>
                <w:szCs w:val="28"/>
                <w:lang w:eastAsia="en-US"/>
              </w:rPr>
              <w:t>реднегодовая занятость и средняя длительность пребывания больного на койках дневного стационара при стационарах медицинских организаций</w:t>
            </w:r>
          </w:p>
        </w:tc>
      </w:tr>
    </w:tbl>
    <w:p w:rsidR="001256A5" w:rsidRDefault="001256A5" w:rsidP="001256A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75"/>
        <w:gridCol w:w="1810"/>
        <w:gridCol w:w="1540"/>
        <w:gridCol w:w="1126"/>
        <w:gridCol w:w="1263"/>
        <w:gridCol w:w="1379"/>
        <w:gridCol w:w="1512"/>
      </w:tblGrid>
      <w:tr w:rsidR="0007269E" w:rsidTr="0007269E">
        <w:tc>
          <w:tcPr>
            <w:tcW w:w="1275" w:type="dxa"/>
          </w:tcPr>
          <w:p w:rsidR="0007269E" w:rsidRPr="00F82A8D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82A8D">
              <w:rPr>
                <w:rFonts w:eastAsiaTheme="minorHAnsi"/>
                <w:lang w:eastAsia="en-US"/>
              </w:rPr>
              <w:t xml:space="preserve">Медицинская организация </w:t>
            </w:r>
          </w:p>
        </w:tc>
        <w:tc>
          <w:tcPr>
            <w:tcW w:w="1810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>Профиль медицинской помощи</w:t>
            </w:r>
          </w:p>
        </w:tc>
        <w:tc>
          <w:tcPr>
            <w:tcW w:w="1540" w:type="dxa"/>
          </w:tcPr>
          <w:p w:rsidR="0007269E" w:rsidRPr="00F82A8D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82A8D">
              <w:rPr>
                <w:rFonts w:eastAsiaTheme="minorHAnsi"/>
                <w:lang w:eastAsia="en-US"/>
              </w:rPr>
              <w:t xml:space="preserve">Наименование профиля коек </w:t>
            </w:r>
          </w:p>
        </w:tc>
        <w:tc>
          <w:tcPr>
            <w:tcW w:w="1126" w:type="dxa"/>
          </w:tcPr>
          <w:p w:rsidR="0007269E" w:rsidRPr="00F82A8D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82A8D">
              <w:rPr>
                <w:rFonts w:eastAsiaTheme="minorHAnsi"/>
                <w:lang w:eastAsia="en-US"/>
              </w:rPr>
              <w:t xml:space="preserve">Количество коек </w:t>
            </w:r>
          </w:p>
        </w:tc>
        <w:tc>
          <w:tcPr>
            <w:tcW w:w="1263" w:type="dxa"/>
          </w:tcPr>
          <w:p w:rsidR="0007269E" w:rsidRPr="00F82A8D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82A8D">
              <w:rPr>
                <w:rFonts w:eastAsiaTheme="minorHAnsi"/>
                <w:lang w:eastAsia="en-US"/>
              </w:rPr>
              <w:t xml:space="preserve">Средняя длительность пребывания больного (в днях) </w:t>
            </w:r>
          </w:p>
        </w:tc>
        <w:tc>
          <w:tcPr>
            <w:tcW w:w="1379" w:type="dxa"/>
          </w:tcPr>
          <w:p w:rsidR="0007269E" w:rsidRPr="00F82A8D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82A8D">
              <w:rPr>
                <w:rFonts w:eastAsiaTheme="minorHAnsi"/>
                <w:lang w:eastAsia="en-US"/>
              </w:rPr>
              <w:t xml:space="preserve">Среднегодовая занятость койки (в днях) </w:t>
            </w:r>
          </w:p>
        </w:tc>
        <w:tc>
          <w:tcPr>
            <w:tcW w:w="1512" w:type="dxa"/>
          </w:tcPr>
          <w:p w:rsidR="0007269E" w:rsidRPr="00F82A8D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82A8D">
              <w:rPr>
                <w:rFonts w:eastAsiaTheme="minorHAnsi"/>
                <w:lang w:eastAsia="en-US"/>
              </w:rPr>
              <w:t xml:space="preserve">Источник финансирования </w:t>
            </w:r>
          </w:p>
        </w:tc>
      </w:tr>
      <w:tr w:rsidR="0007269E" w:rsidRPr="00F01570" w:rsidTr="0007269E">
        <w:tc>
          <w:tcPr>
            <w:tcW w:w="1275" w:type="dxa"/>
            <w:vMerge w:val="restart"/>
          </w:tcPr>
          <w:p w:rsidR="0007269E" w:rsidRDefault="0007269E" w:rsidP="0039617D">
            <w:pPr>
              <w:jc w:val="center"/>
            </w:pPr>
            <w:r w:rsidRPr="00F82A8D">
              <w:rPr>
                <w:rFonts w:eastAsiaTheme="minorHAnsi"/>
                <w:lang w:eastAsia="en-US"/>
              </w:rPr>
              <w:t xml:space="preserve">ГБУЗ НАО </w:t>
            </w:r>
            <w:r>
              <w:rPr>
                <w:rFonts w:eastAsiaTheme="minorHAnsi"/>
                <w:lang w:eastAsia="en-US"/>
              </w:rPr>
              <w:t>«</w:t>
            </w:r>
            <w:r w:rsidRPr="00F82A8D">
              <w:rPr>
                <w:rFonts w:eastAsiaTheme="minorHAnsi"/>
                <w:lang w:eastAsia="en-US"/>
              </w:rPr>
              <w:t>Ненецкая окружная больница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810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 xml:space="preserve">Акушерство и гинекология </w:t>
            </w:r>
          </w:p>
        </w:tc>
        <w:tc>
          <w:tcPr>
            <w:tcW w:w="1540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>Акушерство и гинекология</w:t>
            </w:r>
          </w:p>
        </w:tc>
        <w:tc>
          <w:tcPr>
            <w:tcW w:w="1126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1570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1570">
              <w:rPr>
                <w:rFonts w:eastAsiaTheme="minorHAnsi"/>
                <w:sz w:val="22"/>
                <w:szCs w:val="22"/>
                <w:lang w:eastAsia="en-US"/>
              </w:rPr>
              <w:t>8,9</w:t>
            </w:r>
          </w:p>
        </w:tc>
        <w:tc>
          <w:tcPr>
            <w:tcW w:w="1379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1570">
              <w:rPr>
                <w:rFonts w:eastAsiaTheme="minorHAnsi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512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1570">
              <w:rPr>
                <w:rFonts w:eastAsiaTheme="minorHAnsi"/>
                <w:sz w:val="22"/>
                <w:szCs w:val="22"/>
                <w:lang w:eastAsia="en-US"/>
              </w:rPr>
              <w:t>ОМС</w:t>
            </w:r>
          </w:p>
        </w:tc>
      </w:tr>
      <w:tr w:rsidR="0007269E" w:rsidRPr="00F01570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 xml:space="preserve">Акушерство и гинекология (патологии беременности) </w:t>
            </w:r>
          </w:p>
        </w:tc>
        <w:tc>
          <w:tcPr>
            <w:tcW w:w="1540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>Акушерство и гинекология (патологии беременности)</w:t>
            </w:r>
          </w:p>
        </w:tc>
        <w:tc>
          <w:tcPr>
            <w:tcW w:w="1126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1570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63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1570">
              <w:rPr>
                <w:rFonts w:eastAsiaTheme="minorHAnsi"/>
                <w:sz w:val="22"/>
                <w:szCs w:val="22"/>
                <w:lang w:eastAsia="en-US"/>
              </w:rPr>
              <w:t>8,9</w:t>
            </w:r>
          </w:p>
        </w:tc>
        <w:tc>
          <w:tcPr>
            <w:tcW w:w="1379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1570">
              <w:rPr>
                <w:rFonts w:eastAsiaTheme="minorHAnsi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512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1570">
              <w:rPr>
                <w:rFonts w:eastAsiaTheme="minorHAnsi"/>
                <w:sz w:val="22"/>
                <w:szCs w:val="22"/>
                <w:lang w:eastAsia="en-US"/>
              </w:rPr>
              <w:t>ОМС</w:t>
            </w:r>
          </w:p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</w:pPr>
            <w:r w:rsidRPr="00F01570">
              <w:rPr>
                <w:sz w:val="22"/>
              </w:rPr>
              <w:t>Аллергология и иммунология</w:t>
            </w:r>
          </w:p>
        </w:tc>
        <w:tc>
          <w:tcPr>
            <w:tcW w:w="1540" w:type="dxa"/>
            <w:vMerge w:val="restart"/>
          </w:tcPr>
          <w:p w:rsidR="0007269E" w:rsidRPr="00F01570" w:rsidRDefault="0007269E" w:rsidP="0039617D">
            <w:pPr>
              <w:jc w:val="center"/>
            </w:pPr>
            <w:r w:rsidRPr="00F01570">
              <w:rPr>
                <w:sz w:val="22"/>
              </w:rPr>
              <w:t>Педиатрические</w:t>
            </w:r>
          </w:p>
        </w:tc>
        <w:tc>
          <w:tcPr>
            <w:tcW w:w="1126" w:type="dxa"/>
            <w:vMerge w:val="restart"/>
          </w:tcPr>
          <w:p w:rsidR="0007269E" w:rsidRPr="00F82A8D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82A8D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263" w:type="dxa"/>
            <w:vMerge w:val="restart"/>
          </w:tcPr>
          <w:p w:rsidR="0007269E" w:rsidRPr="00F82A8D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82A8D">
              <w:rPr>
                <w:rFonts w:eastAsiaTheme="minorHAnsi"/>
                <w:lang w:eastAsia="en-US"/>
              </w:rPr>
              <w:t>8,9</w:t>
            </w:r>
          </w:p>
        </w:tc>
        <w:tc>
          <w:tcPr>
            <w:tcW w:w="1379" w:type="dxa"/>
            <w:vMerge w:val="restart"/>
          </w:tcPr>
          <w:p w:rsidR="0007269E" w:rsidRPr="00F82A8D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82A8D">
              <w:rPr>
                <w:rFonts w:eastAsiaTheme="minorHAnsi"/>
                <w:lang w:eastAsia="en-US"/>
              </w:rPr>
              <w:t>300</w:t>
            </w:r>
          </w:p>
        </w:tc>
        <w:tc>
          <w:tcPr>
            <w:tcW w:w="1512" w:type="dxa"/>
            <w:vMerge w:val="restart"/>
          </w:tcPr>
          <w:p w:rsidR="0007269E" w:rsidRPr="00F82A8D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82A8D">
              <w:rPr>
                <w:rFonts w:eastAsiaTheme="minorHAnsi"/>
                <w:lang w:eastAsia="en-US"/>
              </w:rPr>
              <w:t>ОМС</w:t>
            </w:r>
          </w:p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</w:pPr>
            <w:r w:rsidRPr="00F01570">
              <w:rPr>
                <w:sz w:val="22"/>
              </w:rPr>
              <w:t>Гастроэнтерология</w:t>
            </w:r>
          </w:p>
        </w:tc>
        <w:tc>
          <w:tcPr>
            <w:tcW w:w="1540" w:type="dxa"/>
            <w:vMerge/>
          </w:tcPr>
          <w:p w:rsidR="0007269E" w:rsidRPr="00F01570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Default="0007269E" w:rsidP="0039617D"/>
        </w:tc>
        <w:tc>
          <w:tcPr>
            <w:tcW w:w="1263" w:type="dxa"/>
            <w:vMerge/>
          </w:tcPr>
          <w:p w:rsidR="0007269E" w:rsidRDefault="0007269E" w:rsidP="0039617D"/>
        </w:tc>
        <w:tc>
          <w:tcPr>
            <w:tcW w:w="1379" w:type="dxa"/>
            <w:vMerge/>
          </w:tcPr>
          <w:p w:rsidR="0007269E" w:rsidRDefault="0007269E" w:rsidP="0039617D"/>
        </w:tc>
        <w:tc>
          <w:tcPr>
            <w:tcW w:w="1512" w:type="dxa"/>
            <w:vMerge/>
          </w:tcPr>
          <w:p w:rsidR="0007269E" w:rsidRDefault="0007269E" w:rsidP="0039617D"/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</w:pPr>
            <w:r w:rsidRPr="00F01570">
              <w:rPr>
                <w:sz w:val="22"/>
              </w:rPr>
              <w:t>Гематология</w:t>
            </w:r>
          </w:p>
        </w:tc>
        <w:tc>
          <w:tcPr>
            <w:tcW w:w="1540" w:type="dxa"/>
            <w:vMerge/>
          </w:tcPr>
          <w:p w:rsidR="0007269E" w:rsidRPr="00F01570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Default="0007269E" w:rsidP="0039617D"/>
        </w:tc>
        <w:tc>
          <w:tcPr>
            <w:tcW w:w="1263" w:type="dxa"/>
            <w:vMerge/>
          </w:tcPr>
          <w:p w:rsidR="0007269E" w:rsidRDefault="0007269E" w:rsidP="0039617D"/>
        </w:tc>
        <w:tc>
          <w:tcPr>
            <w:tcW w:w="1379" w:type="dxa"/>
            <w:vMerge/>
          </w:tcPr>
          <w:p w:rsidR="0007269E" w:rsidRDefault="0007269E" w:rsidP="0039617D"/>
        </w:tc>
        <w:tc>
          <w:tcPr>
            <w:tcW w:w="1512" w:type="dxa"/>
            <w:vMerge/>
          </w:tcPr>
          <w:p w:rsidR="0007269E" w:rsidRDefault="0007269E" w:rsidP="0039617D"/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</w:pPr>
            <w:r w:rsidRPr="00F01570">
              <w:rPr>
                <w:sz w:val="22"/>
              </w:rPr>
              <w:t>Детская кардиология</w:t>
            </w:r>
          </w:p>
        </w:tc>
        <w:tc>
          <w:tcPr>
            <w:tcW w:w="1540" w:type="dxa"/>
            <w:vMerge/>
          </w:tcPr>
          <w:p w:rsidR="0007269E" w:rsidRPr="00F01570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Default="0007269E" w:rsidP="0039617D"/>
        </w:tc>
        <w:tc>
          <w:tcPr>
            <w:tcW w:w="1263" w:type="dxa"/>
            <w:vMerge/>
          </w:tcPr>
          <w:p w:rsidR="0007269E" w:rsidRDefault="0007269E" w:rsidP="0039617D"/>
        </w:tc>
        <w:tc>
          <w:tcPr>
            <w:tcW w:w="1379" w:type="dxa"/>
            <w:vMerge/>
          </w:tcPr>
          <w:p w:rsidR="0007269E" w:rsidRDefault="0007269E" w:rsidP="0039617D"/>
        </w:tc>
        <w:tc>
          <w:tcPr>
            <w:tcW w:w="1512" w:type="dxa"/>
            <w:vMerge/>
          </w:tcPr>
          <w:p w:rsidR="0007269E" w:rsidRDefault="0007269E" w:rsidP="0039617D"/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</w:pPr>
            <w:r w:rsidRPr="00F01570">
              <w:rPr>
                <w:sz w:val="22"/>
              </w:rPr>
              <w:t>Детская эндокринология</w:t>
            </w:r>
          </w:p>
        </w:tc>
        <w:tc>
          <w:tcPr>
            <w:tcW w:w="1540" w:type="dxa"/>
            <w:vMerge/>
          </w:tcPr>
          <w:p w:rsidR="0007269E" w:rsidRPr="00F01570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Default="0007269E" w:rsidP="0039617D"/>
        </w:tc>
        <w:tc>
          <w:tcPr>
            <w:tcW w:w="1263" w:type="dxa"/>
            <w:vMerge/>
          </w:tcPr>
          <w:p w:rsidR="0007269E" w:rsidRDefault="0007269E" w:rsidP="0039617D"/>
        </w:tc>
        <w:tc>
          <w:tcPr>
            <w:tcW w:w="1379" w:type="dxa"/>
            <w:vMerge/>
          </w:tcPr>
          <w:p w:rsidR="0007269E" w:rsidRDefault="0007269E" w:rsidP="0039617D"/>
        </w:tc>
        <w:tc>
          <w:tcPr>
            <w:tcW w:w="1512" w:type="dxa"/>
            <w:vMerge/>
          </w:tcPr>
          <w:p w:rsidR="0007269E" w:rsidRDefault="0007269E" w:rsidP="0039617D"/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</w:pPr>
            <w:r w:rsidRPr="00F01570">
              <w:rPr>
                <w:sz w:val="22"/>
              </w:rPr>
              <w:t>Неврология</w:t>
            </w:r>
          </w:p>
        </w:tc>
        <w:tc>
          <w:tcPr>
            <w:tcW w:w="1540" w:type="dxa"/>
            <w:vMerge/>
          </w:tcPr>
          <w:p w:rsidR="0007269E" w:rsidRPr="00F01570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Default="0007269E" w:rsidP="0039617D"/>
        </w:tc>
        <w:tc>
          <w:tcPr>
            <w:tcW w:w="1263" w:type="dxa"/>
            <w:vMerge/>
          </w:tcPr>
          <w:p w:rsidR="0007269E" w:rsidRDefault="0007269E" w:rsidP="0039617D"/>
        </w:tc>
        <w:tc>
          <w:tcPr>
            <w:tcW w:w="1379" w:type="dxa"/>
            <w:vMerge/>
          </w:tcPr>
          <w:p w:rsidR="0007269E" w:rsidRDefault="0007269E" w:rsidP="0039617D"/>
        </w:tc>
        <w:tc>
          <w:tcPr>
            <w:tcW w:w="1512" w:type="dxa"/>
            <w:vMerge/>
          </w:tcPr>
          <w:p w:rsidR="0007269E" w:rsidRDefault="0007269E" w:rsidP="0039617D"/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</w:pPr>
            <w:r w:rsidRPr="00F01570">
              <w:rPr>
                <w:sz w:val="22"/>
              </w:rPr>
              <w:t>Нефрология</w:t>
            </w:r>
          </w:p>
        </w:tc>
        <w:tc>
          <w:tcPr>
            <w:tcW w:w="1540" w:type="dxa"/>
            <w:vMerge/>
          </w:tcPr>
          <w:p w:rsidR="0007269E" w:rsidRPr="00F01570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Default="0007269E" w:rsidP="0039617D"/>
        </w:tc>
        <w:tc>
          <w:tcPr>
            <w:tcW w:w="1263" w:type="dxa"/>
            <w:vMerge/>
          </w:tcPr>
          <w:p w:rsidR="0007269E" w:rsidRDefault="0007269E" w:rsidP="0039617D"/>
        </w:tc>
        <w:tc>
          <w:tcPr>
            <w:tcW w:w="1379" w:type="dxa"/>
            <w:vMerge/>
          </w:tcPr>
          <w:p w:rsidR="0007269E" w:rsidRDefault="0007269E" w:rsidP="0039617D"/>
        </w:tc>
        <w:tc>
          <w:tcPr>
            <w:tcW w:w="1512" w:type="dxa"/>
            <w:vMerge/>
          </w:tcPr>
          <w:p w:rsidR="0007269E" w:rsidRDefault="0007269E" w:rsidP="0039617D"/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</w:pPr>
            <w:r w:rsidRPr="00F01570">
              <w:rPr>
                <w:sz w:val="22"/>
              </w:rPr>
              <w:t>Оториноларингология</w:t>
            </w:r>
          </w:p>
        </w:tc>
        <w:tc>
          <w:tcPr>
            <w:tcW w:w="1540" w:type="dxa"/>
            <w:vMerge/>
          </w:tcPr>
          <w:p w:rsidR="0007269E" w:rsidRPr="00F01570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Default="0007269E" w:rsidP="0039617D"/>
        </w:tc>
        <w:tc>
          <w:tcPr>
            <w:tcW w:w="1263" w:type="dxa"/>
            <w:vMerge/>
          </w:tcPr>
          <w:p w:rsidR="0007269E" w:rsidRDefault="0007269E" w:rsidP="0039617D"/>
        </w:tc>
        <w:tc>
          <w:tcPr>
            <w:tcW w:w="1379" w:type="dxa"/>
            <w:vMerge/>
          </w:tcPr>
          <w:p w:rsidR="0007269E" w:rsidRDefault="0007269E" w:rsidP="0039617D"/>
        </w:tc>
        <w:tc>
          <w:tcPr>
            <w:tcW w:w="1512" w:type="dxa"/>
            <w:vMerge/>
          </w:tcPr>
          <w:p w:rsidR="0007269E" w:rsidRDefault="0007269E" w:rsidP="0039617D"/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</w:pPr>
            <w:r w:rsidRPr="00F01570">
              <w:rPr>
                <w:sz w:val="22"/>
              </w:rPr>
              <w:t>Офтальмология</w:t>
            </w:r>
          </w:p>
        </w:tc>
        <w:tc>
          <w:tcPr>
            <w:tcW w:w="1540" w:type="dxa"/>
            <w:vMerge/>
          </w:tcPr>
          <w:p w:rsidR="0007269E" w:rsidRPr="00F01570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Default="0007269E" w:rsidP="0039617D"/>
        </w:tc>
        <w:tc>
          <w:tcPr>
            <w:tcW w:w="1263" w:type="dxa"/>
            <w:vMerge/>
          </w:tcPr>
          <w:p w:rsidR="0007269E" w:rsidRDefault="0007269E" w:rsidP="0039617D"/>
        </w:tc>
        <w:tc>
          <w:tcPr>
            <w:tcW w:w="1379" w:type="dxa"/>
            <w:vMerge/>
          </w:tcPr>
          <w:p w:rsidR="0007269E" w:rsidRDefault="0007269E" w:rsidP="0039617D"/>
        </w:tc>
        <w:tc>
          <w:tcPr>
            <w:tcW w:w="1512" w:type="dxa"/>
            <w:vMerge/>
          </w:tcPr>
          <w:p w:rsidR="0007269E" w:rsidRDefault="0007269E" w:rsidP="0039617D"/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</w:pPr>
            <w:r w:rsidRPr="00F01570">
              <w:rPr>
                <w:sz w:val="22"/>
              </w:rPr>
              <w:t>Педиатрия</w:t>
            </w:r>
          </w:p>
        </w:tc>
        <w:tc>
          <w:tcPr>
            <w:tcW w:w="1540" w:type="dxa"/>
            <w:vMerge/>
          </w:tcPr>
          <w:p w:rsidR="0007269E" w:rsidRPr="00F01570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Default="0007269E" w:rsidP="0039617D"/>
        </w:tc>
        <w:tc>
          <w:tcPr>
            <w:tcW w:w="1263" w:type="dxa"/>
            <w:vMerge/>
          </w:tcPr>
          <w:p w:rsidR="0007269E" w:rsidRDefault="0007269E" w:rsidP="0039617D"/>
        </w:tc>
        <w:tc>
          <w:tcPr>
            <w:tcW w:w="1379" w:type="dxa"/>
            <w:vMerge/>
          </w:tcPr>
          <w:p w:rsidR="0007269E" w:rsidRDefault="0007269E" w:rsidP="0039617D"/>
        </w:tc>
        <w:tc>
          <w:tcPr>
            <w:tcW w:w="1512" w:type="dxa"/>
            <w:vMerge/>
          </w:tcPr>
          <w:p w:rsidR="0007269E" w:rsidRDefault="0007269E" w:rsidP="0039617D"/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</w:pPr>
            <w:r w:rsidRPr="00F01570">
              <w:rPr>
                <w:sz w:val="22"/>
              </w:rPr>
              <w:t>Стоматология детская</w:t>
            </w:r>
          </w:p>
        </w:tc>
        <w:tc>
          <w:tcPr>
            <w:tcW w:w="1540" w:type="dxa"/>
            <w:vMerge/>
          </w:tcPr>
          <w:p w:rsidR="0007269E" w:rsidRPr="00F01570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Default="0007269E" w:rsidP="0039617D"/>
        </w:tc>
        <w:tc>
          <w:tcPr>
            <w:tcW w:w="1263" w:type="dxa"/>
            <w:vMerge/>
          </w:tcPr>
          <w:p w:rsidR="0007269E" w:rsidRDefault="0007269E" w:rsidP="0039617D"/>
        </w:tc>
        <w:tc>
          <w:tcPr>
            <w:tcW w:w="1379" w:type="dxa"/>
            <w:vMerge/>
          </w:tcPr>
          <w:p w:rsidR="0007269E" w:rsidRDefault="0007269E" w:rsidP="0039617D"/>
        </w:tc>
        <w:tc>
          <w:tcPr>
            <w:tcW w:w="1512" w:type="dxa"/>
            <w:vMerge/>
          </w:tcPr>
          <w:p w:rsidR="0007269E" w:rsidRDefault="0007269E" w:rsidP="0039617D"/>
        </w:tc>
      </w:tr>
      <w:tr w:rsidR="0007269E" w:rsidTr="0007269E">
        <w:trPr>
          <w:trHeight w:val="300"/>
        </w:trPr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447F81" w:rsidRDefault="0007269E" w:rsidP="0039617D">
            <w:pPr>
              <w:pStyle w:val="ConsPlusNormal"/>
            </w:pPr>
            <w:r w:rsidRPr="00447F81">
              <w:rPr>
                <w:sz w:val="22"/>
              </w:rPr>
              <w:t>Пульмонология</w:t>
            </w:r>
          </w:p>
        </w:tc>
        <w:tc>
          <w:tcPr>
            <w:tcW w:w="1540" w:type="dxa"/>
            <w:vMerge w:val="restart"/>
          </w:tcPr>
          <w:p w:rsidR="0007269E" w:rsidRPr="00F01570" w:rsidRDefault="0007269E" w:rsidP="0039617D">
            <w:pPr>
              <w:jc w:val="center"/>
            </w:pPr>
            <w:r>
              <w:t>Т</w:t>
            </w:r>
            <w:r w:rsidRPr="00F01570">
              <w:t>ерапевтические</w:t>
            </w:r>
          </w:p>
        </w:tc>
        <w:tc>
          <w:tcPr>
            <w:tcW w:w="1126" w:type="dxa"/>
            <w:vMerge w:val="restart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263" w:type="dxa"/>
            <w:vMerge w:val="restart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>8,9</w:t>
            </w:r>
          </w:p>
        </w:tc>
        <w:tc>
          <w:tcPr>
            <w:tcW w:w="1379" w:type="dxa"/>
            <w:vMerge w:val="restart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>300</w:t>
            </w:r>
          </w:p>
        </w:tc>
        <w:tc>
          <w:tcPr>
            <w:tcW w:w="1512" w:type="dxa"/>
            <w:vMerge w:val="restart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>ОМС</w:t>
            </w:r>
          </w:p>
        </w:tc>
      </w:tr>
      <w:tr w:rsidR="0007269E" w:rsidTr="0007269E">
        <w:trPr>
          <w:trHeight w:val="435"/>
        </w:trPr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447F81" w:rsidRDefault="0007269E" w:rsidP="0039617D">
            <w:pPr>
              <w:pStyle w:val="ConsPlusNormal"/>
            </w:pPr>
            <w:r w:rsidRPr="00447F81">
              <w:rPr>
                <w:sz w:val="22"/>
              </w:rPr>
              <w:t>Ревматология</w:t>
            </w:r>
          </w:p>
        </w:tc>
        <w:tc>
          <w:tcPr>
            <w:tcW w:w="1540" w:type="dxa"/>
            <w:vMerge/>
          </w:tcPr>
          <w:p w:rsidR="0007269E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3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9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2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</w:tr>
      <w:tr w:rsidR="0007269E" w:rsidTr="0007269E">
        <w:trPr>
          <w:trHeight w:val="375"/>
        </w:trPr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447F81" w:rsidRDefault="0007269E" w:rsidP="0039617D">
            <w:pPr>
              <w:pStyle w:val="ConsPlusNormal"/>
            </w:pPr>
            <w:r w:rsidRPr="00447F81">
              <w:rPr>
                <w:sz w:val="22"/>
              </w:rPr>
              <w:t>Терапия</w:t>
            </w:r>
          </w:p>
        </w:tc>
        <w:tc>
          <w:tcPr>
            <w:tcW w:w="1540" w:type="dxa"/>
            <w:vMerge/>
          </w:tcPr>
          <w:p w:rsidR="0007269E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3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9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2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</w:tr>
      <w:tr w:rsidR="0007269E" w:rsidTr="0007269E">
        <w:trPr>
          <w:trHeight w:val="345"/>
        </w:trPr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447F81" w:rsidRDefault="0007269E" w:rsidP="0039617D">
            <w:pPr>
              <w:pStyle w:val="ConsPlusNormal"/>
            </w:pPr>
            <w:r w:rsidRPr="00447F81">
              <w:rPr>
                <w:sz w:val="22"/>
              </w:rPr>
              <w:t>Эндокринология</w:t>
            </w:r>
          </w:p>
        </w:tc>
        <w:tc>
          <w:tcPr>
            <w:tcW w:w="1540" w:type="dxa"/>
            <w:vMerge/>
          </w:tcPr>
          <w:p w:rsidR="0007269E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3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9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2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</w:tr>
      <w:tr w:rsidR="0007269E" w:rsidTr="0007269E">
        <w:trPr>
          <w:trHeight w:val="330"/>
        </w:trPr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447F81" w:rsidRDefault="0007269E" w:rsidP="0039617D">
            <w:pPr>
              <w:pStyle w:val="ConsPlusNormal"/>
            </w:pPr>
            <w:r w:rsidRPr="00447F81">
              <w:rPr>
                <w:sz w:val="22"/>
              </w:rPr>
              <w:t>Гастроэнтерология</w:t>
            </w:r>
          </w:p>
        </w:tc>
        <w:tc>
          <w:tcPr>
            <w:tcW w:w="1540" w:type="dxa"/>
            <w:vMerge/>
          </w:tcPr>
          <w:p w:rsidR="0007269E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3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9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2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</w:tr>
      <w:tr w:rsidR="0007269E" w:rsidTr="0007269E">
        <w:trPr>
          <w:trHeight w:val="255"/>
        </w:trPr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447F81" w:rsidRDefault="0007269E" w:rsidP="0039617D">
            <w:pPr>
              <w:pStyle w:val="ConsPlusNormal"/>
            </w:pPr>
            <w:r w:rsidRPr="00447F81">
              <w:rPr>
                <w:sz w:val="22"/>
              </w:rPr>
              <w:t>Гематология</w:t>
            </w:r>
          </w:p>
        </w:tc>
        <w:tc>
          <w:tcPr>
            <w:tcW w:w="1540" w:type="dxa"/>
            <w:vMerge/>
          </w:tcPr>
          <w:p w:rsidR="0007269E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3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9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2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</w:tr>
      <w:tr w:rsidR="0007269E" w:rsidTr="0007269E">
        <w:trPr>
          <w:trHeight w:val="420"/>
        </w:trPr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447F81" w:rsidRDefault="0007269E" w:rsidP="0039617D">
            <w:pPr>
              <w:pStyle w:val="ConsPlusNormal"/>
            </w:pPr>
            <w:r w:rsidRPr="00447F81">
              <w:rPr>
                <w:sz w:val="22"/>
              </w:rPr>
              <w:t>Нефрология</w:t>
            </w:r>
          </w:p>
        </w:tc>
        <w:tc>
          <w:tcPr>
            <w:tcW w:w="1540" w:type="dxa"/>
            <w:vMerge/>
          </w:tcPr>
          <w:p w:rsidR="0007269E" w:rsidRDefault="0007269E" w:rsidP="0039617D">
            <w:pPr>
              <w:jc w:val="center"/>
            </w:pPr>
          </w:p>
        </w:tc>
        <w:tc>
          <w:tcPr>
            <w:tcW w:w="1126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3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9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2" w:type="dxa"/>
            <w:vMerge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</w:pPr>
          </w:p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  <w:rPr>
                <w:sz w:val="22"/>
              </w:rPr>
            </w:pPr>
            <w:r w:rsidRPr="00F01570">
              <w:rPr>
                <w:sz w:val="22"/>
              </w:rPr>
              <w:t>Онкология</w:t>
            </w:r>
          </w:p>
        </w:tc>
        <w:tc>
          <w:tcPr>
            <w:tcW w:w="1540" w:type="dxa"/>
          </w:tcPr>
          <w:p w:rsidR="0007269E" w:rsidRPr="00F01570" w:rsidRDefault="0007269E" w:rsidP="0039617D">
            <w:pPr>
              <w:jc w:val="center"/>
            </w:pPr>
            <w:r>
              <w:t>Т</w:t>
            </w:r>
            <w:r w:rsidRPr="00F01570">
              <w:t>ерапевтические</w:t>
            </w:r>
          </w:p>
        </w:tc>
        <w:tc>
          <w:tcPr>
            <w:tcW w:w="1126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263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>8,9</w:t>
            </w:r>
          </w:p>
        </w:tc>
        <w:tc>
          <w:tcPr>
            <w:tcW w:w="1379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>300</w:t>
            </w:r>
          </w:p>
        </w:tc>
        <w:tc>
          <w:tcPr>
            <w:tcW w:w="1512" w:type="dxa"/>
          </w:tcPr>
          <w:p w:rsidR="0007269E" w:rsidRPr="00F01570" w:rsidRDefault="0007269E" w:rsidP="0039617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1570">
              <w:rPr>
                <w:rFonts w:eastAsiaTheme="minorHAnsi"/>
                <w:lang w:eastAsia="en-US"/>
              </w:rPr>
              <w:t>ОМС</w:t>
            </w:r>
          </w:p>
        </w:tc>
      </w:tr>
      <w:tr w:rsidR="0007269E" w:rsidTr="0007269E">
        <w:tc>
          <w:tcPr>
            <w:tcW w:w="1275" w:type="dxa"/>
            <w:vMerge/>
          </w:tcPr>
          <w:p w:rsidR="0007269E" w:rsidRDefault="0007269E" w:rsidP="0039617D"/>
        </w:tc>
        <w:tc>
          <w:tcPr>
            <w:tcW w:w="1810" w:type="dxa"/>
          </w:tcPr>
          <w:p w:rsidR="0007269E" w:rsidRPr="00F01570" w:rsidRDefault="0007269E" w:rsidP="0039617D">
            <w:pPr>
              <w:pStyle w:val="ConsPlusNormal"/>
              <w:rPr>
                <w:sz w:val="22"/>
              </w:rPr>
            </w:pPr>
            <w:r w:rsidRPr="00F01570">
              <w:rPr>
                <w:sz w:val="22"/>
              </w:rPr>
              <w:t>Инфекционные болезни</w:t>
            </w:r>
          </w:p>
        </w:tc>
        <w:tc>
          <w:tcPr>
            <w:tcW w:w="1540" w:type="dxa"/>
          </w:tcPr>
          <w:p w:rsidR="0007269E" w:rsidRPr="00F01570" w:rsidRDefault="0007269E" w:rsidP="0039617D">
            <w:pPr>
              <w:jc w:val="center"/>
            </w:pPr>
            <w:r>
              <w:t>И</w:t>
            </w:r>
            <w:r w:rsidRPr="00F01570">
              <w:t>нфекционные</w:t>
            </w:r>
          </w:p>
        </w:tc>
        <w:tc>
          <w:tcPr>
            <w:tcW w:w="1126" w:type="dxa"/>
          </w:tcPr>
          <w:p w:rsidR="0007269E" w:rsidRPr="00F01570" w:rsidRDefault="0007269E" w:rsidP="0039617D">
            <w:pPr>
              <w:jc w:val="center"/>
            </w:pPr>
            <w:r w:rsidRPr="00F01570">
              <w:t>2</w:t>
            </w:r>
          </w:p>
        </w:tc>
        <w:tc>
          <w:tcPr>
            <w:tcW w:w="1263" w:type="dxa"/>
          </w:tcPr>
          <w:p w:rsidR="0007269E" w:rsidRPr="00F01570" w:rsidRDefault="0007269E" w:rsidP="0039617D">
            <w:pPr>
              <w:jc w:val="center"/>
            </w:pPr>
            <w:r w:rsidRPr="00F01570">
              <w:t>3,5</w:t>
            </w:r>
          </w:p>
        </w:tc>
        <w:tc>
          <w:tcPr>
            <w:tcW w:w="1379" w:type="dxa"/>
          </w:tcPr>
          <w:p w:rsidR="0007269E" w:rsidRPr="00F01570" w:rsidRDefault="0007269E" w:rsidP="0039617D">
            <w:pPr>
              <w:jc w:val="center"/>
            </w:pPr>
            <w:r w:rsidRPr="00F01570">
              <w:t>300</w:t>
            </w:r>
          </w:p>
        </w:tc>
        <w:tc>
          <w:tcPr>
            <w:tcW w:w="1512" w:type="dxa"/>
          </w:tcPr>
          <w:p w:rsidR="0007269E" w:rsidRPr="00F01570" w:rsidRDefault="0007269E" w:rsidP="0039617D">
            <w:pPr>
              <w:jc w:val="center"/>
            </w:pPr>
            <w:r w:rsidRPr="00F01570">
              <w:t>ОМС</w:t>
            </w:r>
          </w:p>
        </w:tc>
      </w:tr>
    </w:tbl>
    <w:p w:rsidR="00CB00A2" w:rsidRDefault="00CB00A2" w:rsidP="00CB00A2">
      <w:pPr>
        <w:tabs>
          <w:tab w:val="left" w:pos="0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B70A9E" w:rsidRPr="00B94247" w:rsidRDefault="009E18AC" w:rsidP="00D979B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8A7A1B">
        <w:rPr>
          <w:sz w:val="28"/>
          <w:szCs w:val="28"/>
        </w:rPr>
        <w:t> </w:t>
      </w:r>
      <w:r w:rsidR="007E33EF" w:rsidRPr="007E33EF">
        <w:rPr>
          <w:sz w:val="28"/>
          <w:szCs w:val="28"/>
        </w:rPr>
        <w:t xml:space="preserve">Настоящий приказ вступает в силу </w:t>
      </w:r>
      <w:r w:rsidR="00D979B4" w:rsidRPr="00D979B4">
        <w:rPr>
          <w:sz w:val="28"/>
          <w:szCs w:val="28"/>
        </w:rPr>
        <w:t xml:space="preserve">со дня его официального опубликования и распространяется на правоотношения, возникшие с  </w:t>
      </w:r>
      <w:r w:rsidR="00CB00A2">
        <w:rPr>
          <w:sz w:val="28"/>
          <w:szCs w:val="28"/>
        </w:rPr>
        <w:t xml:space="preserve">       </w:t>
      </w:r>
      <w:r w:rsidR="00D979B4" w:rsidRPr="00D979B4">
        <w:rPr>
          <w:sz w:val="28"/>
          <w:szCs w:val="28"/>
        </w:rPr>
        <w:t xml:space="preserve">             1 </w:t>
      </w:r>
      <w:r w:rsidR="00D979B4">
        <w:rPr>
          <w:sz w:val="28"/>
          <w:szCs w:val="28"/>
        </w:rPr>
        <w:t>января</w:t>
      </w:r>
      <w:r w:rsidR="00D979B4" w:rsidRPr="00D979B4">
        <w:rPr>
          <w:sz w:val="28"/>
          <w:szCs w:val="28"/>
        </w:rPr>
        <w:t xml:space="preserve"> 201</w:t>
      </w:r>
      <w:r w:rsidR="00D979B4">
        <w:rPr>
          <w:sz w:val="28"/>
          <w:szCs w:val="28"/>
        </w:rPr>
        <w:t>8</w:t>
      </w:r>
      <w:r w:rsidR="00D979B4" w:rsidRPr="00D979B4">
        <w:rPr>
          <w:sz w:val="28"/>
          <w:szCs w:val="28"/>
        </w:rPr>
        <w:t xml:space="preserve"> года.</w:t>
      </w: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CB00A2" w:rsidRDefault="00CB00A2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</w:p>
    <w:p w:rsidR="00CB00A2" w:rsidRDefault="00CB00A2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</w:p>
    <w:p w:rsidR="00AB7CE6" w:rsidRPr="002D5CB8" w:rsidRDefault="006D4BF3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</w:t>
      </w:r>
      <w:r w:rsidR="00DE3869">
        <w:rPr>
          <w:spacing w:val="-7"/>
          <w:sz w:val="28"/>
          <w:szCs w:val="28"/>
        </w:rPr>
        <w:t>уководител</w:t>
      </w:r>
      <w:r>
        <w:rPr>
          <w:spacing w:val="-7"/>
          <w:sz w:val="28"/>
          <w:szCs w:val="28"/>
        </w:rPr>
        <w:t>ь</w:t>
      </w:r>
      <w:r w:rsidR="00AB7CE6" w:rsidRPr="002D5CB8">
        <w:rPr>
          <w:spacing w:val="-7"/>
          <w:sz w:val="28"/>
          <w:szCs w:val="28"/>
        </w:rPr>
        <w:t xml:space="preserve"> Департамента</w:t>
      </w:r>
      <w:r w:rsidR="008071DF">
        <w:rPr>
          <w:spacing w:val="-7"/>
          <w:sz w:val="28"/>
          <w:szCs w:val="28"/>
        </w:rPr>
        <w:t xml:space="preserve"> </w:t>
      </w:r>
      <w:r w:rsidR="00AB7CE6" w:rsidRPr="002D5CB8">
        <w:rPr>
          <w:spacing w:val="-7"/>
          <w:sz w:val="28"/>
          <w:szCs w:val="28"/>
        </w:rPr>
        <w:t>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CB00A2">
        <w:rPr>
          <w:spacing w:val="-7"/>
          <w:sz w:val="28"/>
          <w:szCs w:val="28"/>
        </w:rPr>
        <w:t xml:space="preserve">                                                                      </w:t>
      </w:r>
      <w:r w:rsidR="006D4BF3">
        <w:rPr>
          <w:spacing w:val="-7"/>
          <w:sz w:val="28"/>
          <w:szCs w:val="28"/>
        </w:rPr>
        <w:t>С.А. Свиридов</w:t>
      </w:r>
    </w:p>
    <w:p w:rsidR="00C6472F" w:rsidRPr="008A7A1B" w:rsidRDefault="00C6472F" w:rsidP="00D979B4">
      <w:pPr>
        <w:ind w:left="9072"/>
        <w:rPr>
          <w:sz w:val="26"/>
          <w:szCs w:val="26"/>
        </w:rPr>
      </w:pPr>
    </w:p>
    <w:sectPr w:rsidR="00C6472F" w:rsidRPr="008A7A1B" w:rsidSect="006F2DEC">
      <w:headerReference w:type="default" r:id="rId10"/>
      <w:pgSz w:w="12240" w:h="15840"/>
      <w:pgMar w:top="851" w:right="850" w:bottom="1276" w:left="1701" w:header="283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551" w:rsidRDefault="000C2551" w:rsidP="000A1258">
      <w:r>
        <w:separator/>
      </w:r>
    </w:p>
  </w:endnote>
  <w:endnote w:type="continuationSeparator" w:id="0">
    <w:p w:rsidR="000C2551" w:rsidRDefault="000C2551" w:rsidP="000A1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551" w:rsidRDefault="000C2551" w:rsidP="000A1258">
      <w:r>
        <w:separator/>
      </w:r>
    </w:p>
  </w:footnote>
  <w:footnote w:type="continuationSeparator" w:id="0">
    <w:p w:rsidR="000C2551" w:rsidRDefault="000C2551" w:rsidP="000A1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156900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652439" w:rsidRPr="00DA7D7B" w:rsidRDefault="00652439">
        <w:pPr>
          <w:pStyle w:val="a7"/>
          <w:jc w:val="center"/>
          <w:rPr>
            <w:sz w:val="18"/>
            <w:szCs w:val="18"/>
          </w:rPr>
        </w:pPr>
        <w:r w:rsidRPr="00DA7D7B">
          <w:rPr>
            <w:sz w:val="18"/>
            <w:szCs w:val="18"/>
          </w:rPr>
          <w:fldChar w:fldCharType="begin"/>
        </w:r>
        <w:r w:rsidRPr="00DA7D7B">
          <w:rPr>
            <w:sz w:val="18"/>
            <w:szCs w:val="18"/>
          </w:rPr>
          <w:instrText>PAGE   \* MERGEFORMAT</w:instrText>
        </w:r>
        <w:r w:rsidRPr="00DA7D7B">
          <w:rPr>
            <w:sz w:val="18"/>
            <w:szCs w:val="18"/>
          </w:rPr>
          <w:fldChar w:fldCharType="separate"/>
        </w:r>
        <w:r w:rsidR="00923F6A">
          <w:rPr>
            <w:noProof/>
            <w:sz w:val="18"/>
            <w:szCs w:val="18"/>
          </w:rPr>
          <w:t>2</w:t>
        </w:r>
        <w:r w:rsidRPr="00DA7D7B">
          <w:rPr>
            <w:sz w:val="18"/>
            <w:szCs w:val="18"/>
          </w:rPr>
          <w:fldChar w:fldCharType="end"/>
        </w:r>
      </w:p>
    </w:sdtContent>
  </w:sdt>
  <w:p w:rsidR="001256A5" w:rsidRDefault="001256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65E5C"/>
    <w:rsid w:val="0007269E"/>
    <w:rsid w:val="000878F0"/>
    <w:rsid w:val="000A1258"/>
    <w:rsid w:val="000B3645"/>
    <w:rsid w:val="000C2551"/>
    <w:rsid w:val="000C42C8"/>
    <w:rsid w:val="00112A11"/>
    <w:rsid w:val="00115855"/>
    <w:rsid w:val="001256A5"/>
    <w:rsid w:val="00135786"/>
    <w:rsid w:val="00145F83"/>
    <w:rsid w:val="00147DD3"/>
    <w:rsid w:val="0015590A"/>
    <w:rsid w:val="00190956"/>
    <w:rsid w:val="00197054"/>
    <w:rsid w:val="001B4AB6"/>
    <w:rsid w:val="001B5A6E"/>
    <w:rsid w:val="001B6ACC"/>
    <w:rsid w:val="001C2DD2"/>
    <w:rsid w:val="001D134B"/>
    <w:rsid w:val="001D3DFB"/>
    <w:rsid w:val="001E7556"/>
    <w:rsid w:val="001E7C3D"/>
    <w:rsid w:val="0021055D"/>
    <w:rsid w:val="00250E5C"/>
    <w:rsid w:val="00256A5E"/>
    <w:rsid w:val="00256C57"/>
    <w:rsid w:val="002B1271"/>
    <w:rsid w:val="002B6744"/>
    <w:rsid w:val="002C2F51"/>
    <w:rsid w:val="002C70DA"/>
    <w:rsid w:val="002D5CB8"/>
    <w:rsid w:val="002E7E81"/>
    <w:rsid w:val="002F6926"/>
    <w:rsid w:val="00310474"/>
    <w:rsid w:val="00315E2C"/>
    <w:rsid w:val="0031732D"/>
    <w:rsid w:val="00337E19"/>
    <w:rsid w:val="003479D2"/>
    <w:rsid w:val="003506D3"/>
    <w:rsid w:val="0035340D"/>
    <w:rsid w:val="00372515"/>
    <w:rsid w:val="003C1118"/>
    <w:rsid w:val="003D6F5B"/>
    <w:rsid w:val="003E72BF"/>
    <w:rsid w:val="003F1BCF"/>
    <w:rsid w:val="003F42A0"/>
    <w:rsid w:val="003F4971"/>
    <w:rsid w:val="00421DEC"/>
    <w:rsid w:val="0043067C"/>
    <w:rsid w:val="00434597"/>
    <w:rsid w:val="00457B02"/>
    <w:rsid w:val="00461ACF"/>
    <w:rsid w:val="00470E73"/>
    <w:rsid w:val="00484324"/>
    <w:rsid w:val="004915CF"/>
    <w:rsid w:val="004B17F7"/>
    <w:rsid w:val="004B31AD"/>
    <w:rsid w:val="004F2163"/>
    <w:rsid w:val="005070BE"/>
    <w:rsid w:val="005275EF"/>
    <w:rsid w:val="005406D6"/>
    <w:rsid w:val="00566A23"/>
    <w:rsid w:val="005B7439"/>
    <w:rsid w:val="005F422B"/>
    <w:rsid w:val="005F45A4"/>
    <w:rsid w:val="00602591"/>
    <w:rsid w:val="0061090D"/>
    <w:rsid w:val="00615EC0"/>
    <w:rsid w:val="00626EA6"/>
    <w:rsid w:val="00652439"/>
    <w:rsid w:val="0069691D"/>
    <w:rsid w:val="0069692D"/>
    <w:rsid w:val="006A669E"/>
    <w:rsid w:val="006B1207"/>
    <w:rsid w:val="006D4BF3"/>
    <w:rsid w:val="006E3159"/>
    <w:rsid w:val="006E4B3E"/>
    <w:rsid w:val="006F2DEC"/>
    <w:rsid w:val="007026C7"/>
    <w:rsid w:val="00716AB2"/>
    <w:rsid w:val="00717E46"/>
    <w:rsid w:val="00735466"/>
    <w:rsid w:val="00740936"/>
    <w:rsid w:val="00753A5B"/>
    <w:rsid w:val="00755CFF"/>
    <w:rsid w:val="0078016A"/>
    <w:rsid w:val="00785F1F"/>
    <w:rsid w:val="0078623C"/>
    <w:rsid w:val="00787DDF"/>
    <w:rsid w:val="007A7D4A"/>
    <w:rsid w:val="007B3D0A"/>
    <w:rsid w:val="007E33EF"/>
    <w:rsid w:val="007E6566"/>
    <w:rsid w:val="008071DF"/>
    <w:rsid w:val="008177F2"/>
    <w:rsid w:val="0082030E"/>
    <w:rsid w:val="00831283"/>
    <w:rsid w:val="00831C4E"/>
    <w:rsid w:val="0084317A"/>
    <w:rsid w:val="00846AFC"/>
    <w:rsid w:val="00853391"/>
    <w:rsid w:val="00854C7E"/>
    <w:rsid w:val="00861ECD"/>
    <w:rsid w:val="00893204"/>
    <w:rsid w:val="008A0943"/>
    <w:rsid w:val="008A5D4E"/>
    <w:rsid w:val="008A7A1B"/>
    <w:rsid w:val="008C78FA"/>
    <w:rsid w:val="008F22E6"/>
    <w:rsid w:val="009029FF"/>
    <w:rsid w:val="009216F6"/>
    <w:rsid w:val="00923F6A"/>
    <w:rsid w:val="00964236"/>
    <w:rsid w:val="00965D1D"/>
    <w:rsid w:val="00994761"/>
    <w:rsid w:val="009952DB"/>
    <w:rsid w:val="009A19C6"/>
    <w:rsid w:val="009B35E5"/>
    <w:rsid w:val="009C76E3"/>
    <w:rsid w:val="009D4380"/>
    <w:rsid w:val="009D57A0"/>
    <w:rsid w:val="009D7AEE"/>
    <w:rsid w:val="009E18AC"/>
    <w:rsid w:val="009E1F41"/>
    <w:rsid w:val="009E50E1"/>
    <w:rsid w:val="00A14321"/>
    <w:rsid w:val="00A15588"/>
    <w:rsid w:val="00A2428A"/>
    <w:rsid w:val="00A276C6"/>
    <w:rsid w:val="00A304CA"/>
    <w:rsid w:val="00A46938"/>
    <w:rsid w:val="00A6028B"/>
    <w:rsid w:val="00A71C19"/>
    <w:rsid w:val="00A87A34"/>
    <w:rsid w:val="00AB7CE6"/>
    <w:rsid w:val="00AD37D8"/>
    <w:rsid w:val="00AF1257"/>
    <w:rsid w:val="00B04992"/>
    <w:rsid w:val="00B178A9"/>
    <w:rsid w:val="00B26FA2"/>
    <w:rsid w:val="00B45C47"/>
    <w:rsid w:val="00B70A9E"/>
    <w:rsid w:val="00B80568"/>
    <w:rsid w:val="00B815AC"/>
    <w:rsid w:val="00B84069"/>
    <w:rsid w:val="00B94247"/>
    <w:rsid w:val="00B97239"/>
    <w:rsid w:val="00BB486A"/>
    <w:rsid w:val="00BB4BF7"/>
    <w:rsid w:val="00BE2D6B"/>
    <w:rsid w:val="00BE7E42"/>
    <w:rsid w:val="00BF191A"/>
    <w:rsid w:val="00C1388E"/>
    <w:rsid w:val="00C3596B"/>
    <w:rsid w:val="00C44475"/>
    <w:rsid w:val="00C579C1"/>
    <w:rsid w:val="00C6472F"/>
    <w:rsid w:val="00C66678"/>
    <w:rsid w:val="00C82125"/>
    <w:rsid w:val="00C865E6"/>
    <w:rsid w:val="00CB00A2"/>
    <w:rsid w:val="00CB22F9"/>
    <w:rsid w:val="00D017E2"/>
    <w:rsid w:val="00D22398"/>
    <w:rsid w:val="00D3296B"/>
    <w:rsid w:val="00D57DF6"/>
    <w:rsid w:val="00D71946"/>
    <w:rsid w:val="00D73A39"/>
    <w:rsid w:val="00D979B4"/>
    <w:rsid w:val="00DA5D11"/>
    <w:rsid w:val="00DA6936"/>
    <w:rsid w:val="00DA7D7B"/>
    <w:rsid w:val="00DB2DC1"/>
    <w:rsid w:val="00DC161F"/>
    <w:rsid w:val="00DC1850"/>
    <w:rsid w:val="00DC7C65"/>
    <w:rsid w:val="00DE3869"/>
    <w:rsid w:val="00E06AD7"/>
    <w:rsid w:val="00E2172B"/>
    <w:rsid w:val="00E365D4"/>
    <w:rsid w:val="00E50E05"/>
    <w:rsid w:val="00E643D1"/>
    <w:rsid w:val="00E67D5D"/>
    <w:rsid w:val="00E96A09"/>
    <w:rsid w:val="00EA744A"/>
    <w:rsid w:val="00EE5525"/>
    <w:rsid w:val="00EF32DD"/>
    <w:rsid w:val="00F0507C"/>
    <w:rsid w:val="00F17B3A"/>
    <w:rsid w:val="00F354F8"/>
    <w:rsid w:val="00F64CDE"/>
    <w:rsid w:val="00F76EB4"/>
    <w:rsid w:val="00F82A8D"/>
    <w:rsid w:val="00FA75B9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979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97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94888-B815-4AEC-8823-F622FEC2E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Комаровская Анна Васильевна</cp:lastModifiedBy>
  <cp:revision>6</cp:revision>
  <cp:lastPrinted>2018-02-02T09:23:00Z</cp:lastPrinted>
  <dcterms:created xsi:type="dcterms:W3CDTF">2018-02-02T07:22:00Z</dcterms:created>
  <dcterms:modified xsi:type="dcterms:W3CDTF">2018-02-02T10:51:00Z</dcterms:modified>
</cp:coreProperties>
</file>