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 wp14:anchorId="288BFEDB" wp14:editId="1DBCF0F3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DC7C65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DC7C6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DC7C65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DC7C65">
      <w:pPr>
        <w:jc w:val="center"/>
        <w:outlineLvl w:val="3"/>
        <w:rPr>
          <w:sz w:val="28"/>
          <w:szCs w:val="28"/>
        </w:rPr>
      </w:pPr>
    </w:p>
    <w:p w:rsidR="00B70A9E" w:rsidRPr="002D5CB8" w:rsidRDefault="000B3645" w:rsidP="00DC7C65">
      <w:pPr>
        <w:jc w:val="center"/>
        <w:outlineLvl w:val="3"/>
        <w:rPr>
          <w:b/>
          <w:bCs/>
          <w:sz w:val="28"/>
          <w:szCs w:val="28"/>
        </w:rPr>
      </w:pPr>
      <w:r w:rsidRPr="002D5CB8">
        <w:rPr>
          <w:b/>
          <w:bCs/>
          <w:sz w:val="28"/>
          <w:szCs w:val="28"/>
        </w:rPr>
        <w:t>ПРИКАЗ</w:t>
      </w:r>
    </w:p>
    <w:p w:rsidR="00B70A9E" w:rsidRDefault="00B70A9E" w:rsidP="00DC7C65">
      <w:pPr>
        <w:jc w:val="center"/>
        <w:rPr>
          <w:sz w:val="28"/>
          <w:szCs w:val="28"/>
        </w:rPr>
      </w:pPr>
    </w:p>
    <w:p w:rsidR="00B84069" w:rsidRDefault="00B84069" w:rsidP="00DC7C65">
      <w:pPr>
        <w:jc w:val="center"/>
        <w:rPr>
          <w:sz w:val="28"/>
          <w:szCs w:val="28"/>
        </w:rPr>
      </w:pPr>
    </w:p>
    <w:p w:rsidR="00B70A9E" w:rsidRDefault="00B70A9E" w:rsidP="00DC7C65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AA1593">
        <w:rPr>
          <w:sz w:val="28"/>
          <w:szCs w:val="28"/>
        </w:rPr>
        <w:t>_________</w:t>
      </w:r>
      <w:r w:rsidR="003F1BCF">
        <w:rPr>
          <w:sz w:val="28"/>
          <w:szCs w:val="28"/>
        </w:rPr>
        <w:t xml:space="preserve"> 2018</w:t>
      </w:r>
      <w:r w:rsidR="002D5CB8">
        <w:rPr>
          <w:sz w:val="28"/>
          <w:szCs w:val="28"/>
        </w:rPr>
        <w:t xml:space="preserve"> г.</w:t>
      </w:r>
      <w:r>
        <w:rPr>
          <w:sz w:val="28"/>
          <w:szCs w:val="28"/>
        </w:rPr>
        <w:t xml:space="preserve"> № </w:t>
      </w:r>
      <w:r w:rsidR="00AA1593">
        <w:rPr>
          <w:sz w:val="28"/>
          <w:szCs w:val="28"/>
        </w:rPr>
        <w:t>___</w:t>
      </w:r>
    </w:p>
    <w:p w:rsidR="00B94247" w:rsidRPr="00631638" w:rsidRDefault="00B70A9E" w:rsidP="0063163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</w:t>
      </w:r>
      <w:r w:rsidR="002D5CB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Нарьян-Мар</w:t>
      </w:r>
    </w:p>
    <w:p w:rsidR="008073ED" w:rsidRPr="008073ED" w:rsidRDefault="008073ED" w:rsidP="008073E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Style w:val="10"/>
        <w:tblW w:w="0" w:type="auto"/>
        <w:tblInd w:w="20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</w:tblGrid>
      <w:tr w:rsidR="008073ED" w:rsidRPr="008073ED" w:rsidTr="0039617D">
        <w:tc>
          <w:tcPr>
            <w:tcW w:w="5245" w:type="dxa"/>
          </w:tcPr>
          <w:p w:rsidR="00E24ECA" w:rsidRDefault="00E24ECA" w:rsidP="008073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Об утверждении Порядка</w:t>
            </w:r>
            <w:r w:rsidRPr="00E24ECA">
              <w:rPr>
                <w:b/>
                <w:sz w:val="28"/>
                <w:szCs w:val="28"/>
              </w:rPr>
              <w:t xml:space="preserve"> обеспечения детей, страдающих сахарным диабетом I типа, инсулиновыми помпами и комплектами расходного материала</w:t>
            </w:r>
          </w:p>
          <w:p w:rsidR="008073ED" w:rsidRPr="008073ED" w:rsidRDefault="00E24ECA" w:rsidP="008073E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  <w:sz w:val="28"/>
                <w:szCs w:val="28"/>
              </w:rPr>
            </w:pPr>
            <w:r w:rsidRPr="00E24ECA">
              <w:rPr>
                <w:b/>
                <w:sz w:val="28"/>
                <w:szCs w:val="28"/>
              </w:rPr>
              <w:t xml:space="preserve"> к ним</w:t>
            </w:r>
          </w:p>
        </w:tc>
      </w:tr>
    </w:tbl>
    <w:p w:rsidR="008073ED" w:rsidRPr="008073ED" w:rsidRDefault="008073ED" w:rsidP="008073E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073ED" w:rsidRPr="008073ED" w:rsidRDefault="008073ED" w:rsidP="008073E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073ED" w:rsidRPr="008073ED" w:rsidRDefault="008073ED" w:rsidP="00586674">
      <w:pPr>
        <w:widowControl w:val="0"/>
        <w:autoSpaceDE w:val="0"/>
        <w:autoSpaceDN w:val="0"/>
        <w:ind w:firstLine="540"/>
        <w:jc w:val="both"/>
        <w:rPr>
          <w:sz w:val="28"/>
          <w:szCs w:val="28"/>
        </w:rPr>
      </w:pPr>
      <w:proofErr w:type="gramStart"/>
      <w:r w:rsidRPr="008073ED">
        <w:rPr>
          <w:sz w:val="28"/>
          <w:szCs w:val="28"/>
        </w:rPr>
        <w:t xml:space="preserve">В соответствии со </w:t>
      </w:r>
      <w:hyperlink r:id="rId10" w:history="1">
        <w:r w:rsidRPr="008073ED">
          <w:rPr>
            <w:sz w:val="28"/>
            <w:szCs w:val="28"/>
          </w:rPr>
          <w:t>статьей 26.3.1</w:t>
        </w:r>
      </w:hyperlink>
      <w:r w:rsidRPr="008073ED">
        <w:rPr>
          <w:sz w:val="28"/>
          <w:szCs w:val="28"/>
        </w:rPr>
        <w:t xml:space="preserve"> Федерального закона от                    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на основании </w:t>
      </w:r>
      <w:hyperlink r:id="rId11" w:history="1">
        <w:r w:rsidRPr="008073ED">
          <w:rPr>
            <w:sz w:val="28"/>
            <w:szCs w:val="28"/>
          </w:rPr>
          <w:t>Постановления</w:t>
        </w:r>
      </w:hyperlink>
      <w:r w:rsidRPr="008073ED">
        <w:rPr>
          <w:sz w:val="28"/>
          <w:szCs w:val="28"/>
        </w:rPr>
        <w:t xml:space="preserve"> Правительства Российской Федерации от 01.12.2004 № 715 «Об утверждении перечня социально значимых заболеваний и перечня заболеваний, представляющих опасность для окружающих», с целью обеспечения детей, страдающих сахарным диабетом I типа, инсулиновыми помпами </w:t>
      </w:r>
      <w:r w:rsidR="00586674" w:rsidRPr="00586674">
        <w:rPr>
          <w:sz w:val="28"/>
          <w:szCs w:val="28"/>
        </w:rPr>
        <w:t>и комплектами расходного</w:t>
      </w:r>
      <w:proofErr w:type="gramEnd"/>
      <w:r w:rsidR="00586674" w:rsidRPr="00586674">
        <w:rPr>
          <w:sz w:val="28"/>
          <w:szCs w:val="28"/>
        </w:rPr>
        <w:t xml:space="preserve"> </w:t>
      </w:r>
      <w:proofErr w:type="gramStart"/>
      <w:r w:rsidR="00586674" w:rsidRPr="00586674">
        <w:rPr>
          <w:sz w:val="28"/>
          <w:szCs w:val="28"/>
        </w:rPr>
        <w:t>материала к ним</w:t>
      </w:r>
      <w:r w:rsidR="00586674" w:rsidRPr="00586674">
        <w:rPr>
          <w:sz w:val="28"/>
          <w:szCs w:val="28"/>
        </w:rPr>
        <w:t xml:space="preserve"> </w:t>
      </w:r>
      <w:r w:rsidRPr="008073ED">
        <w:rPr>
          <w:sz w:val="28"/>
          <w:szCs w:val="28"/>
        </w:rPr>
        <w:t xml:space="preserve">за счет средств бюджета Ненецкого автономного округа, во исполнение мероприятия 3 «Приобретение инсулиновой помпы и расходного материала к ней» подпрограммы 6 «Совершенствование системы лекарственного обеспечения населения, в том числе в амбулаторных условиях» государственной программы Ненецкого автономного округа «Развитие здравоохранения Ненецкого автономного округа», утвержденной постановлением Администрации Ненецкого автономного округа от </w:t>
      </w:r>
      <w:r w:rsidR="00586674">
        <w:rPr>
          <w:sz w:val="28"/>
          <w:szCs w:val="28"/>
        </w:rPr>
        <w:t xml:space="preserve">                  </w:t>
      </w:r>
      <w:r w:rsidRPr="008073ED">
        <w:rPr>
          <w:sz w:val="28"/>
          <w:szCs w:val="28"/>
        </w:rPr>
        <w:t>12.11.2013 № 408-п</w:t>
      </w:r>
      <w:r w:rsidR="00E24ECA">
        <w:rPr>
          <w:sz w:val="28"/>
          <w:szCs w:val="28"/>
        </w:rPr>
        <w:t>,</w:t>
      </w:r>
      <w:r w:rsidR="00E24ECA" w:rsidRPr="00E24ECA">
        <w:t xml:space="preserve"> </w:t>
      </w:r>
      <w:r w:rsidR="00E24ECA" w:rsidRPr="00E24ECA">
        <w:rPr>
          <w:sz w:val="28"/>
          <w:szCs w:val="28"/>
        </w:rPr>
        <w:t>ПРИКАЗЫВАЮ:</w:t>
      </w:r>
      <w:proofErr w:type="gramEnd"/>
    </w:p>
    <w:p w:rsidR="00E24ECA" w:rsidRDefault="008073ED" w:rsidP="00E24ECA">
      <w:pPr>
        <w:widowControl w:val="0"/>
        <w:autoSpaceDE w:val="0"/>
        <w:autoSpaceDN w:val="0"/>
        <w:spacing w:before="220"/>
        <w:ind w:firstLine="70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1. Утвердить</w:t>
      </w:r>
      <w:r w:rsidR="00E24ECA">
        <w:rPr>
          <w:sz w:val="28"/>
          <w:szCs w:val="28"/>
        </w:rPr>
        <w:t xml:space="preserve"> </w:t>
      </w:r>
      <w:r w:rsidRPr="008073ED">
        <w:rPr>
          <w:sz w:val="28"/>
          <w:szCs w:val="28"/>
        </w:rPr>
        <w:t xml:space="preserve">Порядок обеспечения детей, страдающих сахарным диабетом I типа, инсулиновыми помпами и комплектами расходного материала </w:t>
      </w:r>
      <w:r w:rsidRPr="008073ED">
        <w:rPr>
          <w:sz w:val="28"/>
          <w:szCs w:val="28"/>
        </w:rPr>
        <w:lastRenderedPageBreak/>
        <w:t>к ним, согласно П</w:t>
      </w:r>
      <w:r w:rsidR="007B6C2C">
        <w:rPr>
          <w:sz w:val="28"/>
          <w:szCs w:val="28"/>
        </w:rPr>
        <w:t>риложению</w:t>
      </w:r>
      <w:r w:rsidRPr="008073ED">
        <w:rPr>
          <w:sz w:val="28"/>
          <w:szCs w:val="28"/>
        </w:rPr>
        <w:t xml:space="preserve">. </w:t>
      </w:r>
    </w:p>
    <w:p w:rsidR="00E24ECA" w:rsidRPr="00B94247" w:rsidRDefault="00E24ECA" w:rsidP="00E24ECA">
      <w:pPr>
        <w:widowControl w:val="0"/>
        <w:autoSpaceDE w:val="0"/>
        <w:autoSpaceDN w:val="0"/>
        <w:spacing w:before="22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9E18AC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7E33EF">
        <w:rPr>
          <w:sz w:val="28"/>
          <w:szCs w:val="28"/>
        </w:rPr>
        <w:t xml:space="preserve">Настоящий приказ вступает в силу </w:t>
      </w:r>
      <w:r w:rsidRPr="00D979B4">
        <w:rPr>
          <w:sz w:val="28"/>
          <w:szCs w:val="28"/>
        </w:rPr>
        <w:t xml:space="preserve">со дня его официального опубликования и распространяется на правоотношения, возникшие с  </w:t>
      </w:r>
      <w:r>
        <w:rPr>
          <w:sz w:val="28"/>
          <w:szCs w:val="28"/>
        </w:rPr>
        <w:t xml:space="preserve">       </w:t>
      </w:r>
      <w:r w:rsidRPr="00D979B4">
        <w:rPr>
          <w:sz w:val="28"/>
          <w:szCs w:val="28"/>
        </w:rPr>
        <w:t xml:space="preserve">             1 </w:t>
      </w:r>
      <w:r>
        <w:rPr>
          <w:sz w:val="28"/>
          <w:szCs w:val="28"/>
        </w:rPr>
        <w:t>января</w:t>
      </w:r>
      <w:r w:rsidRPr="00D979B4">
        <w:rPr>
          <w:sz w:val="28"/>
          <w:szCs w:val="28"/>
        </w:rPr>
        <w:t xml:space="preserve"> 201</w:t>
      </w:r>
      <w:r>
        <w:rPr>
          <w:sz w:val="28"/>
          <w:szCs w:val="28"/>
        </w:rPr>
        <w:t>8</w:t>
      </w:r>
      <w:r w:rsidRPr="00D979B4">
        <w:rPr>
          <w:sz w:val="28"/>
          <w:szCs w:val="28"/>
        </w:rPr>
        <w:t xml:space="preserve"> года.</w:t>
      </w:r>
    </w:p>
    <w:p w:rsidR="008073ED" w:rsidRPr="008073ED" w:rsidRDefault="008073ED" w:rsidP="008073ED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8073ED" w:rsidRPr="008073ED" w:rsidRDefault="008073ED" w:rsidP="008073ED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8073ED" w:rsidRPr="008073ED" w:rsidRDefault="008073ED" w:rsidP="008073ED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8073ED" w:rsidRPr="008073ED" w:rsidRDefault="008073ED" w:rsidP="008073ED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 xml:space="preserve">Руководитель Департамента здравоохранения, </w:t>
      </w:r>
    </w:p>
    <w:p w:rsidR="008073ED" w:rsidRPr="008073ED" w:rsidRDefault="008073ED" w:rsidP="008073ED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 xml:space="preserve">труда и социальной защиты населения </w:t>
      </w:r>
    </w:p>
    <w:p w:rsidR="008073ED" w:rsidRPr="008073ED" w:rsidRDefault="008073ED" w:rsidP="008073ED">
      <w:pPr>
        <w:widowControl w:val="0"/>
        <w:shd w:val="clear" w:color="auto" w:fill="FFFFFF"/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Нене</w:t>
      </w:r>
      <w:bookmarkStart w:id="0" w:name="_GoBack"/>
      <w:bookmarkEnd w:id="0"/>
      <w:r w:rsidRPr="008073ED">
        <w:rPr>
          <w:sz w:val="28"/>
          <w:szCs w:val="28"/>
        </w:rPr>
        <w:t xml:space="preserve">цкого автономного округа </w:t>
      </w:r>
      <w:r w:rsidRPr="008073ED">
        <w:rPr>
          <w:sz w:val="28"/>
          <w:szCs w:val="28"/>
        </w:rPr>
        <w:tab/>
      </w:r>
      <w:r w:rsidRPr="008073ED">
        <w:rPr>
          <w:sz w:val="28"/>
          <w:szCs w:val="28"/>
        </w:rPr>
        <w:tab/>
      </w:r>
      <w:r w:rsidRPr="008073ED">
        <w:rPr>
          <w:sz w:val="28"/>
          <w:szCs w:val="28"/>
        </w:rPr>
        <w:tab/>
      </w:r>
      <w:r w:rsidRPr="008073ED">
        <w:rPr>
          <w:sz w:val="28"/>
          <w:szCs w:val="28"/>
        </w:rPr>
        <w:tab/>
      </w:r>
      <w:r w:rsidRPr="008073ED">
        <w:rPr>
          <w:sz w:val="28"/>
          <w:szCs w:val="28"/>
        </w:rPr>
        <w:tab/>
        <w:t xml:space="preserve">    С.А. Свиридов</w:t>
      </w:r>
    </w:p>
    <w:p w:rsidR="008073ED" w:rsidRDefault="008073ED" w:rsidP="008073ED">
      <w:pPr>
        <w:widowControl w:val="0"/>
        <w:autoSpaceDE w:val="0"/>
        <w:autoSpaceDN w:val="0"/>
        <w:jc w:val="right"/>
        <w:outlineLvl w:val="0"/>
        <w:rPr>
          <w:rFonts w:ascii="Calibri" w:hAnsi="Calibri" w:cs="Calibri"/>
          <w:sz w:val="22"/>
          <w:szCs w:val="20"/>
        </w:rPr>
        <w:sectPr w:rsidR="008073ED" w:rsidSect="004173EE">
          <w:headerReference w:type="default" r:id="rId12"/>
          <w:pgSz w:w="12240" w:h="15840"/>
          <w:pgMar w:top="851" w:right="850" w:bottom="1985" w:left="1701" w:header="567" w:footer="567" w:gutter="0"/>
          <w:pgNumType w:start="1"/>
          <w:cols w:space="720"/>
          <w:titlePg/>
          <w:docGrid w:linePitch="326"/>
        </w:sectPr>
      </w:pPr>
    </w:p>
    <w:p w:rsidR="008073ED" w:rsidRPr="008073ED" w:rsidRDefault="007B6C2C" w:rsidP="008073ED">
      <w:pPr>
        <w:widowControl w:val="0"/>
        <w:autoSpaceDE w:val="0"/>
        <w:autoSpaceDN w:val="0"/>
        <w:ind w:left="4820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8073ED" w:rsidRPr="008073ED" w:rsidRDefault="008073ED" w:rsidP="008073ED">
      <w:pPr>
        <w:widowControl w:val="0"/>
        <w:autoSpaceDE w:val="0"/>
        <w:autoSpaceDN w:val="0"/>
        <w:ind w:left="4820"/>
        <w:rPr>
          <w:sz w:val="28"/>
          <w:szCs w:val="28"/>
        </w:rPr>
      </w:pPr>
      <w:r w:rsidRPr="008073ED">
        <w:rPr>
          <w:sz w:val="28"/>
          <w:szCs w:val="28"/>
        </w:rPr>
        <w:t>к распоряжению Департамента здравоохранения, труда и социальной защиты населения Ненецкого автономного округа</w:t>
      </w:r>
    </w:p>
    <w:p w:rsidR="008073ED" w:rsidRPr="008073ED" w:rsidRDefault="008073ED" w:rsidP="008073ED">
      <w:pPr>
        <w:widowControl w:val="0"/>
        <w:autoSpaceDE w:val="0"/>
        <w:autoSpaceDN w:val="0"/>
        <w:ind w:left="4820"/>
        <w:rPr>
          <w:sz w:val="28"/>
          <w:szCs w:val="28"/>
        </w:rPr>
      </w:pPr>
      <w:r w:rsidRPr="008073ED">
        <w:rPr>
          <w:sz w:val="28"/>
          <w:szCs w:val="28"/>
        </w:rPr>
        <w:t>от ___.______2018 г. №________</w:t>
      </w:r>
    </w:p>
    <w:p w:rsidR="004D08F0" w:rsidRPr="004D08F0" w:rsidRDefault="008073ED" w:rsidP="004D08F0">
      <w:pPr>
        <w:widowControl w:val="0"/>
        <w:autoSpaceDE w:val="0"/>
        <w:autoSpaceDN w:val="0"/>
        <w:ind w:left="4820"/>
        <w:rPr>
          <w:sz w:val="28"/>
          <w:szCs w:val="28"/>
        </w:rPr>
      </w:pPr>
      <w:r w:rsidRPr="008073ED">
        <w:rPr>
          <w:sz w:val="28"/>
          <w:szCs w:val="28"/>
        </w:rPr>
        <w:t>«</w:t>
      </w:r>
      <w:r w:rsidR="004D08F0" w:rsidRPr="004D08F0">
        <w:rPr>
          <w:sz w:val="28"/>
          <w:szCs w:val="28"/>
        </w:rPr>
        <w:t>Об утверждении Порядка обеспечения детей, страдающих сахарным диабетом I типа, инсулиновыми помпами и комплектами расходного материала</w:t>
      </w:r>
    </w:p>
    <w:p w:rsidR="008073ED" w:rsidRPr="008073ED" w:rsidRDefault="004D08F0" w:rsidP="004D08F0">
      <w:pPr>
        <w:widowControl w:val="0"/>
        <w:autoSpaceDE w:val="0"/>
        <w:autoSpaceDN w:val="0"/>
        <w:ind w:left="4820"/>
        <w:rPr>
          <w:sz w:val="28"/>
          <w:szCs w:val="28"/>
        </w:rPr>
      </w:pPr>
      <w:r w:rsidRPr="004D08F0">
        <w:rPr>
          <w:sz w:val="28"/>
          <w:szCs w:val="28"/>
        </w:rPr>
        <w:t xml:space="preserve"> к ним</w:t>
      </w:r>
      <w:r w:rsidR="008073ED" w:rsidRPr="008073ED">
        <w:rPr>
          <w:sz w:val="28"/>
          <w:szCs w:val="28"/>
        </w:rPr>
        <w:t>»</w:t>
      </w:r>
    </w:p>
    <w:p w:rsidR="008073ED" w:rsidRPr="008073ED" w:rsidRDefault="008073ED" w:rsidP="008073ED">
      <w:pPr>
        <w:widowControl w:val="0"/>
        <w:autoSpaceDE w:val="0"/>
        <w:autoSpaceDN w:val="0"/>
        <w:ind w:left="4820"/>
        <w:rPr>
          <w:sz w:val="28"/>
          <w:szCs w:val="28"/>
        </w:rPr>
      </w:pPr>
    </w:p>
    <w:p w:rsidR="008073ED" w:rsidRPr="008073ED" w:rsidRDefault="008073ED" w:rsidP="008073ED">
      <w:pPr>
        <w:widowControl w:val="0"/>
        <w:autoSpaceDE w:val="0"/>
        <w:autoSpaceDN w:val="0"/>
        <w:ind w:left="5387"/>
        <w:rPr>
          <w:sz w:val="28"/>
          <w:szCs w:val="28"/>
        </w:rPr>
      </w:pPr>
    </w:p>
    <w:p w:rsidR="008073ED" w:rsidRPr="008073ED" w:rsidRDefault="008073ED" w:rsidP="008073ED">
      <w:pPr>
        <w:widowControl w:val="0"/>
        <w:autoSpaceDE w:val="0"/>
        <w:autoSpaceDN w:val="0"/>
        <w:ind w:left="5387"/>
        <w:rPr>
          <w:sz w:val="28"/>
          <w:szCs w:val="28"/>
        </w:rPr>
      </w:pPr>
    </w:p>
    <w:p w:rsidR="008073ED" w:rsidRPr="008073ED" w:rsidRDefault="008073ED" w:rsidP="008073ED">
      <w:pPr>
        <w:widowControl w:val="0"/>
        <w:autoSpaceDE w:val="0"/>
        <w:autoSpaceDN w:val="0"/>
        <w:jc w:val="both"/>
        <w:rPr>
          <w:sz w:val="28"/>
          <w:szCs w:val="28"/>
        </w:rPr>
      </w:pPr>
    </w:p>
    <w:p w:rsidR="008073ED" w:rsidRPr="008073ED" w:rsidRDefault="008073ED" w:rsidP="008073E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1" w:name="P42"/>
      <w:bookmarkEnd w:id="1"/>
      <w:r w:rsidRPr="008073ED">
        <w:rPr>
          <w:b/>
          <w:bCs/>
          <w:sz w:val="28"/>
          <w:szCs w:val="28"/>
        </w:rPr>
        <w:t xml:space="preserve">Порядок </w:t>
      </w:r>
    </w:p>
    <w:p w:rsidR="008073ED" w:rsidRPr="008073ED" w:rsidRDefault="008073ED" w:rsidP="008073E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3ED">
        <w:rPr>
          <w:b/>
          <w:bCs/>
          <w:sz w:val="28"/>
          <w:szCs w:val="28"/>
        </w:rPr>
        <w:t xml:space="preserve">обеспечения детей, страдающих </w:t>
      </w:r>
      <w:proofErr w:type="gramStart"/>
      <w:r w:rsidRPr="008073ED">
        <w:rPr>
          <w:b/>
          <w:bCs/>
          <w:sz w:val="28"/>
          <w:szCs w:val="28"/>
        </w:rPr>
        <w:t>сахарным</w:t>
      </w:r>
      <w:proofErr w:type="gramEnd"/>
      <w:r w:rsidRPr="008073ED">
        <w:rPr>
          <w:b/>
          <w:bCs/>
          <w:sz w:val="28"/>
          <w:szCs w:val="28"/>
        </w:rPr>
        <w:t xml:space="preserve"> </w:t>
      </w:r>
    </w:p>
    <w:p w:rsidR="008073ED" w:rsidRPr="008073ED" w:rsidRDefault="008073ED" w:rsidP="008073E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3ED">
        <w:rPr>
          <w:b/>
          <w:bCs/>
          <w:sz w:val="28"/>
          <w:szCs w:val="28"/>
        </w:rPr>
        <w:t xml:space="preserve">диабетом </w:t>
      </w:r>
      <w:r w:rsidRPr="008073ED">
        <w:rPr>
          <w:b/>
          <w:bCs/>
          <w:sz w:val="28"/>
          <w:szCs w:val="28"/>
          <w:lang w:val="en-US"/>
        </w:rPr>
        <w:t>I</w:t>
      </w:r>
      <w:r w:rsidRPr="008073ED">
        <w:rPr>
          <w:b/>
          <w:bCs/>
          <w:sz w:val="28"/>
          <w:szCs w:val="28"/>
        </w:rPr>
        <w:t xml:space="preserve"> типа инсулиновыми помпами и</w:t>
      </w:r>
    </w:p>
    <w:p w:rsidR="008073ED" w:rsidRPr="008073ED" w:rsidRDefault="008073ED" w:rsidP="008073ED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3ED">
        <w:rPr>
          <w:b/>
          <w:bCs/>
          <w:sz w:val="28"/>
          <w:szCs w:val="28"/>
        </w:rPr>
        <w:t>комплектами расходного материала к ним</w:t>
      </w:r>
    </w:p>
    <w:p w:rsidR="008073ED" w:rsidRPr="008073ED" w:rsidRDefault="008073ED" w:rsidP="008073ED">
      <w:pPr>
        <w:widowControl w:val="0"/>
        <w:autoSpaceDE w:val="0"/>
        <w:autoSpaceDN w:val="0"/>
        <w:adjustRightInd w:val="0"/>
        <w:spacing w:after="1"/>
        <w:rPr>
          <w:b/>
          <w:sz w:val="20"/>
          <w:szCs w:val="20"/>
        </w:rPr>
      </w:pPr>
    </w:p>
    <w:p w:rsidR="008073ED" w:rsidRPr="008073ED" w:rsidRDefault="008073ED" w:rsidP="008073ED">
      <w:pPr>
        <w:widowControl w:val="0"/>
        <w:autoSpaceDE w:val="0"/>
        <w:autoSpaceDN w:val="0"/>
        <w:ind w:firstLine="540"/>
        <w:jc w:val="both"/>
        <w:rPr>
          <w:rFonts w:ascii="Calibri" w:hAnsi="Calibri" w:cs="Calibri"/>
          <w:sz w:val="22"/>
          <w:szCs w:val="20"/>
        </w:rPr>
      </w:pPr>
    </w:p>
    <w:p w:rsidR="008073ED" w:rsidRPr="008073ED" w:rsidRDefault="008073ED" w:rsidP="008073ED">
      <w:pPr>
        <w:widowControl w:val="0"/>
        <w:autoSpaceDE w:val="0"/>
        <w:autoSpaceDN w:val="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1. Настоящий Порядок обеспечения детей, страдающих сахарным диабетом I типа, инсулиновыми помпами и комплектами расходного материала к ним (далее – Порядок), принимается с целью повышения качества оказания специализированной медицинской помощи детям, страдающим сахарным диабетом I типа.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2. Инсулиновая помпа устанавливается при наличии у пациента одного из следующих показаний: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1) лабильное течение диабета;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2) наличие хронических осложнений сахарного диабета;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3) частые гипогликемические состояния;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4) тяжелые ночные гипогликемии;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5) неконтролируемое повышение гликемии в ранние утренние часы у детей и подростков (феномен «утренней зари»);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 xml:space="preserve">6) уровень </w:t>
      </w:r>
      <w:proofErr w:type="spellStart"/>
      <w:r w:rsidRPr="008073ED">
        <w:rPr>
          <w:sz w:val="28"/>
          <w:szCs w:val="28"/>
        </w:rPr>
        <w:t>гликированного</w:t>
      </w:r>
      <w:proofErr w:type="spellEnd"/>
      <w:r w:rsidRPr="008073ED">
        <w:rPr>
          <w:sz w:val="28"/>
          <w:szCs w:val="28"/>
        </w:rPr>
        <w:t xml:space="preserve"> гемоглобина на режиме многократных инъекций более 10 процентов.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3. Для решения вопроса о возможности установления ребенку инсулиновой помпы, родители или иные законные представители обращаются к детскому эндокринологу</w:t>
      </w:r>
      <w:r w:rsidR="007B6C2C" w:rsidRPr="007B6C2C">
        <w:t xml:space="preserve"> </w:t>
      </w:r>
      <w:r w:rsidR="007B6C2C" w:rsidRPr="007B6C2C">
        <w:rPr>
          <w:sz w:val="28"/>
          <w:szCs w:val="28"/>
        </w:rPr>
        <w:t>государственно</w:t>
      </w:r>
      <w:r w:rsidR="007B6C2C">
        <w:rPr>
          <w:sz w:val="28"/>
          <w:szCs w:val="28"/>
        </w:rPr>
        <w:t>го</w:t>
      </w:r>
      <w:r w:rsidR="007B6C2C" w:rsidRPr="007B6C2C">
        <w:rPr>
          <w:sz w:val="28"/>
          <w:szCs w:val="28"/>
        </w:rPr>
        <w:t xml:space="preserve"> бюджетно</w:t>
      </w:r>
      <w:r w:rsidR="007B6C2C">
        <w:rPr>
          <w:sz w:val="28"/>
          <w:szCs w:val="28"/>
        </w:rPr>
        <w:t>го учреждения</w:t>
      </w:r>
      <w:r w:rsidR="007B6C2C" w:rsidRPr="007B6C2C">
        <w:rPr>
          <w:sz w:val="28"/>
          <w:szCs w:val="28"/>
        </w:rPr>
        <w:t xml:space="preserve"> здравоохранения Ненецкого автономного округа «Ненецкая окружная больница»</w:t>
      </w:r>
      <w:r w:rsidR="007B6C2C">
        <w:rPr>
          <w:sz w:val="28"/>
          <w:szCs w:val="28"/>
        </w:rPr>
        <w:t xml:space="preserve"> (далее – детский эндокринолог)</w:t>
      </w:r>
      <w:r w:rsidRPr="008073ED">
        <w:rPr>
          <w:sz w:val="28"/>
          <w:szCs w:val="28"/>
        </w:rPr>
        <w:t xml:space="preserve">, наблюдающему ребенка. 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4. Детский эндокринолог, наблюдающий ребенка</w:t>
      </w:r>
      <w:r w:rsidR="007B6C2C">
        <w:rPr>
          <w:sz w:val="28"/>
          <w:szCs w:val="28"/>
        </w:rPr>
        <w:t>,</w:t>
      </w:r>
      <w:r w:rsidRPr="008073ED">
        <w:rPr>
          <w:sz w:val="28"/>
          <w:szCs w:val="28"/>
        </w:rPr>
        <w:t xml:space="preserve"> с</w:t>
      </w:r>
      <w:r w:rsidR="007B6C2C">
        <w:rPr>
          <w:sz w:val="28"/>
          <w:szCs w:val="28"/>
        </w:rPr>
        <w:t xml:space="preserve">традающего </w:t>
      </w:r>
      <w:r w:rsidRPr="008073ED">
        <w:rPr>
          <w:sz w:val="28"/>
          <w:szCs w:val="28"/>
        </w:rPr>
        <w:t>сахарным диабетом</w:t>
      </w:r>
      <w:r w:rsidRPr="008073ED">
        <w:rPr>
          <w:rFonts w:ascii="Calibri" w:hAnsi="Calibri" w:cs="Calibri"/>
          <w:sz w:val="22"/>
          <w:szCs w:val="20"/>
        </w:rPr>
        <w:t xml:space="preserve"> </w:t>
      </w:r>
      <w:r w:rsidRPr="008073ED">
        <w:rPr>
          <w:sz w:val="28"/>
          <w:szCs w:val="28"/>
        </w:rPr>
        <w:t xml:space="preserve">I типа, при наличии показаний, установленных </w:t>
      </w:r>
      <w:hyperlink w:anchor="P42" w:history="1">
        <w:r w:rsidRPr="008073ED">
          <w:rPr>
            <w:sz w:val="28"/>
            <w:szCs w:val="28"/>
          </w:rPr>
          <w:t>пунктом 2</w:t>
        </w:r>
      </w:hyperlink>
      <w:r w:rsidRPr="008073ED">
        <w:rPr>
          <w:sz w:val="28"/>
          <w:szCs w:val="28"/>
        </w:rPr>
        <w:t xml:space="preserve"> настоящего </w:t>
      </w:r>
      <w:r w:rsidRPr="008073ED">
        <w:rPr>
          <w:sz w:val="28"/>
          <w:szCs w:val="28"/>
        </w:rPr>
        <w:lastRenderedPageBreak/>
        <w:t>Порядка, подает персональную заявку на установку инсулиновой помпы заместителю главного врача по медицинской части государственного бюджетного учреждения здравоохранения Ненецкого автономного округа «Ненецкая окружная больница» (далее – ГБУЗ НАО «Ненецкая окружная больница»).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5. Заместитель главного врача по медицинской части ГБУЗ НАО «Ненецкая окружная больница», в течение 10 рабочих дней, организует рассмотрение заявки на врачебной комиссии.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6. При наличии показаний врачебная комиссия принимает решение о включении ребенка в регистр больных для помповой терапии и назначении даты плановой госпитализации ребенка в эндокринологическое отделение медицинской организации, расположенной за пределами Ненецкого автономного округа для установки инсулиновой помпы.</w:t>
      </w:r>
    </w:p>
    <w:p w:rsidR="00ED4A5D" w:rsidRPr="008073ED" w:rsidRDefault="008073ED" w:rsidP="00ED4A5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>7. </w:t>
      </w:r>
      <w:r w:rsidR="00ED4A5D" w:rsidRPr="008073ED">
        <w:rPr>
          <w:sz w:val="28"/>
          <w:szCs w:val="28"/>
        </w:rPr>
        <w:t xml:space="preserve">На основании решения врачебной комиссии старшая медицинская сестра детской поликлиники ГБУЗ НАО «Ненецкая окружная больница» осуществляет выдачу инсулиновой помпы и 12 комплектов расходных материалов к ней. </w:t>
      </w:r>
    </w:p>
    <w:p w:rsidR="00ED4A5D" w:rsidRPr="008073ED" w:rsidRDefault="00C63650" w:rsidP="00ED4A5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</w:t>
      </w:r>
      <w:r w:rsidR="00ED4A5D" w:rsidRPr="008073ED">
        <w:rPr>
          <w:sz w:val="28"/>
          <w:szCs w:val="28"/>
        </w:rPr>
        <w:t xml:space="preserve">омплект расходного материала к инсулиновым помпам </w:t>
      </w:r>
      <w:r>
        <w:rPr>
          <w:sz w:val="28"/>
          <w:szCs w:val="28"/>
        </w:rPr>
        <w:t>включает:</w:t>
      </w:r>
      <w:r w:rsidR="00ED4A5D" w:rsidRPr="008073ED">
        <w:rPr>
          <w:sz w:val="28"/>
          <w:szCs w:val="28"/>
        </w:rPr>
        <w:t xml:space="preserve"> резервуар для инсулина, </w:t>
      </w:r>
      <w:proofErr w:type="spellStart"/>
      <w:r w:rsidR="00ED4A5D" w:rsidRPr="008073ED">
        <w:rPr>
          <w:sz w:val="28"/>
          <w:szCs w:val="28"/>
        </w:rPr>
        <w:t>инфузионная</w:t>
      </w:r>
      <w:proofErr w:type="spellEnd"/>
      <w:r w:rsidR="00ED4A5D" w:rsidRPr="008073ED">
        <w:rPr>
          <w:sz w:val="28"/>
          <w:szCs w:val="28"/>
        </w:rPr>
        <w:t xml:space="preserve"> система (катетер, канюля и игла), адаптер и </w:t>
      </w:r>
      <w:r>
        <w:rPr>
          <w:sz w:val="28"/>
          <w:szCs w:val="28"/>
        </w:rPr>
        <w:t>аккумуляторная батарея</w:t>
      </w:r>
      <w:r w:rsidR="00ED4A5D" w:rsidRPr="008073ED">
        <w:rPr>
          <w:sz w:val="28"/>
          <w:szCs w:val="28"/>
        </w:rPr>
        <w:t>, обеспечивающие бесперебойную работу инсулиновой помпы в течение 1 месяца.</w:t>
      </w:r>
      <w:proofErr w:type="gramEnd"/>
    </w:p>
    <w:p w:rsidR="00EF4831" w:rsidRPr="008073ED" w:rsidRDefault="00EF4831" w:rsidP="00ED4A5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8. </w:t>
      </w:r>
      <w:r w:rsidR="00ED4A5D" w:rsidRPr="008073ED">
        <w:rPr>
          <w:sz w:val="28"/>
          <w:szCs w:val="28"/>
        </w:rPr>
        <w:t xml:space="preserve">По решению врачебной комиссии инсулиновая помпа безвозмездно передается в собственность пациента с последующим списанием с баланса ГБУЗ НАО «Ненецкая окружная больница». </w:t>
      </w:r>
    </w:p>
    <w:p w:rsidR="008073ED" w:rsidRDefault="00EF4831" w:rsidP="00EF4831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8073ED" w:rsidRPr="008073ED">
        <w:rPr>
          <w:sz w:val="28"/>
          <w:szCs w:val="28"/>
        </w:rPr>
        <w:t>. Факт выдачи инсулиновой помпы фиксируется в отдельном пронумерованном, прошнурованном журнале с указанием номера инсулиновой помпы и паспортных данных получателя.</w:t>
      </w:r>
    </w:p>
    <w:p w:rsidR="00EF4831" w:rsidRPr="008073ED" w:rsidRDefault="00EF4831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10. </w:t>
      </w:r>
      <w:r w:rsidRPr="008073ED">
        <w:rPr>
          <w:sz w:val="28"/>
          <w:szCs w:val="28"/>
        </w:rPr>
        <w:t>Решение врачебной комиссии об отказе либо о выдаче инсулиновой помпы фиксируется в специальном журнале и в письменной форме доводится до сведения родителей либо иных законных представителей ребенка в течение 5 рабочих дней</w:t>
      </w:r>
      <w:r>
        <w:rPr>
          <w:sz w:val="28"/>
          <w:szCs w:val="28"/>
        </w:rPr>
        <w:t xml:space="preserve"> с момента принятия решения</w:t>
      </w:r>
      <w:r w:rsidRPr="008073ED">
        <w:rPr>
          <w:sz w:val="28"/>
          <w:szCs w:val="28"/>
        </w:rPr>
        <w:t>.</w:t>
      </w:r>
    </w:p>
    <w:p w:rsidR="008073ED" w:rsidRPr="008073ED" w:rsidRDefault="00EF4831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8073ED" w:rsidRPr="008073ED">
        <w:rPr>
          <w:sz w:val="28"/>
          <w:szCs w:val="28"/>
        </w:rPr>
        <w:t xml:space="preserve">. После установки инсулиновой помпы ребенок наблюдается у детского эндокринолога с частотой 1 раз в месяц. 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both"/>
        <w:rPr>
          <w:sz w:val="28"/>
          <w:szCs w:val="28"/>
        </w:rPr>
      </w:pPr>
      <w:r w:rsidRPr="008073ED">
        <w:rPr>
          <w:sz w:val="28"/>
          <w:szCs w:val="28"/>
        </w:rPr>
        <w:t xml:space="preserve">Осмотр врача-эндокринолога эндокринологического отделения, в котором устанавливалась инсулиновая </w:t>
      </w:r>
      <w:proofErr w:type="gramStart"/>
      <w:r w:rsidRPr="008073ED">
        <w:rPr>
          <w:sz w:val="28"/>
          <w:szCs w:val="28"/>
        </w:rPr>
        <w:t>помпа</w:t>
      </w:r>
      <w:proofErr w:type="gramEnd"/>
      <w:r w:rsidRPr="008073ED">
        <w:rPr>
          <w:sz w:val="28"/>
          <w:szCs w:val="28"/>
        </w:rPr>
        <w:t xml:space="preserve"> осуществляется 1 раз в год, с целью контроля эффективности и безопасности помповой терапии, определения </w:t>
      </w:r>
      <w:proofErr w:type="spellStart"/>
      <w:r w:rsidRPr="008073ED">
        <w:rPr>
          <w:sz w:val="28"/>
          <w:szCs w:val="28"/>
        </w:rPr>
        <w:t>гликированного</w:t>
      </w:r>
      <w:proofErr w:type="spellEnd"/>
      <w:r w:rsidRPr="008073ED">
        <w:rPr>
          <w:sz w:val="28"/>
          <w:szCs w:val="28"/>
        </w:rPr>
        <w:t xml:space="preserve"> гемоглобина.</w:t>
      </w: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center"/>
        <w:rPr>
          <w:sz w:val="28"/>
          <w:szCs w:val="28"/>
        </w:rPr>
      </w:pP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center"/>
        <w:rPr>
          <w:sz w:val="28"/>
          <w:szCs w:val="28"/>
        </w:rPr>
      </w:pPr>
    </w:p>
    <w:p w:rsidR="008073ED" w:rsidRPr="008073ED" w:rsidRDefault="008073ED" w:rsidP="008073ED">
      <w:pPr>
        <w:widowControl w:val="0"/>
        <w:autoSpaceDE w:val="0"/>
        <w:autoSpaceDN w:val="0"/>
        <w:spacing w:before="220"/>
        <w:ind w:firstLine="539"/>
        <w:contextualSpacing/>
        <w:jc w:val="center"/>
        <w:rPr>
          <w:sz w:val="28"/>
          <w:szCs w:val="28"/>
        </w:rPr>
      </w:pPr>
      <w:r w:rsidRPr="008073ED">
        <w:rPr>
          <w:sz w:val="28"/>
          <w:szCs w:val="28"/>
        </w:rPr>
        <w:t>________</w:t>
      </w:r>
    </w:p>
    <w:p w:rsidR="00C6472F" w:rsidRPr="008A7A1B" w:rsidRDefault="00C6472F" w:rsidP="00D979B4">
      <w:pPr>
        <w:ind w:left="9072"/>
        <w:rPr>
          <w:sz w:val="26"/>
          <w:szCs w:val="26"/>
        </w:rPr>
      </w:pPr>
    </w:p>
    <w:sectPr w:rsidR="00C6472F" w:rsidRPr="008A7A1B" w:rsidSect="00831283">
      <w:pgSz w:w="12240" w:h="15840"/>
      <w:pgMar w:top="851" w:right="850" w:bottom="1276" w:left="1701" w:header="709" w:footer="709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DD9" w:rsidRDefault="00171DD9" w:rsidP="000A1258">
      <w:r>
        <w:separator/>
      </w:r>
    </w:p>
  </w:endnote>
  <w:endnote w:type="continuationSeparator" w:id="0">
    <w:p w:rsidR="00171DD9" w:rsidRDefault="00171DD9" w:rsidP="000A12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DD9" w:rsidRDefault="00171DD9" w:rsidP="000A1258">
      <w:r>
        <w:separator/>
      </w:r>
    </w:p>
  </w:footnote>
  <w:footnote w:type="continuationSeparator" w:id="0">
    <w:p w:rsidR="00171DD9" w:rsidRDefault="00171DD9" w:rsidP="000A12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91569007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:rsidR="00652439" w:rsidRPr="00DA7D7B" w:rsidRDefault="00652439">
        <w:pPr>
          <w:pStyle w:val="a7"/>
          <w:jc w:val="center"/>
          <w:rPr>
            <w:sz w:val="18"/>
            <w:szCs w:val="18"/>
          </w:rPr>
        </w:pPr>
        <w:r w:rsidRPr="00DA7D7B">
          <w:rPr>
            <w:sz w:val="18"/>
            <w:szCs w:val="18"/>
          </w:rPr>
          <w:fldChar w:fldCharType="begin"/>
        </w:r>
        <w:r w:rsidRPr="00DA7D7B">
          <w:rPr>
            <w:sz w:val="18"/>
            <w:szCs w:val="18"/>
          </w:rPr>
          <w:instrText>PAGE   \* MERGEFORMAT</w:instrText>
        </w:r>
        <w:r w:rsidRPr="00DA7D7B">
          <w:rPr>
            <w:sz w:val="18"/>
            <w:szCs w:val="18"/>
          </w:rPr>
          <w:fldChar w:fldCharType="separate"/>
        </w:r>
        <w:r w:rsidR="004173EE">
          <w:rPr>
            <w:noProof/>
            <w:sz w:val="18"/>
            <w:szCs w:val="18"/>
          </w:rPr>
          <w:t>2</w:t>
        </w:r>
        <w:r w:rsidRPr="00DA7D7B">
          <w:rPr>
            <w:sz w:val="18"/>
            <w:szCs w:val="18"/>
          </w:rPr>
          <w:fldChar w:fldCharType="end"/>
        </w:r>
      </w:p>
    </w:sdtContent>
  </w:sdt>
  <w:p w:rsidR="001256A5" w:rsidRDefault="001256A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0A9E"/>
    <w:rsid w:val="00001A6E"/>
    <w:rsid w:val="0003517B"/>
    <w:rsid w:val="00065E5C"/>
    <w:rsid w:val="000878F0"/>
    <w:rsid w:val="000A1258"/>
    <w:rsid w:val="000B3645"/>
    <w:rsid w:val="000C42C8"/>
    <w:rsid w:val="00112A11"/>
    <w:rsid w:val="00115855"/>
    <w:rsid w:val="001256A5"/>
    <w:rsid w:val="00135786"/>
    <w:rsid w:val="00145F83"/>
    <w:rsid w:val="00147DD3"/>
    <w:rsid w:val="0015590A"/>
    <w:rsid w:val="00171DD9"/>
    <w:rsid w:val="00190956"/>
    <w:rsid w:val="00197054"/>
    <w:rsid w:val="001B4AB6"/>
    <w:rsid w:val="001B5A6E"/>
    <w:rsid w:val="001B6ACC"/>
    <w:rsid w:val="001C2DD2"/>
    <w:rsid w:val="001D134B"/>
    <w:rsid w:val="001D3DFB"/>
    <w:rsid w:val="001E7556"/>
    <w:rsid w:val="001E7C3D"/>
    <w:rsid w:val="0021055D"/>
    <w:rsid w:val="00250E5C"/>
    <w:rsid w:val="00256A5E"/>
    <w:rsid w:val="00256C57"/>
    <w:rsid w:val="002B1271"/>
    <w:rsid w:val="002B6744"/>
    <w:rsid w:val="002C2F51"/>
    <w:rsid w:val="002C70DA"/>
    <w:rsid w:val="002D5CB8"/>
    <w:rsid w:val="002E7E81"/>
    <w:rsid w:val="002F6926"/>
    <w:rsid w:val="00310474"/>
    <w:rsid w:val="00315E2C"/>
    <w:rsid w:val="0031732D"/>
    <w:rsid w:val="00337E19"/>
    <w:rsid w:val="003479D2"/>
    <w:rsid w:val="003506D3"/>
    <w:rsid w:val="0035340D"/>
    <w:rsid w:val="00372515"/>
    <w:rsid w:val="003C1118"/>
    <w:rsid w:val="003D6F5B"/>
    <w:rsid w:val="003E72BF"/>
    <w:rsid w:val="003F1BCF"/>
    <w:rsid w:val="003F42A0"/>
    <w:rsid w:val="003F4971"/>
    <w:rsid w:val="004173EE"/>
    <w:rsid w:val="00421DEC"/>
    <w:rsid w:val="0043067C"/>
    <w:rsid w:val="00434597"/>
    <w:rsid w:val="00457B02"/>
    <w:rsid w:val="00461ACF"/>
    <w:rsid w:val="00470E73"/>
    <w:rsid w:val="00484324"/>
    <w:rsid w:val="004915CF"/>
    <w:rsid w:val="004B17F7"/>
    <w:rsid w:val="004B31AD"/>
    <w:rsid w:val="004D08F0"/>
    <w:rsid w:val="004F2163"/>
    <w:rsid w:val="005070BE"/>
    <w:rsid w:val="00514EF9"/>
    <w:rsid w:val="005275EF"/>
    <w:rsid w:val="005406D6"/>
    <w:rsid w:val="00566A23"/>
    <w:rsid w:val="00586674"/>
    <w:rsid w:val="005B7439"/>
    <w:rsid w:val="005F422B"/>
    <w:rsid w:val="005F45A4"/>
    <w:rsid w:val="00602591"/>
    <w:rsid w:val="0061090D"/>
    <w:rsid w:val="00615EC0"/>
    <w:rsid w:val="00626EA6"/>
    <w:rsid w:val="00631638"/>
    <w:rsid w:val="00652439"/>
    <w:rsid w:val="0069691D"/>
    <w:rsid w:val="0069692D"/>
    <w:rsid w:val="006A669E"/>
    <w:rsid w:val="006B1207"/>
    <w:rsid w:val="006D4BF3"/>
    <w:rsid w:val="006E3159"/>
    <w:rsid w:val="006E4B3E"/>
    <w:rsid w:val="007026C7"/>
    <w:rsid w:val="00716AB2"/>
    <w:rsid w:val="00717E46"/>
    <w:rsid w:val="00735466"/>
    <w:rsid w:val="00740936"/>
    <w:rsid w:val="00753A5B"/>
    <w:rsid w:val="00755CFF"/>
    <w:rsid w:val="0078016A"/>
    <w:rsid w:val="00785F1F"/>
    <w:rsid w:val="0078623C"/>
    <w:rsid w:val="00787DDF"/>
    <w:rsid w:val="007A7D4A"/>
    <w:rsid w:val="007B3D0A"/>
    <w:rsid w:val="007B6C2C"/>
    <w:rsid w:val="007E33EF"/>
    <w:rsid w:val="007E6566"/>
    <w:rsid w:val="008071DF"/>
    <w:rsid w:val="008073ED"/>
    <w:rsid w:val="008177F2"/>
    <w:rsid w:val="0082030E"/>
    <w:rsid w:val="00831283"/>
    <w:rsid w:val="00831C4E"/>
    <w:rsid w:val="0084317A"/>
    <w:rsid w:val="00846AFC"/>
    <w:rsid w:val="00853391"/>
    <w:rsid w:val="00854C7E"/>
    <w:rsid w:val="00861ECD"/>
    <w:rsid w:val="00893204"/>
    <w:rsid w:val="008A0943"/>
    <w:rsid w:val="008A5D4E"/>
    <w:rsid w:val="008A7A1B"/>
    <w:rsid w:val="008C78FA"/>
    <w:rsid w:val="008F22E6"/>
    <w:rsid w:val="009029FF"/>
    <w:rsid w:val="00964236"/>
    <w:rsid w:val="00965D1D"/>
    <w:rsid w:val="00994761"/>
    <w:rsid w:val="009952DB"/>
    <w:rsid w:val="009A19C6"/>
    <w:rsid w:val="009B35E5"/>
    <w:rsid w:val="009C76E3"/>
    <w:rsid w:val="009D4380"/>
    <w:rsid w:val="009D57A0"/>
    <w:rsid w:val="009D7AEE"/>
    <w:rsid w:val="009E18AC"/>
    <w:rsid w:val="009E1F41"/>
    <w:rsid w:val="009E50E1"/>
    <w:rsid w:val="00A15588"/>
    <w:rsid w:val="00A2428A"/>
    <w:rsid w:val="00A276C6"/>
    <w:rsid w:val="00A304CA"/>
    <w:rsid w:val="00A46938"/>
    <w:rsid w:val="00A6028B"/>
    <w:rsid w:val="00A71C19"/>
    <w:rsid w:val="00A87A34"/>
    <w:rsid w:val="00AA1593"/>
    <w:rsid w:val="00AB7CE6"/>
    <w:rsid w:val="00AD37D8"/>
    <w:rsid w:val="00AF1257"/>
    <w:rsid w:val="00B04992"/>
    <w:rsid w:val="00B178A9"/>
    <w:rsid w:val="00B26FA2"/>
    <w:rsid w:val="00B45C47"/>
    <w:rsid w:val="00B70A9E"/>
    <w:rsid w:val="00B80568"/>
    <w:rsid w:val="00B815AC"/>
    <w:rsid w:val="00B84069"/>
    <w:rsid w:val="00B94247"/>
    <w:rsid w:val="00B97239"/>
    <w:rsid w:val="00BB486A"/>
    <w:rsid w:val="00BB4BF7"/>
    <w:rsid w:val="00BE7E42"/>
    <w:rsid w:val="00BF191A"/>
    <w:rsid w:val="00C1388E"/>
    <w:rsid w:val="00C3596B"/>
    <w:rsid w:val="00C44475"/>
    <w:rsid w:val="00C63650"/>
    <w:rsid w:val="00C6472F"/>
    <w:rsid w:val="00C66678"/>
    <w:rsid w:val="00C82125"/>
    <w:rsid w:val="00C865E6"/>
    <w:rsid w:val="00CB00A2"/>
    <w:rsid w:val="00CB22F9"/>
    <w:rsid w:val="00D017E2"/>
    <w:rsid w:val="00D3296B"/>
    <w:rsid w:val="00D57DF6"/>
    <w:rsid w:val="00D71946"/>
    <w:rsid w:val="00D73A39"/>
    <w:rsid w:val="00D979B4"/>
    <w:rsid w:val="00DA5D11"/>
    <w:rsid w:val="00DA6936"/>
    <w:rsid w:val="00DA7D7B"/>
    <w:rsid w:val="00DB2DC1"/>
    <w:rsid w:val="00DC161F"/>
    <w:rsid w:val="00DC1850"/>
    <w:rsid w:val="00DC7C65"/>
    <w:rsid w:val="00DE3869"/>
    <w:rsid w:val="00E06AD7"/>
    <w:rsid w:val="00E2172B"/>
    <w:rsid w:val="00E24ECA"/>
    <w:rsid w:val="00E365D4"/>
    <w:rsid w:val="00E50E05"/>
    <w:rsid w:val="00E54838"/>
    <w:rsid w:val="00E643D1"/>
    <w:rsid w:val="00E67D5D"/>
    <w:rsid w:val="00E96A09"/>
    <w:rsid w:val="00EA744A"/>
    <w:rsid w:val="00ED4A5D"/>
    <w:rsid w:val="00EE5525"/>
    <w:rsid w:val="00EF32DD"/>
    <w:rsid w:val="00EF4831"/>
    <w:rsid w:val="00F0507C"/>
    <w:rsid w:val="00F17B3A"/>
    <w:rsid w:val="00F354F8"/>
    <w:rsid w:val="00F64CDE"/>
    <w:rsid w:val="00F76EB4"/>
    <w:rsid w:val="00FA75B9"/>
    <w:rsid w:val="00FB75C8"/>
    <w:rsid w:val="00FC6274"/>
    <w:rsid w:val="00FD7FA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979B4"/>
    <w:pPr>
      <w:ind w:left="720"/>
      <w:contextualSpacing/>
    </w:pPr>
  </w:style>
  <w:style w:type="table" w:customStyle="1" w:styleId="10">
    <w:name w:val="Сетка таблицы1"/>
    <w:basedOn w:val="a1"/>
    <w:next w:val="a6"/>
    <w:rsid w:val="0080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9D4380"/>
  </w:style>
  <w:style w:type="paragraph" w:customStyle="1" w:styleId="ConsPlusNormal">
    <w:name w:val="ConsPlusNormal"/>
    <w:rsid w:val="009D43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uiPriority w:val="99"/>
    <w:rsid w:val="009D4380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A125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A125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979B4"/>
    <w:pPr>
      <w:ind w:left="720"/>
      <w:contextualSpacing/>
    </w:pPr>
  </w:style>
  <w:style w:type="table" w:customStyle="1" w:styleId="10">
    <w:name w:val="Сетка таблицы1"/>
    <w:basedOn w:val="a1"/>
    <w:next w:val="a6"/>
    <w:rsid w:val="008073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18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228966FAA27E6AD7D524CCF4CC61B40852A95A2E3BB3C0957DC225BA9Ft7wAN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228966FAA27E6AD7D524CCF4CC61B40851A2592138B2C0957DC225BA9F7A6D31EBDDA7460C6AE39BtEwBN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9980B4-AA8E-4BE6-B7EB-39238B3A0D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4</Pages>
  <Words>878</Words>
  <Characters>5005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Комаровская Анна Васильевна</cp:lastModifiedBy>
  <cp:revision>11</cp:revision>
  <cp:lastPrinted>2018-02-02T07:19:00Z</cp:lastPrinted>
  <dcterms:created xsi:type="dcterms:W3CDTF">2018-02-01T14:10:00Z</dcterms:created>
  <dcterms:modified xsi:type="dcterms:W3CDTF">2018-02-02T07:22:00Z</dcterms:modified>
</cp:coreProperties>
</file>