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0808AF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B94247" w:rsidRPr="00B94247" w:rsidRDefault="001A2C3E" w:rsidP="00CC35B9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О</w:t>
            </w:r>
            <w:r w:rsidRPr="001A2C3E">
              <w:rPr>
                <w:b/>
                <w:bCs/>
                <w:sz w:val="28"/>
                <w:szCs w:val="28"/>
              </w:rPr>
              <w:t xml:space="preserve">б утверждении государственного задания на оказание государственных услуг (выполнение работ) </w:t>
            </w:r>
            <w:r w:rsidR="003E12EA">
              <w:rPr>
                <w:b/>
                <w:bCs/>
                <w:sz w:val="28"/>
                <w:szCs w:val="28"/>
              </w:rPr>
              <w:t>ГБ</w:t>
            </w:r>
            <w:r w:rsidRPr="001A2C3E">
              <w:rPr>
                <w:b/>
                <w:bCs/>
                <w:sz w:val="28"/>
                <w:szCs w:val="28"/>
              </w:rPr>
              <w:t>УЗ НАО «</w:t>
            </w:r>
            <w:r w:rsidR="00CC35B9">
              <w:rPr>
                <w:b/>
                <w:bCs/>
                <w:sz w:val="28"/>
                <w:szCs w:val="28"/>
              </w:rPr>
              <w:t>Оксинская участковая больница</w:t>
            </w:r>
            <w:r w:rsidRPr="001A2C3E">
              <w:rPr>
                <w:b/>
                <w:bCs/>
                <w:sz w:val="28"/>
                <w:szCs w:val="28"/>
              </w:rPr>
              <w:t>» на 2015 год</w:t>
            </w:r>
            <w:r w:rsidRPr="001A2C3E">
              <w:rPr>
                <w:b/>
                <w:sz w:val="28"/>
                <w:szCs w:val="28"/>
              </w:rPr>
              <w:t xml:space="preserve"> и плановый период 2016 и 2017 годов»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Default="00A204A9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r w:rsidR="003E12EA">
        <w:rPr>
          <w:rFonts w:eastAsiaTheme="minorHAnsi"/>
          <w:sz w:val="26"/>
          <w:szCs w:val="26"/>
          <w:lang w:eastAsia="en-US"/>
        </w:rPr>
        <w:t>Утвердить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государственно</w:t>
      </w:r>
      <w:r w:rsidR="003E12EA">
        <w:rPr>
          <w:rFonts w:eastAsiaTheme="minorHAnsi"/>
          <w:sz w:val="26"/>
          <w:szCs w:val="26"/>
          <w:lang w:eastAsia="en-US"/>
        </w:rPr>
        <w:t>е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задани</w:t>
      </w:r>
      <w:r w:rsidR="003E12EA">
        <w:rPr>
          <w:rFonts w:eastAsiaTheme="minorHAnsi"/>
          <w:sz w:val="26"/>
          <w:szCs w:val="26"/>
          <w:lang w:eastAsia="en-US"/>
        </w:rPr>
        <w:t>е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на оказание государственных услуг (выполнение работ) </w:t>
      </w:r>
      <w:r w:rsidR="003E12EA">
        <w:rPr>
          <w:rFonts w:eastAsiaTheme="minorHAnsi"/>
          <w:sz w:val="26"/>
          <w:szCs w:val="26"/>
          <w:lang w:eastAsia="en-US"/>
        </w:rPr>
        <w:t>ГБ</w:t>
      </w:r>
      <w:r w:rsidR="000D4F99" w:rsidRPr="000D4F99">
        <w:rPr>
          <w:rFonts w:eastAsiaTheme="minorHAnsi"/>
          <w:sz w:val="26"/>
          <w:szCs w:val="26"/>
          <w:lang w:eastAsia="en-US"/>
        </w:rPr>
        <w:t>УЗ НАО «</w:t>
      </w:r>
      <w:r w:rsidR="00CC35B9">
        <w:rPr>
          <w:rFonts w:eastAsiaTheme="minorHAnsi"/>
          <w:sz w:val="26"/>
          <w:szCs w:val="26"/>
          <w:lang w:eastAsia="en-US"/>
        </w:rPr>
        <w:t>Оксинская участковая больница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» на 2015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согласно Приложению.</w:t>
      </w:r>
    </w:p>
    <w:p w:rsidR="003E12EA" w:rsidRPr="000D4F99" w:rsidRDefault="003E12EA" w:rsidP="003E12EA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2. Признать утратившим силу приказ Управления здравоохранения Ненецкого автономного округа </w:t>
      </w:r>
      <w:r w:rsidRPr="003E12EA">
        <w:rPr>
          <w:rFonts w:eastAsiaTheme="minorHAnsi"/>
          <w:sz w:val="26"/>
          <w:szCs w:val="26"/>
          <w:lang w:eastAsia="en-US"/>
        </w:rPr>
        <w:t xml:space="preserve">от 26.12.2014 </w:t>
      </w:r>
      <w:r>
        <w:rPr>
          <w:rFonts w:eastAsiaTheme="minorHAnsi"/>
          <w:sz w:val="26"/>
          <w:szCs w:val="26"/>
          <w:lang w:eastAsia="en-US"/>
        </w:rPr>
        <w:t>№</w:t>
      </w:r>
      <w:r w:rsidRPr="003E12EA">
        <w:rPr>
          <w:rFonts w:eastAsiaTheme="minorHAnsi"/>
          <w:sz w:val="26"/>
          <w:szCs w:val="26"/>
          <w:lang w:eastAsia="en-US"/>
        </w:rPr>
        <w:t xml:space="preserve"> </w:t>
      </w:r>
      <w:r w:rsidR="00CC35B9">
        <w:rPr>
          <w:rFonts w:eastAsiaTheme="minorHAnsi"/>
          <w:sz w:val="26"/>
          <w:szCs w:val="26"/>
          <w:lang w:eastAsia="en-US"/>
        </w:rPr>
        <w:t>73</w:t>
      </w:r>
      <w:r>
        <w:rPr>
          <w:rFonts w:eastAsiaTheme="minorHAnsi"/>
          <w:sz w:val="26"/>
          <w:szCs w:val="26"/>
          <w:lang w:eastAsia="en-US"/>
        </w:rPr>
        <w:t xml:space="preserve"> «</w:t>
      </w:r>
      <w:r w:rsidRPr="003E12EA">
        <w:rPr>
          <w:rFonts w:eastAsiaTheme="minorHAnsi"/>
          <w:sz w:val="26"/>
          <w:szCs w:val="26"/>
          <w:lang w:eastAsia="en-US"/>
        </w:rPr>
        <w:t xml:space="preserve">Об утверждении государственного задания на оказание государственных услуг (выполнение работ) КУЗ НАО </w:t>
      </w:r>
      <w:r>
        <w:rPr>
          <w:rFonts w:eastAsiaTheme="minorHAnsi"/>
          <w:sz w:val="26"/>
          <w:szCs w:val="26"/>
          <w:lang w:eastAsia="en-US"/>
        </w:rPr>
        <w:t>«</w:t>
      </w:r>
      <w:r w:rsidR="00CC35B9">
        <w:rPr>
          <w:rFonts w:eastAsiaTheme="minorHAnsi"/>
          <w:sz w:val="26"/>
          <w:szCs w:val="26"/>
          <w:lang w:eastAsia="en-US"/>
        </w:rPr>
        <w:t>Оксинская участковая больница</w:t>
      </w:r>
      <w:r>
        <w:rPr>
          <w:rFonts w:eastAsiaTheme="minorHAnsi"/>
          <w:sz w:val="26"/>
          <w:szCs w:val="26"/>
          <w:lang w:eastAsia="en-US"/>
        </w:rPr>
        <w:t>»</w:t>
      </w:r>
      <w:r w:rsidRPr="003E12EA">
        <w:rPr>
          <w:rFonts w:eastAsiaTheme="minorHAnsi"/>
          <w:sz w:val="26"/>
          <w:szCs w:val="26"/>
          <w:lang w:eastAsia="en-US"/>
        </w:rPr>
        <w:t xml:space="preserve"> на 2015 год и плановый период 2016 и 2017 годов</w:t>
      </w:r>
      <w:r>
        <w:rPr>
          <w:rFonts w:eastAsiaTheme="minorHAnsi"/>
          <w:sz w:val="26"/>
          <w:szCs w:val="26"/>
          <w:lang w:eastAsia="en-US"/>
        </w:rPr>
        <w:t>».</w:t>
      </w:r>
    </w:p>
    <w:p w:rsidR="00A204A9" w:rsidRPr="000D4F99" w:rsidRDefault="003E12EA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A204A9" w:rsidRPr="000D4F99">
        <w:rPr>
          <w:sz w:val="26"/>
          <w:szCs w:val="26"/>
        </w:rPr>
        <w:t xml:space="preserve">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 xml:space="preserve">01 </w:t>
      </w:r>
      <w:r w:rsidR="000808AF">
        <w:rPr>
          <w:sz w:val="26"/>
          <w:szCs w:val="26"/>
        </w:rPr>
        <w:t>октября</w:t>
      </w:r>
      <w:r w:rsidR="008E1CB8" w:rsidRPr="000D4F99">
        <w:rPr>
          <w:sz w:val="26"/>
          <w:szCs w:val="26"/>
        </w:rPr>
        <w:t xml:space="preserve">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CC35B9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</w:t>
            </w:r>
            <w:r w:rsidR="003E12EA">
              <w:rPr>
                <w:sz w:val="26"/>
                <w:szCs w:val="26"/>
              </w:rPr>
              <w:t>9</w:t>
            </w:r>
            <w:r w:rsidRPr="000D4F99">
              <w:rPr>
                <w:sz w:val="26"/>
                <w:szCs w:val="26"/>
              </w:rPr>
              <w:t>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«</w:t>
            </w:r>
            <w:r w:rsidRPr="000D4F99">
              <w:rPr>
                <w:bCs/>
                <w:sz w:val="26"/>
                <w:szCs w:val="26"/>
              </w:rPr>
              <w:t xml:space="preserve">Об утверждении государственного задания на оказание государственных услуг  (выполнение работ) </w:t>
            </w:r>
            <w:r w:rsidR="003E12EA">
              <w:rPr>
                <w:bCs/>
                <w:sz w:val="26"/>
                <w:szCs w:val="26"/>
              </w:rPr>
              <w:t>ГБ</w:t>
            </w:r>
            <w:r w:rsidRPr="000D4F99">
              <w:rPr>
                <w:bCs/>
                <w:sz w:val="26"/>
                <w:szCs w:val="26"/>
              </w:rPr>
              <w:t>УЗ НАО «</w:t>
            </w:r>
            <w:r w:rsidR="00CC35B9">
              <w:rPr>
                <w:bCs/>
                <w:sz w:val="26"/>
                <w:szCs w:val="26"/>
              </w:rPr>
              <w:t>Оксинская участковая больница</w:t>
            </w:r>
            <w:r w:rsidRPr="000D4F99">
              <w:rPr>
                <w:bCs/>
                <w:sz w:val="26"/>
                <w:szCs w:val="26"/>
              </w:rPr>
              <w:t>» на 2015 год</w:t>
            </w:r>
            <w:r w:rsidRPr="000D4F99">
              <w:rPr>
                <w:sz w:val="26"/>
                <w:szCs w:val="26"/>
              </w:rPr>
              <w:t xml:space="preserve"> и плановый период 2016 и 2017 годов»»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8E1CB8" w:rsidRPr="000D4F99" w:rsidRDefault="003E12EA" w:rsidP="008E1CB8">
      <w:pPr>
        <w:jc w:val="center"/>
        <w:rPr>
          <w:sz w:val="26"/>
          <w:szCs w:val="26"/>
        </w:rPr>
      </w:pPr>
      <w:r>
        <w:rPr>
          <w:sz w:val="26"/>
          <w:szCs w:val="26"/>
        </w:rPr>
        <w:t>Государственное  бюджетное</w:t>
      </w:r>
      <w:r w:rsidR="008E1CB8" w:rsidRPr="000D4F99">
        <w:rPr>
          <w:sz w:val="26"/>
          <w:szCs w:val="26"/>
        </w:rPr>
        <w:t xml:space="preserve"> учреждение здравоохранения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Ненецкого автономного округа «</w:t>
      </w:r>
      <w:r w:rsidR="00CC35B9">
        <w:rPr>
          <w:sz w:val="26"/>
          <w:szCs w:val="26"/>
        </w:rPr>
        <w:t>Оксинская участковая больница</w:t>
      </w:r>
      <w:r w:rsidRPr="000D4F99">
        <w:rPr>
          <w:sz w:val="26"/>
          <w:szCs w:val="26"/>
        </w:rPr>
        <w:t>»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 xml:space="preserve">на </w:t>
      </w:r>
      <w:r w:rsidRPr="000D4F99">
        <w:rPr>
          <w:sz w:val="26"/>
          <w:szCs w:val="26"/>
          <w:u w:val="single"/>
        </w:rPr>
        <w:t>2015</w:t>
      </w:r>
      <w:r w:rsidRPr="000D4F99">
        <w:rPr>
          <w:sz w:val="26"/>
          <w:szCs w:val="26"/>
        </w:rPr>
        <w:t xml:space="preserve"> год и плановый период </w:t>
      </w:r>
      <w:r w:rsidRPr="000D4F99">
        <w:rPr>
          <w:sz w:val="26"/>
          <w:szCs w:val="26"/>
          <w:u w:val="single"/>
        </w:rPr>
        <w:t>2016</w:t>
      </w:r>
      <w:r w:rsidRPr="000D4F99">
        <w:rPr>
          <w:sz w:val="26"/>
          <w:szCs w:val="26"/>
        </w:rPr>
        <w:t xml:space="preserve"> и </w:t>
      </w:r>
      <w:r w:rsidRPr="000D4F99">
        <w:rPr>
          <w:sz w:val="26"/>
          <w:szCs w:val="26"/>
          <w:u w:val="single"/>
        </w:rPr>
        <w:t>2017</w:t>
      </w:r>
      <w:r w:rsidRPr="000D4F99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CC35B9" w:rsidRPr="00CC35B9" w:rsidRDefault="00CC35B9" w:rsidP="00CC35B9">
      <w:pPr>
        <w:jc w:val="center"/>
        <w:rPr>
          <w:rFonts w:eastAsia="Calibri"/>
          <w:sz w:val="22"/>
          <w:szCs w:val="22"/>
          <w:lang w:eastAsia="en-US"/>
        </w:rPr>
      </w:pPr>
      <w:r w:rsidRPr="00CC35B9">
        <w:rPr>
          <w:rFonts w:eastAsia="Calibri"/>
          <w:sz w:val="22"/>
          <w:szCs w:val="22"/>
          <w:lang w:eastAsia="en-US"/>
        </w:rPr>
        <w:t>ЧАСТЬ 1</w:t>
      </w:r>
    </w:p>
    <w:tbl>
      <w:tblPr>
        <w:tblW w:w="6804" w:type="dxa"/>
        <w:tblInd w:w="4786" w:type="dxa"/>
        <w:tblLook w:val="04A0" w:firstRow="1" w:lastRow="0" w:firstColumn="1" w:lastColumn="0" w:noHBand="0" w:noVBand="1"/>
      </w:tblPr>
      <w:tblGrid>
        <w:gridCol w:w="1843"/>
        <w:gridCol w:w="4961"/>
      </w:tblGrid>
      <w:tr w:rsidR="00CC35B9" w:rsidRPr="00CC35B9" w:rsidTr="00CC35B9">
        <w:tc>
          <w:tcPr>
            <w:tcW w:w="1843" w:type="dxa"/>
            <w:shd w:val="clear" w:color="auto" w:fill="auto"/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РАЗДЕЛ 1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Специализированная медицинская помощь</w:t>
            </w:r>
          </w:p>
        </w:tc>
      </w:tr>
      <w:tr w:rsidR="00CC35B9" w:rsidRPr="00CC35B9" w:rsidTr="00CC35B9">
        <w:tc>
          <w:tcPr>
            <w:tcW w:w="1843" w:type="dxa"/>
            <w:shd w:val="clear" w:color="auto" w:fill="auto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CC35B9" w:rsidRPr="00CC35B9" w:rsidRDefault="00CC35B9" w:rsidP="00CC35B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C35B9" w:rsidRPr="00CC35B9" w:rsidRDefault="00CC35B9" w:rsidP="00CC35B9">
      <w:pPr>
        <w:jc w:val="center"/>
        <w:rPr>
          <w:rFonts w:eastAsia="Calibri"/>
          <w:sz w:val="22"/>
          <w:szCs w:val="22"/>
          <w:lang w:eastAsia="en-US"/>
        </w:rPr>
      </w:pPr>
    </w:p>
    <w:p w:rsidR="00CC35B9" w:rsidRPr="00CC35B9" w:rsidRDefault="00CC35B9" w:rsidP="00CC35B9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CC35B9">
        <w:rPr>
          <w:sz w:val="22"/>
          <w:szCs w:val="22"/>
        </w:rPr>
        <w:t xml:space="preserve">1. Наименование государственной услуги: </w:t>
      </w:r>
      <w:r w:rsidRPr="00CC35B9">
        <w:rPr>
          <w:sz w:val="22"/>
          <w:szCs w:val="22"/>
          <w:u w:val="single"/>
        </w:rPr>
        <w:t>специализированная медицинская помощь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CC35B9">
        <w:rPr>
          <w:sz w:val="22"/>
          <w:szCs w:val="22"/>
        </w:rPr>
        <w:t xml:space="preserve">2. Потребители государственной услуги: </w:t>
      </w:r>
      <w:r w:rsidRPr="00CC35B9">
        <w:rPr>
          <w:sz w:val="22"/>
          <w:szCs w:val="22"/>
          <w:u w:val="single"/>
        </w:rPr>
        <w:t>физические лица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3. Показатели, характеризующие объем и (или) качество государственной услуги: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3.1. Показатели, характеризующие качество государственной услуги: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rPr>
          <w:sz w:val="22"/>
          <w:szCs w:val="22"/>
          <w:vertAlign w:val="superscript"/>
        </w:rPr>
      </w:pPr>
    </w:p>
    <w:tbl>
      <w:tblPr>
        <w:tblW w:w="15145" w:type="dxa"/>
        <w:jc w:val="center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6"/>
        <w:gridCol w:w="892"/>
        <w:gridCol w:w="3524"/>
        <w:gridCol w:w="1146"/>
        <w:gridCol w:w="10"/>
        <w:gridCol w:w="1142"/>
        <w:gridCol w:w="10"/>
        <w:gridCol w:w="1142"/>
        <w:gridCol w:w="10"/>
        <w:gridCol w:w="1142"/>
        <w:gridCol w:w="10"/>
        <w:gridCol w:w="1142"/>
        <w:gridCol w:w="10"/>
        <w:gridCol w:w="2279"/>
        <w:gridCol w:w="10"/>
      </w:tblGrid>
      <w:tr w:rsidR="00CC35B9" w:rsidRPr="00CC35B9" w:rsidTr="00CC35B9">
        <w:trPr>
          <w:cantSplit/>
          <w:trHeight w:val="20"/>
          <w:jc w:val="center"/>
        </w:trPr>
        <w:tc>
          <w:tcPr>
            <w:tcW w:w="2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Наименование</w:t>
            </w:r>
          </w:p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показателя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Формула</w:t>
            </w:r>
          </w:p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расчета</w:t>
            </w:r>
          </w:p>
        </w:tc>
        <w:tc>
          <w:tcPr>
            <w:tcW w:w="5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Значения показателей качества</w:t>
            </w:r>
          </w:p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государственной услуги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Источник информации о значении показателя (исходные данные для ее расчета)</w:t>
            </w:r>
          </w:p>
        </w:tc>
      </w:tr>
      <w:tr w:rsidR="00CC35B9" w:rsidRPr="00CC35B9" w:rsidTr="00CC35B9">
        <w:trPr>
          <w:cantSplit/>
          <w:trHeight w:val="20"/>
          <w:jc w:val="center"/>
        </w:trPr>
        <w:tc>
          <w:tcPr>
            <w:tcW w:w="2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очередной  год финансовый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CC35B9" w:rsidRPr="00CC35B9" w:rsidTr="00CC35B9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 xml:space="preserve">1. Удовлетворенность населения медицинской помощью     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Обоснованные жалобы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both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 xml:space="preserve">Журнал регистрации обращения граждан, результаты рассмотрения обращений </w:t>
            </w:r>
          </w:p>
        </w:tc>
      </w:tr>
      <w:tr w:rsidR="00CC35B9" w:rsidRPr="00CC35B9" w:rsidTr="00CC35B9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2.  Летальность в стационаре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 xml:space="preserve">(число </w:t>
            </w:r>
            <w:proofErr w:type="gramStart"/>
            <w:r w:rsidRPr="00CC35B9">
              <w:rPr>
                <w:rFonts w:eastAsia="Calibri"/>
                <w:sz w:val="22"/>
                <w:szCs w:val="22"/>
                <w:lang w:eastAsia="en-US"/>
              </w:rPr>
              <w:t>умерших</w:t>
            </w:r>
            <w:proofErr w:type="gramEnd"/>
            <w:r w:rsidRPr="00CC35B9">
              <w:rPr>
                <w:rFonts w:eastAsia="Calibri"/>
                <w:sz w:val="22"/>
                <w:szCs w:val="22"/>
                <w:lang w:eastAsia="en-US"/>
              </w:rPr>
              <w:t>/число госпитализированных)*100%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both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  <w:tr w:rsidR="00CC35B9" w:rsidRPr="00CC35B9" w:rsidTr="00CC35B9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 xml:space="preserve">3. Повторная госпитализация с тем же диагнозом </w:t>
            </w:r>
            <w:proofErr w:type="gramStart"/>
            <w:r w:rsidRPr="00CC35B9">
              <w:rPr>
                <w:rFonts w:eastAsia="Calibri"/>
                <w:sz w:val="22"/>
                <w:szCs w:val="22"/>
                <w:lang w:eastAsia="en-US"/>
              </w:rPr>
              <w:t>ранее</w:t>
            </w:r>
            <w:proofErr w:type="gramEnd"/>
            <w:r w:rsidRPr="00CC35B9">
              <w:rPr>
                <w:rFonts w:eastAsia="Calibri"/>
                <w:sz w:val="22"/>
                <w:szCs w:val="22"/>
                <w:lang w:eastAsia="en-US"/>
              </w:rPr>
              <w:t xml:space="preserve"> чем через 40 дней с момента выписки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 xml:space="preserve">Количество повторно </w:t>
            </w:r>
            <w:proofErr w:type="gramStart"/>
            <w:r w:rsidRPr="00CC35B9">
              <w:rPr>
                <w:rFonts w:eastAsia="Calibri"/>
                <w:sz w:val="22"/>
                <w:szCs w:val="22"/>
                <w:lang w:eastAsia="en-US"/>
              </w:rPr>
              <w:t>госпитализированных</w:t>
            </w:r>
            <w:proofErr w:type="gramEnd"/>
            <w:r w:rsidRPr="00CC35B9">
              <w:rPr>
                <w:rFonts w:eastAsia="Calibri"/>
                <w:sz w:val="22"/>
                <w:szCs w:val="22"/>
                <w:lang w:eastAsia="en-US"/>
              </w:rPr>
              <w:t>/общее количество госпитализированных/*100%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both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  <w:tr w:rsidR="00CC35B9" w:rsidRPr="00CC35B9" w:rsidTr="00CC35B9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</w:p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</w:p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  <w:r w:rsidRPr="00CC35B9">
              <w:rPr>
                <w:sz w:val="22"/>
                <w:szCs w:val="22"/>
              </w:rPr>
              <w:t>4. Очередность на плановую госпитализацию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</w:p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</w:p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Дни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both"/>
            </w:pPr>
          </w:p>
          <w:p w:rsidR="00CC35B9" w:rsidRPr="00CC35B9" w:rsidRDefault="00CC35B9" w:rsidP="00CC35B9">
            <w:pPr>
              <w:autoSpaceDE w:val="0"/>
              <w:autoSpaceDN w:val="0"/>
              <w:adjustRightInd w:val="0"/>
              <w:jc w:val="both"/>
            </w:pPr>
          </w:p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both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Журнал регистрации очереди на госпитализацию, Программа государственных гарантий</w:t>
            </w:r>
          </w:p>
        </w:tc>
      </w:tr>
    </w:tbl>
    <w:p w:rsidR="00CC35B9" w:rsidRPr="00CC35B9" w:rsidRDefault="00CC35B9" w:rsidP="00CC35B9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CC35B9" w:rsidRPr="00CC35B9" w:rsidRDefault="00CC35B9" w:rsidP="00CC35B9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CC35B9">
        <w:rPr>
          <w:rFonts w:eastAsia="Calibri"/>
          <w:sz w:val="22"/>
          <w:szCs w:val="22"/>
          <w:lang w:eastAsia="en-US"/>
        </w:rPr>
        <w:t>3.2. Объём государственной услуги (в натуральных показателях)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418"/>
        <w:gridCol w:w="1134"/>
        <w:gridCol w:w="1134"/>
        <w:gridCol w:w="1134"/>
        <w:gridCol w:w="1134"/>
        <w:gridCol w:w="1134"/>
        <w:gridCol w:w="4110"/>
      </w:tblGrid>
      <w:tr w:rsidR="00CC35B9" w:rsidRPr="00CC35B9" w:rsidTr="00CC35B9">
        <w:tc>
          <w:tcPr>
            <w:tcW w:w="3652" w:type="dxa"/>
            <w:vMerge w:val="restart"/>
            <w:shd w:val="clear" w:color="auto" w:fill="auto"/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Наименование показателей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Значения показателей объёма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Источник информации о значении показателя (исходные данные для ее расчета)</w:t>
            </w:r>
          </w:p>
        </w:tc>
      </w:tr>
      <w:tr w:rsidR="00CC35B9" w:rsidRPr="00CC35B9" w:rsidTr="00CC35B9">
        <w:tc>
          <w:tcPr>
            <w:tcW w:w="3652" w:type="dxa"/>
            <w:vMerge/>
            <w:shd w:val="clear" w:color="auto" w:fill="auto"/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134" w:type="dxa"/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134" w:type="dxa"/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4110" w:type="dxa"/>
            <w:vMerge/>
            <w:shd w:val="clear" w:color="auto" w:fill="auto"/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</w:p>
        </w:tc>
      </w:tr>
      <w:tr w:rsidR="00CC35B9" w:rsidRPr="00CC35B9" w:rsidTr="00CC35B9">
        <w:tc>
          <w:tcPr>
            <w:tcW w:w="3652" w:type="dxa"/>
            <w:shd w:val="clear" w:color="auto" w:fill="auto"/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Число койко-дней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койко-день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C35B9" w:rsidRPr="00CC35B9" w:rsidRDefault="00CC35B9" w:rsidP="00CC35B9">
            <w:pPr>
              <w:jc w:val="center"/>
            </w:pPr>
            <w:r w:rsidRPr="00CC35B9">
              <w:t>3000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C35B9" w:rsidRPr="00CC35B9" w:rsidRDefault="00CC35B9" w:rsidP="00CC35B9">
            <w:pPr>
              <w:jc w:val="center"/>
            </w:pPr>
            <w:r w:rsidRPr="00CC35B9">
              <w:t>3000</w:t>
            </w:r>
          </w:p>
        </w:tc>
        <w:tc>
          <w:tcPr>
            <w:tcW w:w="1134" w:type="dxa"/>
            <w:shd w:val="clear" w:color="auto" w:fill="auto"/>
          </w:tcPr>
          <w:p w:rsidR="00057CDB" w:rsidRDefault="00057CDB" w:rsidP="00CC35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CC35B9" w:rsidRPr="00CC35B9" w:rsidRDefault="00057CDB" w:rsidP="00CC35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623</w:t>
            </w:r>
          </w:p>
        </w:tc>
        <w:tc>
          <w:tcPr>
            <w:tcW w:w="1134" w:type="dxa"/>
          </w:tcPr>
          <w:p w:rsidR="00057CDB" w:rsidRDefault="00057CDB" w:rsidP="00CC35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CC35B9" w:rsidRPr="00CC35B9" w:rsidRDefault="00CC35B9" w:rsidP="00CC35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35B9">
              <w:rPr>
                <w:sz w:val="22"/>
                <w:szCs w:val="22"/>
              </w:rPr>
              <w:t>2499</w:t>
            </w:r>
          </w:p>
        </w:tc>
        <w:tc>
          <w:tcPr>
            <w:tcW w:w="1134" w:type="dxa"/>
          </w:tcPr>
          <w:p w:rsidR="00057CDB" w:rsidRDefault="00057CDB" w:rsidP="00CC35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CC35B9" w:rsidRPr="00CC35B9" w:rsidRDefault="00CC35B9" w:rsidP="00CC35B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35B9">
              <w:rPr>
                <w:sz w:val="22"/>
                <w:szCs w:val="22"/>
              </w:rPr>
              <w:t>2499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both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</w:tbl>
    <w:p w:rsidR="00CC35B9" w:rsidRPr="00CC35B9" w:rsidRDefault="00CC35B9" w:rsidP="00CC35B9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CC35B9" w:rsidRPr="00CC35B9" w:rsidRDefault="00CC35B9" w:rsidP="00CC35B9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C35B9">
        <w:rPr>
          <w:sz w:val="22"/>
          <w:szCs w:val="22"/>
        </w:rPr>
        <w:lastRenderedPageBreak/>
        <w:t xml:space="preserve">4. Порядок оказания государственной услуги </w:t>
      </w:r>
    </w:p>
    <w:p w:rsidR="00CC35B9" w:rsidRPr="00CC35B9" w:rsidRDefault="00CC35B9" w:rsidP="00CC35B9">
      <w:pPr>
        <w:widowControl w:val="0"/>
        <w:suppressAutoHyphens/>
        <w:autoSpaceDE w:val="0"/>
        <w:jc w:val="both"/>
        <w:rPr>
          <w:sz w:val="22"/>
          <w:szCs w:val="22"/>
        </w:rPr>
      </w:pPr>
    </w:p>
    <w:p w:rsidR="00CC35B9" w:rsidRPr="00CC35B9" w:rsidRDefault="00CC35B9" w:rsidP="00CC35B9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CC35B9">
        <w:rPr>
          <w:rFonts w:cs="Courier New"/>
          <w:sz w:val="20"/>
          <w:szCs w:val="20"/>
        </w:rPr>
        <w:t xml:space="preserve">4.1. Нормативные   правовые   акты,   регулирующие  порядок  оказания государственной услуги: </w:t>
      </w:r>
    </w:p>
    <w:p w:rsidR="00CC35B9" w:rsidRPr="00CC35B9" w:rsidRDefault="00CC35B9" w:rsidP="00CC35B9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CC35B9">
        <w:rPr>
          <w:rFonts w:cs="Courier New"/>
          <w:sz w:val="20"/>
          <w:szCs w:val="20"/>
        </w:rPr>
        <w:tab/>
        <w:t>Порядок оказания первичной медико-санитарной помощи взрослому населению, приказ Минздравсоцразвития России от 15.05. 2012 г. № 543н;</w:t>
      </w:r>
    </w:p>
    <w:p w:rsidR="00CC35B9" w:rsidRPr="00CC35B9" w:rsidRDefault="00CC35B9" w:rsidP="00CC35B9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CC35B9">
        <w:rPr>
          <w:rFonts w:cs="Courier New"/>
          <w:sz w:val="20"/>
          <w:szCs w:val="20"/>
        </w:rPr>
        <w:tab/>
        <w:t xml:space="preserve">Порядок оказания медицинской помощи взрослому населению по профилю "терапия", приказ Минздрава России от 15.11.2012 г. № 923н; </w:t>
      </w:r>
    </w:p>
    <w:p w:rsidR="00CC35B9" w:rsidRPr="00CC35B9" w:rsidRDefault="00CC35B9" w:rsidP="00CC35B9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CC35B9">
        <w:rPr>
          <w:rFonts w:cs="Courier New"/>
          <w:sz w:val="20"/>
          <w:szCs w:val="20"/>
        </w:rPr>
        <w:tab/>
        <w:t>Порядок оказания педиатрической помощи приказ Минздрава от 16 апреля 2012 г. №366н;</w:t>
      </w:r>
    </w:p>
    <w:p w:rsidR="00CC35B9" w:rsidRPr="00CC35B9" w:rsidRDefault="00CC35B9" w:rsidP="00CC35B9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hyperlink r:id="rId7" w:history="1">
        <w:r w:rsidRPr="00CC35B9">
          <w:rPr>
            <w:rFonts w:cs="Courier New"/>
            <w:sz w:val="20"/>
            <w:szCs w:val="20"/>
          </w:rPr>
          <w:t>Порядок</w:t>
        </w:r>
      </w:hyperlink>
      <w:r w:rsidRPr="00CC35B9">
        <w:rPr>
          <w:rFonts w:cs="Courier New"/>
          <w:sz w:val="20"/>
          <w:szCs w:val="20"/>
        </w:rPr>
        <w:t xml:space="preserve"> оказания медицинской помощи по профилю «Акушерство и гинекология (за исключением использования вспомогательных репродуктивных технологий)», приказ Минздрава России от 01.11.2012 № 572н; </w:t>
      </w:r>
    </w:p>
    <w:p w:rsidR="00CC35B9" w:rsidRPr="00CC35B9" w:rsidRDefault="00CC35B9" w:rsidP="00CC35B9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hyperlink r:id="rId8" w:history="1">
        <w:r w:rsidRPr="00CC35B9">
          <w:rPr>
            <w:rFonts w:cs="Courier New"/>
            <w:sz w:val="20"/>
            <w:szCs w:val="20"/>
          </w:rPr>
          <w:t>Порядок</w:t>
        </w:r>
      </w:hyperlink>
      <w:r w:rsidRPr="00CC35B9">
        <w:rPr>
          <w:rFonts w:cs="Courier New"/>
          <w:sz w:val="20"/>
          <w:szCs w:val="20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CC35B9" w:rsidRPr="00CC35B9" w:rsidRDefault="00CC35B9" w:rsidP="00CC35B9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r w:rsidRPr="00CC35B9">
        <w:rPr>
          <w:rFonts w:cs="Courier New"/>
          <w:sz w:val="20"/>
          <w:szCs w:val="20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CC35B9" w:rsidRPr="00CC35B9" w:rsidRDefault="00CC35B9" w:rsidP="00CC35B9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C35B9">
        <w:rPr>
          <w:sz w:val="22"/>
          <w:szCs w:val="22"/>
        </w:rPr>
        <w:t>4.2. Порядок  информирования  потенциальных  потребителей государственной услуги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2"/>
        <w:gridCol w:w="7384"/>
        <w:gridCol w:w="2924"/>
      </w:tblGrid>
      <w:tr w:rsidR="00CC35B9" w:rsidRPr="00CC35B9" w:rsidTr="00CC35B9">
        <w:trPr>
          <w:cantSplit/>
          <w:trHeight w:val="36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Способ информирования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Состав размещаемой (доводимой) информации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Частота обновления информации</w:t>
            </w:r>
          </w:p>
        </w:tc>
      </w:tr>
      <w:tr w:rsidR="00CC35B9" w:rsidRPr="00CC35B9" w:rsidTr="00CC35B9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Размещение организационно-распорядительной информации на стендах учреждения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Наименование учреждения, режим работы учреждения, перечень основных видов деятельности, нормативные правовые акты, регламентирующие деятельность учреждения, номера телефонов сотрудников и контролирующих органов, почтовые адреса, адреса электронной почты, официального сайта учреждения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По мере обновления информации</w:t>
            </w:r>
          </w:p>
        </w:tc>
      </w:tr>
      <w:tr w:rsidR="00CC35B9" w:rsidRPr="00CC35B9" w:rsidTr="00CC35B9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Размещение в интернете (сайт Администрации Ненецкого автономного округа)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 xml:space="preserve">Государственное задание и отчет о его выполнении, план финансово-хозяйственной деятельности 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В соответствии с требованиями к отчетности</w:t>
            </w:r>
          </w:p>
        </w:tc>
      </w:tr>
    </w:tbl>
    <w:p w:rsidR="00CC35B9" w:rsidRPr="00CC35B9" w:rsidRDefault="00CC35B9" w:rsidP="00CC35B9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CC35B9" w:rsidRPr="00CC35B9" w:rsidRDefault="00CC35B9" w:rsidP="00CC35B9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C35B9">
        <w:rPr>
          <w:sz w:val="22"/>
          <w:szCs w:val="22"/>
        </w:rPr>
        <w:t>5. Основания  для досрочного прекращения исполнения государственного задания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C35B9">
        <w:rPr>
          <w:sz w:val="22"/>
          <w:szCs w:val="22"/>
        </w:rPr>
        <w:t xml:space="preserve">- Окончание срока действия лицензии на осуществление медицинской деятельности 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C35B9">
        <w:rPr>
          <w:sz w:val="22"/>
          <w:szCs w:val="22"/>
        </w:rPr>
        <w:t>- Приостановление действия лицензии на осуществление медицинской деятельности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C35B9">
        <w:rPr>
          <w:sz w:val="22"/>
          <w:szCs w:val="22"/>
        </w:rPr>
        <w:t>- Ликвидация учреждения</w:t>
      </w:r>
    </w:p>
    <w:p w:rsidR="00CC35B9" w:rsidRPr="00CC35B9" w:rsidRDefault="00CC35B9" w:rsidP="00CC35B9">
      <w:pPr>
        <w:jc w:val="both"/>
        <w:rPr>
          <w:rFonts w:eastAsia="Calibri"/>
          <w:sz w:val="22"/>
          <w:szCs w:val="22"/>
          <w:lang w:eastAsia="en-US"/>
        </w:rPr>
      </w:pPr>
      <w:r w:rsidRPr="00CC35B9">
        <w:rPr>
          <w:rFonts w:eastAsia="Calibri"/>
          <w:sz w:val="22"/>
          <w:szCs w:val="22"/>
          <w:lang w:eastAsia="en-US"/>
        </w:rPr>
        <w:t>6. Предельные цены (тарифы) на оплату государственной услуги в случаях, если федеральным законодательством предусмотрено их оказание на платной основе.</w:t>
      </w:r>
    </w:p>
    <w:p w:rsidR="00CC35B9" w:rsidRPr="00CC35B9" w:rsidRDefault="00CC35B9" w:rsidP="00CC35B9">
      <w:pPr>
        <w:jc w:val="both"/>
        <w:rPr>
          <w:rFonts w:eastAsia="Calibri"/>
          <w:sz w:val="22"/>
          <w:szCs w:val="22"/>
          <w:lang w:eastAsia="en-US"/>
        </w:rPr>
      </w:pPr>
      <w:r w:rsidRPr="00CC35B9">
        <w:rPr>
          <w:rFonts w:eastAsia="Calibri"/>
          <w:sz w:val="22"/>
          <w:szCs w:val="22"/>
          <w:lang w:eastAsia="en-US"/>
        </w:rPr>
        <w:t>6.1.  Нормативный  правовой  акт, устанавливающий цены (тарифы) либо порядок их установления</w:t>
      </w:r>
      <w:proofErr w:type="gramStart"/>
      <w:r w:rsidRPr="00CC35B9">
        <w:rPr>
          <w:rFonts w:eastAsia="Calibri"/>
          <w:sz w:val="22"/>
          <w:szCs w:val="22"/>
          <w:lang w:eastAsia="en-US"/>
        </w:rPr>
        <w:t xml:space="preserve"> -.</w:t>
      </w:r>
      <w:proofErr w:type="gramEnd"/>
    </w:p>
    <w:p w:rsidR="00CC35B9" w:rsidRPr="00CC35B9" w:rsidRDefault="00CC35B9" w:rsidP="00CC35B9">
      <w:pPr>
        <w:jc w:val="both"/>
        <w:rPr>
          <w:rFonts w:eastAsia="Calibri"/>
          <w:sz w:val="22"/>
          <w:szCs w:val="22"/>
          <w:lang w:eastAsia="en-US"/>
        </w:rPr>
      </w:pPr>
      <w:r w:rsidRPr="00CC35B9">
        <w:rPr>
          <w:rFonts w:eastAsia="Calibri"/>
          <w:sz w:val="22"/>
          <w:szCs w:val="22"/>
          <w:lang w:eastAsia="en-US"/>
        </w:rPr>
        <w:t>6.2. Орган, устанавливающий цены (тарифы) -.</w:t>
      </w:r>
    </w:p>
    <w:p w:rsidR="00CC35B9" w:rsidRPr="00CC35B9" w:rsidRDefault="00CC35B9" w:rsidP="00CC35B9">
      <w:pPr>
        <w:jc w:val="both"/>
        <w:rPr>
          <w:rFonts w:eastAsia="Calibri"/>
          <w:sz w:val="22"/>
          <w:szCs w:val="22"/>
          <w:lang w:eastAsia="en-US"/>
        </w:rPr>
      </w:pPr>
      <w:r w:rsidRPr="00CC35B9">
        <w:rPr>
          <w:rFonts w:eastAsia="Calibri"/>
          <w:sz w:val="22"/>
          <w:szCs w:val="22"/>
          <w:lang w:eastAsia="en-US"/>
        </w:rPr>
        <w:t>6.3. Значения предельных цен (тарифов</w:t>
      </w:r>
      <w:proofErr w:type="gramStart"/>
      <w:r w:rsidRPr="00CC35B9">
        <w:rPr>
          <w:rFonts w:eastAsia="Calibri"/>
          <w:sz w:val="22"/>
          <w:szCs w:val="22"/>
          <w:lang w:eastAsia="en-US"/>
        </w:rPr>
        <w:t>) -.</w:t>
      </w:r>
      <w:proofErr w:type="gramEnd"/>
    </w:p>
    <w:p w:rsidR="00CC35B9" w:rsidRPr="00CC35B9" w:rsidRDefault="00CC35B9" w:rsidP="00CC35B9">
      <w:pPr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10440" w:type="dxa"/>
        <w:jc w:val="center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0"/>
        <w:gridCol w:w="5040"/>
      </w:tblGrid>
      <w:tr w:rsidR="00CC35B9" w:rsidRPr="00CC35B9" w:rsidTr="00CC35B9"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CC35B9" w:rsidRPr="00CC35B9" w:rsidTr="00CC35B9"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-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-</w:t>
            </w:r>
          </w:p>
        </w:tc>
      </w:tr>
    </w:tbl>
    <w:p w:rsidR="00CC35B9" w:rsidRPr="00CC35B9" w:rsidRDefault="00CC35B9" w:rsidP="00CC35B9">
      <w:pPr>
        <w:jc w:val="both"/>
        <w:outlineLvl w:val="3"/>
        <w:rPr>
          <w:rFonts w:eastAsia="Calibri"/>
          <w:sz w:val="22"/>
          <w:szCs w:val="22"/>
          <w:lang w:eastAsia="en-US"/>
        </w:rPr>
      </w:pPr>
    </w:p>
    <w:p w:rsidR="00CC35B9" w:rsidRPr="00CC35B9" w:rsidRDefault="00CC35B9" w:rsidP="00CC35B9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C35B9">
        <w:rPr>
          <w:sz w:val="22"/>
          <w:szCs w:val="22"/>
        </w:rPr>
        <w:t xml:space="preserve">7. Порядок </w:t>
      </w:r>
      <w:proofErr w:type="gramStart"/>
      <w:r w:rsidRPr="00CC35B9">
        <w:rPr>
          <w:sz w:val="22"/>
          <w:szCs w:val="22"/>
        </w:rPr>
        <w:t>контроля за</w:t>
      </w:r>
      <w:proofErr w:type="gramEnd"/>
      <w:r w:rsidRPr="00CC35B9">
        <w:rPr>
          <w:sz w:val="22"/>
          <w:szCs w:val="22"/>
        </w:rPr>
        <w:t xml:space="preserve"> исполнением государственного задания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1"/>
        <w:gridCol w:w="5283"/>
        <w:gridCol w:w="6008"/>
      </w:tblGrid>
      <w:tr w:rsidR="00CC35B9" w:rsidRPr="00CC35B9" w:rsidTr="00CC35B9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 xml:space="preserve">Органы государственной власти, осуществляющие </w:t>
            </w:r>
            <w:proofErr w:type="gramStart"/>
            <w:r w:rsidRPr="00CC35B9">
              <w:rPr>
                <w:sz w:val="22"/>
                <w:szCs w:val="22"/>
              </w:rPr>
              <w:t>контроль за</w:t>
            </w:r>
            <w:proofErr w:type="gramEnd"/>
            <w:r w:rsidRPr="00CC35B9">
              <w:rPr>
                <w:sz w:val="22"/>
                <w:szCs w:val="22"/>
              </w:rPr>
              <w:t xml:space="preserve"> оказанием услуги </w:t>
            </w:r>
          </w:p>
        </w:tc>
      </w:tr>
      <w:tr w:rsidR="00CC35B9" w:rsidRPr="00CC35B9" w:rsidTr="00CC35B9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Предварительный, текущий, последующий: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C35B9" w:rsidRPr="00CC35B9" w:rsidTr="00CC35B9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- Оперативная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CC35B9" w:rsidRPr="00CC35B9" w:rsidTr="00CC35B9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- Государственная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CC35B9" w:rsidRPr="00CC35B9" w:rsidTr="00CC35B9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- Оперативная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CC35B9" w:rsidRPr="00CC35B9" w:rsidTr="00CC35B9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- Государственная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CC35B9" w:rsidRPr="00CC35B9" w:rsidRDefault="00CC35B9" w:rsidP="00CC35B9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CC35B9" w:rsidRPr="00CC35B9" w:rsidRDefault="00CC35B9" w:rsidP="00CC35B9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C35B9">
        <w:rPr>
          <w:sz w:val="22"/>
          <w:szCs w:val="22"/>
        </w:rPr>
        <w:t>8. Требования к отчетности об исполнении государственного задания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C35B9">
        <w:rPr>
          <w:sz w:val="22"/>
          <w:szCs w:val="22"/>
        </w:rPr>
        <w:t xml:space="preserve">8.1. Форма отчета об исполнении государственного задания 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3"/>
        <w:gridCol w:w="1250"/>
        <w:gridCol w:w="2034"/>
        <w:gridCol w:w="2207"/>
        <w:gridCol w:w="3339"/>
        <w:gridCol w:w="2409"/>
      </w:tblGrid>
      <w:tr w:rsidR="00CC35B9" w:rsidRPr="00CC35B9" w:rsidTr="00CC35B9">
        <w:trPr>
          <w:cantSplit/>
          <w:trHeight w:val="72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Значение, утверждённое в государственном задании на отчетный период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Фактическое значение за отчетный период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Характеристика причин отклонения от запланированных значений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tabs>
                <w:tab w:val="left" w:pos="360"/>
              </w:tabs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Источник  информации о фактическом значении показателя</w:t>
            </w:r>
          </w:p>
        </w:tc>
      </w:tr>
      <w:tr w:rsidR="00CC35B9" w:rsidRPr="00CC35B9" w:rsidTr="00CC35B9">
        <w:trPr>
          <w:cantSplit/>
          <w:trHeight w:val="24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Медицинская помощь в стационарных условиях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койко-дни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057CDB" w:rsidP="00CC35B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623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CC35B9" w:rsidRPr="00CC35B9" w:rsidRDefault="00CC35B9" w:rsidP="00CC35B9">
      <w:pPr>
        <w:autoSpaceDE w:val="0"/>
        <w:autoSpaceDN w:val="0"/>
        <w:adjustRightInd w:val="0"/>
        <w:rPr>
          <w:sz w:val="22"/>
          <w:szCs w:val="22"/>
        </w:rPr>
      </w:pPr>
      <w:r w:rsidRPr="00CC35B9">
        <w:rPr>
          <w:sz w:val="22"/>
          <w:szCs w:val="22"/>
        </w:rPr>
        <w:t>8.2. Сроки представления отчетов об исполнении государственного задания</w:t>
      </w:r>
    </w:p>
    <w:p w:rsidR="00CC35B9" w:rsidRPr="00CC35B9" w:rsidRDefault="00CC35B9" w:rsidP="00CC35B9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CC35B9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CC35B9">
        <w:rPr>
          <w:sz w:val="22"/>
          <w:szCs w:val="22"/>
        </w:rPr>
        <w:t>отчетным</w:t>
      </w:r>
      <w:proofErr w:type="gramEnd"/>
      <w:r w:rsidRPr="00CC35B9">
        <w:rPr>
          <w:sz w:val="22"/>
          <w:szCs w:val="22"/>
        </w:rPr>
        <w:t>;</w:t>
      </w:r>
    </w:p>
    <w:p w:rsidR="00CC35B9" w:rsidRPr="00CC35B9" w:rsidRDefault="00CC35B9" w:rsidP="00CC35B9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CC35B9" w:rsidRPr="00CC35B9" w:rsidRDefault="00CC35B9" w:rsidP="00CC35B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8.3. Иные требования к отчетности об исполнении государственного задания</w:t>
      </w:r>
    </w:p>
    <w:p w:rsidR="00CC35B9" w:rsidRPr="00CC35B9" w:rsidRDefault="00CC35B9" w:rsidP="00CC35B9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предоставление пояснительной записки;</w:t>
      </w:r>
    </w:p>
    <w:p w:rsidR="00CC35B9" w:rsidRPr="00CC35B9" w:rsidRDefault="00CC35B9" w:rsidP="00CC35B9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CC35B9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CC35B9" w:rsidRPr="00CC35B9" w:rsidRDefault="00CC35B9" w:rsidP="00CC35B9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CC35B9">
        <w:rPr>
          <w:rFonts w:eastAsia="Calibri"/>
          <w:sz w:val="22"/>
          <w:szCs w:val="22"/>
          <w:lang w:eastAsia="en-US"/>
        </w:rPr>
        <w:t>9. Иная информация, необходимая для исполнения (</w:t>
      </w:r>
      <w:proofErr w:type="gramStart"/>
      <w:r w:rsidRPr="00CC35B9">
        <w:rPr>
          <w:rFonts w:eastAsia="Calibri"/>
          <w:sz w:val="22"/>
          <w:szCs w:val="22"/>
          <w:lang w:eastAsia="en-US"/>
        </w:rPr>
        <w:t>контроля за</w:t>
      </w:r>
      <w:proofErr w:type="gramEnd"/>
      <w:r w:rsidRPr="00CC35B9">
        <w:rPr>
          <w:rFonts w:eastAsia="Calibri"/>
          <w:sz w:val="22"/>
          <w:szCs w:val="22"/>
          <w:lang w:eastAsia="en-US"/>
        </w:rPr>
        <w:t xml:space="preserve"> исполнением) государственного задания дополнительно по запросам Департамента здравоохранения, труда и социальной защиты населения Ненецкого автономного округа.</w:t>
      </w:r>
    </w:p>
    <w:p w:rsidR="00CC35B9" w:rsidRPr="00CC35B9" w:rsidRDefault="00CC35B9" w:rsidP="00CC35B9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CC35B9" w:rsidRPr="00CC35B9" w:rsidRDefault="00CC35B9" w:rsidP="00CC35B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C35B9">
        <w:rPr>
          <w:sz w:val="22"/>
          <w:szCs w:val="22"/>
        </w:rPr>
        <w:t>РАЗДЕЛ 2. Первичная медико-санитарная помощь</w:t>
      </w:r>
    </w:p>
    <w:p w:rsidR="00CC35B9" w:rsidRPr="00CC35B9" w:rsidRDefault="00CC35B9" w:rsidP="00CC35B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CC35B9" w:rsidRPr="00CC35B9" w:rsidRDefault="00CC35B9" w:rsidP="00CC35B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 xml:space="preserve">1. Наименование государственной услуги: первичная медико-санитарная помощь </w:t>
      </w:r>
    </w:p>
    <w:p w:rsidR="00CC35B9" w:rsidRPr="00CC35B9" w:rsidRDefault="00CC35B9" w:rsidP="00CC35B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C35B9">
        <w:rPr>
          <w:sz w:val="22"/>
          <w:szCs w:val="22"/>
        </w:rPr>
        <w:lastRenderedPageBreak/>
        <w:t>2. Потребители государственной услуги: физические лица.</w:t>
      </w:r>
    </w:p>
    <w:p w:rsidR="00CC35B9" w:rsidRPr="00CC35B9" w:rsidRDefault="00CC35B9" w:rsidP="00CC35B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3. Показатели,  характеризующие  объем и качество государственной услуги.</w:t>
      </w:r>
    </w:p>
    <w:p w:rsidR="00CC35B9" w:rsidRPr="00CC35B9" w:rsidRDefault="00CC35B9" w:rsidP="00CC35B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 xml:space="preserve">3.1. Показатели, характеризующие качество государственной услуги 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CC35B9" w:rsidRPr="00CC35B9" w:rsidTr="00CC35B9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Наименование</w:t>
            </w:r>
            <w:r w:rsidRPr="00CC35B9">
              <w:rPr>
                <w:sz w:val="22"/>
                <w:szCs w:val="22"/>
              </w:rPr>
              <w:br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Формула</w:t>
            </w:r>
            <w:r w:rsidRPr="00CC35B9">
              <w:rPr>
                <w:sz w:val="22"/>
                <w:szCs w:val="22"/>
              </w:rPr>
              <w:br/>
              <w:t>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Источник информации о значении показателя (исходные данные для ее расчета)</w:t>
            </w:r>
          </w:p>
        </w:tc>
      </w:tr>
      <w:tr w:rsidR="00CC35B9" w:rsidRPr="00CC35B9" w:rsidTr="00CC35B9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</w:p>
        </w:tc>
      </w:tr>
      <w:tr w:rsidR="00CC35B9" w:rsidRPr="00CC35B9" w:rsidTr="00CC35B9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  <w:r w:rsidRPr="00CC35B9">
              <w:rPr>
                <w:sz w:val="22"/>
                <w:szCs w:val="22"/>
              </w:rPr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  <w:r w:rsidRPr="00CC35B9">
              <w:rPr>
                <w:rFonts w:cs="Arial"/>
                <w:sz w:val="20"/>
                <w:szCs w:val="20"/>
              </w:rPr>
              <w:t>Журнал регистрации обращения граждан, результаты рассмотрения обращений</w:t>
            </w:r>
          </w:p>
        </w:tc>
      </w:tr>
      <w:tr w:rsidR="00CC35B9" w:rsidRPr="00CC35B9" w:rsidTr="00CC35B9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  <w:r w:rsidRPr="00CC35B9">
              <w:rPr>
                <w:sz w:val="22"/>
                <w:szCs w:val="22"/>
              </w:rPr>
              <w:t>2. Соблюдение сроков готовности анализов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Не более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  <w:r w:rsidRPr="00CC35B9">
              <w:rPr>
                <w:sz w:val="22"/>
                <w:szCs w:val="22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  <w:tr w:rsidR="00CC35B9" w:rsidRPr="00CC35B9" w:rsidTr="00CC35B9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  <w:r w:rsidRPr="00CC35B9">
              <w:rPr>
                <w:sz w:val="22"/>
                <w:szCs w:val="22"/>
              </w:rPr>
              <w:t>3. Очередность на проведение диагностических и лабораторных исследований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  <w:r w:rsidRPr="00CC35B9">
              <w:rPr>
                <w:sz w:val="22"/>
                <w:szCs w:val="22"/>
              </w:rPr>
              <w:t>Медицинские документы, статистические данные, Программа государственных гарантий</w:t>
            </w:r>
          </w:p>
        </w:tc>
      </w:tr>
    </w:tbl>
    <w:p w:rsidR="00CC35B9" w:rsidRPr="00CC35B9" w:rsidRDefault="00CC35B9" w:rsidP="00CC35B9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CC35B9" w:rsidRPr="00CC35B9" w:rsidRDefault="00CC35B9" w:rsidP="00CC35B9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C35B9">
        <w:rPr>
          <w:sz w:val="22"/>
          <w:szCs w:val="22"/>
        </w:rPr>
        <w:t>3.2. Объем государственной услуги (в натуральных показателях)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CC35B9" w:rsidRPr="00CC35B9" w:rsidTr="00CC35B9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Единица  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Источник информации о значении показателя</w:t>
            </w:r>
          </w:p>
        </w:tc>
      </w:tr>
      <w:tr w:rsidR="00CC35B9" w:rsidRPr="00CC35B9" w:rsidTr="00CC35B9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</w:p>
        </w:tc>
      </w:tr>
      <w:tr w:rsidR="00CC35B9" w:rsidRPr="00CC35B9" w:rsidTr="00CC35B9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  <w:r w:rsidRPr="00CC35B9">
              <w:rPr>
                <w:sz w:val="22"/>
                <w:szCs w:val="22"/>
              </w:rPr>
              <w:lastRenderedPageBreak/>
              <w:t>Посещения в неотложной форме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C35B9">
              <w:rPr>
                <w:sz w:val="22"/>
                <w:szCs w:val="22"/>
              </w:rPr>
              <w:t>300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057CDB" w:rsidP="00CC35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C35B9">
              <w:rPr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C35B9">
              <w:rPr>
                <w:sz w:val="22"/>
                <w:szCs w:val="22"/>
              </w:rPr>
              <w:t>300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</w:pPr>
          </w:p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</w:pPr>
            <w:r w:rsidRPr="00CC35B9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  <w:tr w:rsidR="00CC35B9" w:rsidRPr="00CC35B9" w:rsidTr="00CC35B9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  <w:r w:rsidRPr="00CC35B9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</w:pPr>
            <w:r w:rsidRPr="00CC35B9">
              <w:t>6136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</w:pPr>
            <w:r w:rsidRPr="00CC35B9">
              <w:t>6275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057CDB" w:rsidP="00CC35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C35B9">
              <w:rPr>
                <w:sz w:val="22"/>
                <w:szCs w:val="22"/>
              </w:rPr>
              <w:t>1500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C35B9">
              <w:rPr>
                <w:sz w:val="22"/>
                <w:szCs w:val="22"/>
              </w:rPr>
              <w:t>1500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C35B9" w:rsidRPr="00CC35B9" w:rsidTr="00CC35B9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  <w:r w:rsidRPr="00CC35B9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обращения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</w:pPr>
            <w:r w:rsidRPr="00CC35B9">
              <w:t>8864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</w:pPr>
            <w:r w:rsidRPr="00CC35B9">
              <w:t>11725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057CDB" w:rsidP="00CC35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C35B9">
              <w:rPr>
                <w:sz w:val="22"/>
                <w:szCs w:val="22"/>
              </w:rPr>
              <w:t>850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C35B9">
              <w:rPr>
                <w:sz w:val="22"/>
                <w:szCs w:val="22"/>
              </w:rPr>
              <w:t>850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</w:p>
        </w:tc>
      </w:tr>
    </w:tbl>
    <w:p w:rsidR="00CC35B9" w:rsidRPr="00CC35B9" w:rsidRDefault="00CC35B9" w:rsidP="00CC35B9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4. Порядок оказания государственной услуги.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 xml:space="preserve">4.1. Нормативные правовые акты, регулирующие порядок оказания государственной услуги: 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9" w:history="1">
        <w:r w:rsidRPr="00CC35B9">
          <w:rPr>
            <w:sz w:val="22"/>
            <w:szCs w:val="22"/>
          </w:rPr>
          <w:t>Порядок</w:t>
        </w:r>
      </w:hyperlink>
      <w:r w:rsidRPr="00CC35B9">
        <w:rPr>
          <w:sz w:val="22"/>
          <w:szCs w:val="22"/>
        </w:rPr>
        <w:t xml:space="preserve"> оказания медицинской помощи взрослым больным при инфекционных заболеваниях,</w:t>
      </w:r>
      <w:r w:rsidRPr="00CC35B9">
        <w:rPr>
          <w:rFonts w:eastAsia="Calibri"/>
          <w:sz w:val="22"/>
          <w:szCs w:val="22"/>
          <w:lang w:eastAsia="en-US"/>
        </w:rPr>
        <w:t xml:space="preserve"> п</w:t>
      </w:r>
      <w:r w:rsidRPr="00CC35B9">
        <w:rPr>
          <w:sz w:val="22"/>
          <w:szCs w:val="22"/>
        </w:rPr>
        <w:t>риказ Минздравсоцразвития России от 31.01.2012 № 69н;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10" w:history="1">
        <w:r w:rsidRPr="00CC35B9">
          <w:rPr>
            <w:sz w:val="22"/>
            <w:szCs w:val="22"/>
          </w:rPr>
          <w:t>Порядок</w:t>
        </w:r>
      </w:hyperlink>
      <w:r w:rsidRPr="00CC35B9">
        <w:rPr>
          <w:sz w:val="22"/>
          <w:szCs w:val="22"/>
        </w:rPr>
        <w:t xml:space="preserve"> оказания медицинской помощи по профилю "Акушерство и  гинекология (за исключением использования вспомогательных репродуктивных технологий)", приказ Минздрава России от 01.11.2012 № 572н;  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Порядок оказания первичной медико-санитарной помощи взрослому населению, приказ Минздравсоцразвития России от 15.05. 2012 г. № 543н;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 xml:space="preserve">Порядок оказания медицинской помощи взрослому населению по профилю "терапия", приказ Минздрава России от 15.11.2012 г. № 923н; 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Порядок оказания педиатрической помощи приказ Минздрава от 16 апреля 2012 г. №366н;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hyperlink r:id="rId11" w:history="1">
        <w:r w:rsidRPr="00CC35B9">
          <w:rPr>
            <w:sz w:val="22"/>
            <w:szCs w:val="22"/>
          </w:rPr>
          <w:t>Порядок</w:t>
        </w:r>
      </w:hyperlink>
      <w:r w:rsidRPr="00CC35B9">
        <w:rPr>
          <w:sz w:val="22"/>
          <w:szCs w:val="22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CC35B9" w:rsidRPr="00CC35B9" w:rsidRDefault="00CC35B9" w:rsidP="00CC35B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CC35B9" w:rsidRPr="00CC35B9" w:rsidTr="00CC35B9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CC35B9" w:rsidRPr="00CC35B9" w:rsidTr="00CC35B9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</w:pPr>
            <w:r w:rsidRPr="00CC35B9">
              <w:rPr>
                <w:sz w:val="22"/>
                <w:szCs w:val="22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По мере необходимости</w:t>
            </w:r>
          </w:p>
        </w:tc>
      </w:tr>
      <w:tr w:rsidR="00CC35B9" w:rsidRPr="00CC35B9" w:rsidTr="00CC35B9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</w:pPr>
            <w:r w:rsidRPr="00CC35B9">
              <w:rPr>
                <w:sz w:val="22"/>
                <w:szCs w:val="22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В соответствии с требованиями к отчетности</w:t>
            </w:r>
          </w:p>
        </w:tc>
      </w:tr>
    </w:tbl>
    <w:p w:rsidR="00CC35B9" w:rsidRPr="00CC35B9" w:rsidRDefault="00CC35B9" w:rsidP="00CC35B9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CC35B9" w:rsidRPr="00CC35B9" w:rsidRDefault="00CC35B9" w:rsidP="00CC35B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5. Основания для досрочного прекращения исполнения государственного задания: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CC35B9" w:rsidRPr="00CC35B9" w:rsidRDefault="00CC35B9" w:rsidP="00CC35B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- ликвидация учреждения (часть 1 статьи 61 Гражданского кодекса РФ).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CC35B9" w:rsidRPr="00CC35B9" w:rsidRDefault="00CC35B9" w:rsidP="00CC35B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lastRenderedPageBreak/>
        <w:t>6.1. Нормативный правовой акт, устанавливающий цены (тарифы) либо порядок их установления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6.2. Орган, устанавливающий цены (тарифы)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6.3. Значения предельных цен (тарифов)</w:t>
      </w:r>
    </w:p>
    <w:p w:rsidR="00CC35B9" w:rsidRPr="00CC35B9" w:rsidRDefault="00CC35B9" w:rsidP="00CC35B9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CC35B9" w:rsidRPr="00CC35B9" w:rsidTr="00CC35B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CC35B9" w:rsidRPr="00CC35B9" w:rsidTr="00CC35B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-</w:t>
            </w:r>
          </w:p>
        </w:tc>
      </w:tr>
    </w:tbl>
    <w:p w:rsidR="00CC35B9" w:rsidRPr="00CC35B9" w:rsidRDefault="00CC35B9" w:rsidP="00CC35B9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 xml:space="preserve">7. Порядок </w:t>
      </w:r>
      <w:proofErr w:type="gramStart"/>
      <w:r w:rsidRPr="00CC35B9">
        <w:rPr>
          <w:sz w:val="22"/>
          <w:szCs w:val="22"/>
        </w:rPr>
        <w:t>контроля за</w:t>
      </w:r>
      <w:proofErr w:type="gramEnd"/>
      <w:r w:rsidRPr="00CC35B9">
        <w:rPr>
          <w:sz w:val="22"/>
          <w:szCs w:val="22"/>
        </w:rPr>
        <w:t xml:space="preserve"> исполнением государственного задания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CC35B9" w:rsidRPr="00CC35B9" w:rsidTr="00CC35B9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CC35B9">
              <w:rPr>
                <w:sz w:val="22"/>
                <w:szCs w:val="22"/>
              </w:rPr>
              <w:t xml:space="preserve">контроль    </w:t>
            </w:r>
            <w:r w:rsidRPr="00CC35B9">
              <w:rPr>
                <w:sz w:val="22"/>
                <w:szCs w:val="22"/>
              </w:rPr>
              <w:br/>
              <w:t>за</w:t>
            </w:r>
            <w:proofErr w:type="gramEnd"/>
            <w:r w:rsidRPr="00CC35B9">
              <w:rPr>
                <w:sz w:val="22"/>
                <w:szCs w:val="22"/>
              </w:rPr>
              <w:t xml:space="preserve"> оказанием услуги</w:t>
            </w:r>
          </w:p>
        </w:tc>
      </w:tr>
      <w:tr w:rsidR="00CC35B9" w:rsidRPr="00CC35B9" w:rsidTr="00CC35B9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both"/>
            </w:pPr>
            <w:r w:rsidRPr="00CC35B9">
              <w:rPr>
                <w:sz w:val="22"/>
                <w:szCs w:val="22"/>
              </w:rPr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both"/>
            </w:pPr>
            <w:r w:rsidRPr="00CC35B9">
              <w:rPr>
                <w:sz w:val="22"/>
                <w:szCs w:val="22"/>
              </w:rPr>
              <w:t>В соответствии 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both"/>
            </w:pPr>
            <w:r w:rsidRPr="00CC35B9">
              <w:rPr>
                <w:sz w:val="22"/>
                <w:szCs w:val="22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CC35B9" w:rsidRPr="00CC35B9" w:rsidRDefault="00CC35B9" w:rsidP="00CC35B9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CC35B9" w:rsidRPr="00CC35B9" w:rsidRDefault="00CC35B9" w:rsidP="00CC35B9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C35B9">
        <w:rPr>
          <w:sz w:val="22"/>
          <w:szCs w:val="22"/>
        </w:rPr>
        <w:t>8. Требования к отчетности об исполнении государственного задания.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C35B9">
        <w:rPr>
          <w:sz w:val="22"/>
          <w:szCs w:val="22"/>
        </w:rPr>
        <w:t>8.1. Форма отчета об исполнении государственного задания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CC35B9" w:rsidRPr="00CC35B9" w:rsidTr="00CC35B9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Источник информации о фактическом значении показателя</w:t>
            </w:r>
          </w:p>
        </w:tc>
      </w:tr>
      <w:tr w:rsidR="00057CDB" w:rsidRPr="00CC35B9" w:rsidTr="00CC35B9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CDB" w:rsidRPr="00CC35B9" w:rsidRDefault="00057CDB" w:rsidP="00CC35B9">
            <w:pPr>
              <w:autoSpaceDE w:val="0"/>
              <w:autoSpaceDN w:val="0"/>
              <w:adjustRightInd w:val="0"/>
            </w:pPr>
            <w:r w:rsidRPr="00CC35B9">
              <w:rPr>
                <w:sz w:val="22"/>
                <w:szCs w:val="22"/>
              </w:rPr>
              <w:t>Посещения в неотложной форме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CDB" w:rsidRPr="00CC35B9" w:rsidRDefault="00057CDB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CDB" w:rsidRPr="00CC35B9" w:rsidRDefault="00057CDB" w:rsidP="000D38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7CDB" w:rsidRPr="00CC35B9" w:rsidRDefault="00057CDB" w:rsidP="00CC35B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7CDB" w:rsidRPr="00CC35B9" w:rsidRDefault="00057CDB" w:rsidP="00CC35B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7CDB" w:rsidRPr="00CC35B9" w:rsidRDefault="00057CDB" w:rsidP="00CC35B9">
            <w:pPr>
              <w:autoSpaceDE w:val="0"/>
              <w:autoSpaceDN w:val="0"/>
              <w:adjustRightInd w:val="0"/>
              <w:jc w:val="center"/>
            </w:pPr>
          </w:p>
        </w:tc>
      </w:tr>
      <w:tr w:rsidR="00057CDB" w:rsidRPr="00CC35B9" w:rsidTr="00CC35B9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CDB" w:rsidRPr="00CC35B9" w:rsidRDefault="00057CDB" w:rsidP="00CC35B9">
            <w:pPr>
              <w:autoSpaceDE w:val="0"/>
              <w:autoSpaceDN w:val="0"/>
              <w:adjustRightInd w:val="0"/>
            </w:pPr>
            <w:r w:rsidRPr="00CC35B9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CDB" w:rsidRPr="00CC35B9" w:rsidRDefault="00057CDB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CDB" w:rsidRPr="00CC35B9" w:rsidRDefault="00057CDB" w:rsidP="000D38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7CDB" w:rsidRPr="00CC35B9" w:rsidRDefault="00057CDB" w:rsidP="00CC35B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7CDB" w:rsidRPr="00CC35B9" w:rsidRDefault="00057CDB" w:rsidP="00CC35B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7CDB" w:rsidRPr="00CC35B9" w:rsidRDefault="00057CDB" w:rsidP="00CC35B9">
            <w:pPr>
              <w:autoSpaceDE w:val="0"/>
              <w:autoSpaceDN w:val="0"/>
              <w:adjustRightInd w:val="0"/>
              <w:jc w:val="center"/>
            </w:pPr>
          </w:p>
        </w:tc>
      </w:tr>
      <w:tr w:rsidR="00057CDB" w:rsidRPr="00CC35B9" w:rsidTr="00CC35B9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CDB" w:rsidRPr="00CC35B9" w:rsidRDefault="00057CDB" w:rsidP="00CC35B9">
            <w:pPr>
              <w:autoSpaceDE w:val="0"/>
              <w:autoSpaceDN w:val="0"/>
              <w:adjustRightInd w:val="0"/>
            </w:pPr>
            <w:r w:rsidRPr="00CC35B9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CDB" w:rsidRPr="00CC35B9" w:rsidRDefault="00057CDB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CDB" w:rsidRPr="00CC35B9" w:rsidRDefault="00057CDB" w:rsidP="000D38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7CDB" w:rsidRPr="00CC35B9" w:rsidRDefault="00057CDB" w:rsidP="00CC35B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7CDB" w:rsidRPr="00CC35B9" w:rsidRDefault="00057CDB" w:rsidP="00CC35B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7CDB" w:rsidRPr="00CC35B9" w:rsidRDefault="00057CDB" w:rsidP="00CC35B9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C35B9" w:rsidRPr="00CC35B9" w:rsidRDefault="00CC35B9" w:rsidP="00CC35B9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CC35B9" w:rsidRPr="00CC35B9" w:rsidRDefault="00CC35B9" w:rsidP="00CC35B9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C35B9">
        <w:rPr>
          <w:sz w:val="22"/>
          <w:szCs w:val="22"/>
        </w:rPr>
        <w:t>8.2. Сроки представления отчетов об исполнении государственного задания: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C35B9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CC35B9">
        <w:rPr>
          <w:sz w:val="22"/>
          <w:szCs w:val="22"/>
        </w:rPr>
        <w:t>отчетным</w:t>
      </w:r>
      <w:proofErr w:type="gramEnd"/>
      <w:r w:rsidRPr="00CC35B9">
        <w:rPr>
          <w:sz w:val="22"/>
          <w:szCs w:val="22"/>
        </w:rPr>
        <w:t>;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C35B9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C35B9">
        <w:rPr>
          <w:sz w:val="22"/>
          <w:szCs w:val="22"/>
        </w:rPr>
        <w:t>8.3. Иные требования  к  отчетности об исполнении государственного задания: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C35B9">
        <w:rPr>
          <w:sz w:val="22"/>
          <w:szCs w:val="22"/>
        </w:rPr>
        <w:t>предоставление пояснительной записки;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C35B9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C35B9">
        <w:rPr>
          <w:sz w:val="22"/>
          <w:szCs w:val="22"/>
        </w:rPr>
        <w:t>9. Иная информация, необходимая для исполнения (</w:t>
      </w:r>
      <w:proofErr w:type="gramStart"/>
      <w:r w:rsidRPr="00CC35B9">
        <w:rPr>
          <w:sz w:val="22"/>
          <w:szCs w:val="22"/>
        </w:rPr>
        <w:t>контроля за</w:t>
      </w:r>
      <w:proofErr w:type="gramEnd"/>
      <w:r w:rsidRPr="00CC35B9">
        <w:rPr>
          <w:sz w:val="22"/>
          <w:szCs w:val="22"/>
        </w:rPr>
        <w:t xml:space="preserve"> исполнением) государственного задания: дополнительно по запросам Департамента здравоохранения, труда и социальной защиты населения Ненецкого автономного округа.  </w:t>
      </w:r>
    </w:p>
    <w:p w:rsidR="00CC35B9" w:rsidRPr="00CC35B9" w:rsidRDefault="00CC35B9" w:rsidP="00CC35B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C35B9">
        <w:rPr>
          <w:sz w:val="22"/>
          <w:szCs w:val="22"/>
        </w:rPr>
        <w:t>РАЗДЕЛ 3. Паллиативная медицинская помощь</w:t>
      </w:r>
    </w:p>
    <w:p w:rsidR="00CC35B9" w:rsidRPr="00CC35B9" w:rsidRDefault="00CC35B9" w:rsidP="00CC35B9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CC35B9" w:rsidRPr="00CC35B9" w:rsidRDefault="00CC35B9" w:rsidP="00CC35B9">
      <w:pPr>
        <w:autoSpaceDE w:val="0"/>
        <w:autoSpaceDN w:val="0"/>
        <w:adjustRightInd w:val="0"/>
        <w:ind w:firstLine="567"/>
        <w:jc w:val="both"/>
        <w:rPr>
          <w:sz w:val="22"/>
          <w:szCs w:val="22"/>
          <w:u w:val="single"/>
        </w:rPr>
      </w:pPr>
      <w:r w:rsidRPr="00CC35B9">
        <w:rPr>
          <w:sz w:val="22"/>
          <w:szCs w:val="22"/>
        </w:rPr>
        <w:t xml:space="preserve">1. Наименование государственной услуги: </w:t>
      </w:r>
      <w:r w:rsidRPr="00CC35B9">
        <w:rPr>
          <w:sz w:val="22"/>
          <w:szCs w:val="22"/>
          <w:u w:val="single"/>
        </w:rPr>
        <w:t>паллиативная медицинская помощь.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 xml:space="preserve">2. Потребители государственной услуги: </w:t>
      </w:r>
      <w:r w:rsidRPr="00CC35B9">
        <w:rPr>
          <w:sz w:val="22"/>
          <w:szCs w:val="22"/>
          <w:u w:val="single"/>
        </w:rPr>
        <w:t>физические лица.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3. Показатели,  характеризующие объем и качество государственной услуги.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 xml:space="preserve">3.1. Показатели, характеризующие качество государственной услуги 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45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559"/>
        <w:gridCol w:w="1843"/>
        <w:gridCol w:w="1418"/>
        <w:gridCol w:w="1134"/>
        <w:gridCol w:w="1275"/>
        <w:gridCol w:w="1134"/>
        <w:gridCol w:w="1264"/>
        <w:gridCol w:w="2279"/>
      </w:tblGrid>
      <w:tr w:rsidR="00CC35B9" w:rsidRPr="00CC35B9" w:rsidTr="00CC35B9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Формула расчета</w:t>
            </w:r>
          </w:p>
        </w:tc>
        <w:tc>
          <w:tcPr>
            <w:tcW w:w="62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Значения показателей качества государственной услуги</w:t>
            </w:r>
          </w:p>
        </w:tc>
        <w:tc>
          <w:tcPr>
            <w:tcW w:w="227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 xml:space="preserve">Источник информации о значении показателя (исходные данные для </w:t>
            </w:r>
            <w:r w:rsidRPr="00CC35B9">
              <w:rPr>
                <w:sz w:val="22"/>
                <w:szCs w:val="22"/>
              </w:rPr>
              <w:br/>
              <w:t>ее расчета)</w:t>
            </w:r>
          </w:p>
        </w:tc>
      </w:tr>
      <w:tr w:rsidR="00CC35B9" w:rsidRPr="00CC35B9" w:rsidTr="00CC35B9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</w:p>
        </w:tc>
        <w:tc>
          <w:tcPr>
            <w:tcW w:w="18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7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</w:p>
        </w:tc>
      </w:tr>
      <w:tr w:rsidR="00CC35B9" w:rsidRPr="00CC35B9" w:rsidTr="00CC35B9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 xml:space="preserve">1. Удовлетворенность населения медицинской помощью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Обоснованные жалобы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jc w:val="both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 xml:space="preserve">Журнал регистрации обращения граждан, результаты рассмотрения обращений </w:t>
            </w:r>
          </w:p>
        </w:tc>
      </w:tr>
      <w:tr w:rsidR="00CC35B9" w:rsidRPr="00CC35B9" w:rsidTr="00CC35B9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</w:p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  <w:r w:rsidRPr="00CC35B9">
              <w:rPr>
                <w:sz w:val="22"/>
                <w:szCs w:val="22"/>
              </w:rPr>
              <w:t>2. Очередность на плановую госпитализацию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</w:p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Дни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both"/>
            </w:pPr>
          </w:p>
          <w:p w:rsidR="00CC35B9" w:rsidRPr="00CC35B9" w:rsidRDefault="00CC35B9" w:rsidP="00CC35B9">
            <w:pPr>
              <w:autoSpaceDE w:val="0"/>
              <w:autoSpaceDN w:val="0"/>
              <w:adjustRightInd w:val="0"/>
              <w:jc w:val="both"/>
            </w:pPr>
            <w:r w:rsidRPr="00CC35B9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jc w:val="both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Журнал регистрации очереди на госпитализацию, Программа государственных гарантий</w:t>
            </w:r>
          </w:p>
        </w:tc>
      </w:tr>
    </w:tbl>
    <w:p w:rsidR="00CC35B9" w:rsidRPr="00CC35B9" w:rsidRDefault="00CC35B9" w:rsidP="00CC35B9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CC35B9" w:rsidRPr="00CC35B9" w:rsidRDefault="00CC35B9" w:rsidP="00CC35B9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C35B9">
        <w:rPr>
          <w:sz w:val="22"/>
          <w:szCs w:val="22"/>
        </w:rPr>
        <w:t>3.2. Объем государственной услуги (в натуральных показателях)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080"/>
        <w:gridCol w:w="1188"/>
        <w:gridCol w:w="1276"/>
        <w:gridCol w:w="1275"/>
        <w:gridCol w:w="1276"/>
        <w:gridCol w:w="1418"/>
        <w:gridCol w:w="4394"/>
      </w:tblGrid>
      <w:tr w:rsidR="00CC35B9" w:rsidRPr="00CC35B9" w:rsidTr="00CC35B9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 xml:space="preserve">Единица  </w:t>
            </w:r>
            <w:r w:rsidRPr="00CC35B9">
              <w:rPr>
                <w:sz w:val="22"/>
                <w:szCs w:val="22"/>
              </w:rPr>
              <w:br/>
              <w:t>измерения</w:t>
            </w:r>
          </w:p>
        </w:tc>
        <w:tc>
          <w:tcPr>
            <w:tcW w:w="64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Значение показателей объема государственной услуги</w:t>
            </w: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Источник информации о значении показателя</w:t>
            </w:r>
          </w:p>
        </w:tc>
      </w:tr>
      <w:tr w:rsidR="00CC35B9" w:rsidRPr="00CC35B9" w:rsidTr="00CC35B9">
        <w:trPr>
          <w:cantSplit/>
          <w:trHeight w:val="48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439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</w:p>
        </w:tc>
      </w:tr>
      <w:tr w:rsidR="00CC35B9" w:rsidRPr="00CC35B9" w:rsidTr="00CC35B9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Количество койко-дней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койко-дни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057CDB" w:rsidP="00CC35B9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680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</w:pPr>
            <w:r w:rsidRPr="00CC35B9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</w:tbl>
    <w:p w:rsidR="00CC35B9" w:rsidRPr="00CC35B9" w:rsidRDefault="00CC35B9" w:rsidP="00CC35B9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4. Порядок оказания государственной услуги.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4.1. Нормативные правовые акты, регулирующие порядок оказания государственной услуги:</w:t>
      </w:r>
    </w:p>
    <w:p w:rsidR="00CC35B9" w:rsidRPr="00CC35B9" w:rsidRDefault="00CC35B9" w:rsidP="00CC35B9">
      <w:pPr>
        <w:widowControl w:val="0"/>
        <w:autoSpaceDE w:val="0"/>
        <w:autoSpaceDN w:val="0"/>
        <w:adjustRightInd w:val="0"/>
        <w:ind w:firstLine="540"/>
        <w:jc w:val="both"/>
        <w:rPr>
          <w:rFonts w:cs="Courier New"/>
          <w:sz w:val="22"/>
          <w:szCs w:val="22"/>
        </w:rPr>
      </w:pPr>
      <w:r w:rsidRPr="00CC35B9">
        <w:rPr>
          <w:rFonts w:cs="Courier New"/>
          <w:sz w:val="22"/>
          <w:szCs w:val="22"/>
        </w:rPr>
        <w:t>Порядок оказания паллиативной медицинской помощи взрослому населению, приказ Минздрава России от 21.12.2012 № 1343н;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proofErr w:type="gramStart"/>
      <w:r w:rsidRPr="00CC35B9">
        <w:rPr>
          <w:rFonts w:eastAsia="Calibri"/>
          <w:sz w:val="22"/>
          <w:szCs w:val="22"/>
        </w:rPr>
        <w:lastRenderedPageBreak/>
        <w:t>Требования к организации и выполнению работ (услуг) при оказании первичной 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при проведении медицинских экспертиз, медицинских осмотров, медицинских освидетельствований и санитарно-противоэпидемических (профилактических) мероприятий в рамках оказания медицинской помощи, при трансплантации (пересадке) органов и (или) тканей, обращении донорской крови и (или</w:t>
      </w:r>
      <w:proofErr w:type="gramEnd"/>
      <w:r w:rsidRPr="00CC35B9">
        <w:rPr>
          <w:rFonts w:eastAsia="Calibri"/>
          <w:sz w:val="22"/>
          <w:szCs w:val="22"/>
        </w:rPr>
        <w:t>) ее компонентов в медицинских целях", приказ Минздрава России от 11.03.2013 N 121н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4.2. Порядок  информирования потенциальных потребителей государственной услуги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6662"/>
        <w:gridCol w:w="3686"/>
      </w:tblGrid>
      <w:tr w:rsidR="00CC35B9" w:rsidRPr="00CC35B9" w:rsidTr="00CC35B9">
        <w:trPr>
          <w:cantSplit/>
          <w:trHeight w:val="36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CC35B9" w:rsidRPr="00CC35B9" w:rsidTr="00CC35B9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</w:pPr>
            <w:r w:rsidRPr="00CC35B9">
              <w:rPr>
                <w:sz w:val="22"/>
                <w:szCs w:val="22"/>
              </w:rPr>
              <w:t>Информация на стенде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По мере необходимости</w:t>
            </w:r>
          </w:p>
        </w:tc>
      </w:tr>
      <w:tr w:rsidR="00CC35B9" w:rsidRPr="00CC35B9" w:rsidTr="00CC35B9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</w:pPr>
            <w:r w:rsidRPr="00CC35B9">
              <w:rPr>
                <w:sz w:val="22"/>
                <w:szCs w:val="22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jc w:val="center"/>
              <w:rPr>
                <w:rFonts w:eastAsia="Calibri"/>
                <w:lang w:eastAsia="en-US"/>
              </w:rPr>
            </w:pPr>
            <w:r w:rsidRPr="00CC35B9">
              <w:rPr>
                <w:rFonts w:eastAsia="Calibri"/>
                <w:sz w:val="22"/>
                <w:szCs w:val="22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В соответствии с требованиями к отчетности</w:t>
            </w:r>
          </w:p>
        </w:tc>
      </w:tr>
    </w:tbl>
    <w:p w:rsidR="00CC35B9" w:rsidRPr="00CC35B9" w:rsidRDefault="00CC35B9" w:rsidP="00CC35B9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5. Основания  для  досрочного  прекращения  исполнения государственного задания: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 xml:space="preserve">- Прекращение действия лицензии (п.3 ст. 13 Федерального закона от 08.08.2001г. № 128-ФЗ «О лицензировании отдельных видов деятельности»); 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 xml:space="preserve">- пункт 3 Положения о лицензировании медицинской деятельности, утвержденного постановлением Правительства РФ от 22.01.2007г. № 30; 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- ликвидация учреждения (ч.1 ст. 61 Гражданского кодекса РФ).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 xml:space="preserve">6.1.  Нормативный  правовой  акт,  устанавливающий  цены  (тарифы) либо порядок их установления 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CC35B9">
        <w:rPr>
          <w:rFonts w:eastAsia="Calibri"/>
          <w:sz w:val="22"/>
          <w:szCs w:val="22"/>
          <w:lang w:eastAsia="en-US"/>
        </w:rPr>
        <w:t xml:space="preserve">6.2. Орган, устанавливающий цены (тарифы) 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CC35B9">
        <w:rPr>
          <w:rFonts w:eastAsia="Calibri"/>
          <w:sz w:val="22"/>
          <w:szCs w:val="22"/>
          <w:lang w:eastAsia="en-US"/>
        </w:rPr>
        <w:t>6.3. Значения предельных цен (тарифов)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146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  <w:gridCol w:w="4394"/>
      </w:tblGrid>
      <w:tr w:rsidR="00CC35B9" w:rsidRPr="00CC35B9" w:rsidTr="00CC35B9">
        <w:trPr>
          <w:cantSplit/>
          <w:trHeight w:val="240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CC35B9" w:rsidRPr="00CC35B9" w:rsidTr="00CC35B9">
        <w:trPr>
          <w:cantSplit/>
          <w:trHeight w:val="240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-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-</w:t>
            </w:r>
          </w:p>
        </w:tc>
      </w:tr>
    </w:tbl>
    <w:p w:rsidR="00CC35B9" w:rsidRPr="00CC35B9" w:rsidRDefault="00CC35B9" w:rsidP="00CC35B9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 xml:space="preserve">7. Порядок </w:t>
      </w:r>
      <w:proofErr w:type="gramStart"/>
      <w:r w:rsidRPr="00CC35B9">
        <w:rPr>
          <w:sz w:val="22"/>
          <w:szCs w:val="22"/>
        </w:rPr>
        <w:t>контроля за</w:t>
      </w:r>
      <w:proofErr w:type="gramEnd"/>
      <w:r w:rsidRPr="00CC35B9">
        <w:rPr>
          <w:sz w:val="22"/>
          <w:szCs w:val="22"/>
        </w:rPr>
        <w:t xml:space="preserve"> исполнением государственного задания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74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253"/>
        <w:gridCol w:w="5669"/>
      </w:tblGrid>
      <w:tr w:rsidR="00CC35B9" w:rsidRPr="00CC35B9" w:rsidTr="00CC35B9">
        <w:trPr>
          <w:cantSplit/>
          <w:trHeight w:val="48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5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CC35B9">
              <w:rPr>
                <w:sz w:val="22"/>
                <w:szCs w:val="22"/>
              </w:rPr>
              <w:t>контроль за</w:t>
            </w:r>
            <w:proofErr w:type="gramEnd"/>
            <w:r w:rsidRPr="00CC35B9">
              <w:rPr>
                <w:sz w:val="22"/>
                <w:szCs w:val="22"/>
              </w:rPr>
              <w:t xml:space="preserve"> оказанием услуги</w:t>
            </w:r>
          </w:p>
        </w:tc>
      </w:tr>
      <w:tr w:rsidR="00CC35B9" w:rsidRPr="00CC35B9" w:rsidTr="00CC35B9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both"/>
            </w:pPr>
            <w:r w:rsidRPr="00CC35B9">
              <w:rPr>
                <w:sz w:val="22"/>
                <w:szCs w:val="22"/>
              </w:rPr>
              <w:t>Предварительный, текущий, последующий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both"/>
            </w:pPr>
            <w:r w:rsidRPr="00CC35B9">
              <w:rPr>
                <w:sz w:val="22"/>
                <w:szCs w:val="22"/>
              </w:rPr>
              <w:t>В соответствии с графиком работы контролирующего органа</w:t>
            </w:r>
          </w:p>
        </w:tc>
        <w:tc>
          <w:tcPr>
            <w:tcW w:w="5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CC35B9" w:rsidRPr="00CC35B9" w:rsidRDefault="00CC35B9" w:rsidP="00CC35B9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CC35B9" w:rsidRPr="00CC35B9" w:rsidRDefault="00CC35B9" w:rsidP="00CC35B9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C35B9">
        <w:rPr>
          <w:sz w:val="22"/>
          <w:szCs w:val="22"/>
        </w:rPr>
        <w:t>8. Требования к отчетности об исполнении государственного задания.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C35B9">
        <w:rPr>
          <w:sz w:val="22"/>
          <w:szCs w:val="22"/>
        </w:rPr>
        <w:lastRenderedPageBreak/>
        <w:t>8.1. Форма отчета об исполнении государственного задания</w:t>
      </w:r>
    </w:p>
    <w:tbl>
      <w:tblPr>
        <w:tblW w:w="1478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080"/>
        <w:gridCol w:w="2180"/>
        <w:gridCol w:w="1940"/>
        <w:gridCol w:w="3446"/>
        <w:gridCol w:w="2455"/>
      </w:tblGrid>
      <w:tr w:rsidR="00CC35B9" w:rsidRPr="00CC35B9" w:rsidTr="00CC35B9">
        <w:trPr>
          <w:cantSplit/>
          <w:trHeight w:val="8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Фактическое значение за отчетный период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Характеристика причин отклонения от запланированных значений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 xml:space="preserve">Источник информации о фактическом значении  </w:t>
            </w:r>
            <w:r w:rsidRPr="00CC35B9">
              <w:rPr>
                <w:sz w:val="22"/>
                <w:szCs w:val="22"/>
              </w:rPr>
              <w:br/>
              <w:t>показателя</w:t>
            </w:r>
          </w:p>
        </w:tc>
      </w:tr>
      <w:tr w:rsidR="00CC35B9" w:rsidRPr="00CC35B9" w:rsidTr="00CC35B9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Количество койко-дней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  <w:r w:rsidRPr="00CC35B9">
              <w:rPr>
                <w:sz w:val="22"/>
                <w:szCs w:val="22"/>
              </w:rPr>
              <w:t>койко-дни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057CDB" w:rsidP="00CC35B9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17</w:t>
            </w:r>
            <w:bookmarkStart w:id="0" w:name="_GoBack"/>
            <w:bookmarkEnd w:id="0"/>
            <w:r w:rsidR="00CC35B9" w:rsidRPr="00CC35B9">
              <w:rPr>
                <w:sz w:val="22"/>
                <w:szCs w:val="22"/>
              </w:rPr>
              <w:t>0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5B9" w:rsidRPr="00CC35B9" w:rsidRDefault="00CC35B9" w:rsidP="00CC35B9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C35B9" w:rsidRPr="00CC35B9" w:rsidRDefault="00CC35B9" w:rsidP="00CC35B9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8.2. Сроки представления отчетов об исполнении государственного задания: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CC35B9">
        <w:rPr>
          <w:sz w:val="22"/>
          <w:szCs w:val="22"/>
        </w:rPr>
        <w:t>ежегодно в срок до 01 февраля года, следующего за отчетным;</w:t>
      </w:r>
      <w:proofErr w:type="gramEnd"/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8.3. Иные  требования  к  отчетности  об  исполнении  государственного задания: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>предоставление пояснительной записки;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C35B9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CC35B9" w:rsidRPr="00CC35B9" w:rsidRDefault="00CC35B9" w:rsidP="00CC35B9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CC35B9">
        <w:rPr>
          <w:sz w:val="22"/>
          <w:szCs w:val="22"/>
        </w:rPr>
        <w:t>9. Иная информация, необходимая для исполнения (</w:t>
      </w:r>
      <w:proofErr w:type="gramStart"/>
      <w:r w:rsidRPr="00CC35B9">
        <w:rPr>
          <w:sz w:val="22"/>
          <w:szCs w:val="22"/>
        </w:rPr>
        <w:t>контроля за</w:t>
      </w:r>
      <w:proofErr w:type="gramEnd"/>
      <w:r w:rsidRPr="00CC35B9">
        <w:rPr>
          <w:sz w:val="22"/>
          <w:szCs w:val="22"/>
        </w:rPr>
        <w:t xml:space="preserve"> исполнением): государственного задания дополнительно по запросам Департамента здравоохранения, труда и социальной защиты населения Ненецкого автономного округа</w:t>
      </w:r>
    </w:p>
    <w:p w:rsidR="00CC35B9" w:rsidRPr="00CC35B9" w:rsidRDefault="00CC35B9" w:rsidP="00CC35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</w:p>
    <w:p w:rsidR="00CC35B9" w:rsidRPr="00CC35B9" w:rsidRDefault="00CC35B9" w:rsidP="00CC35B9">
      <w:pPr>
        <w:jc w:val="center"/>
        <w:rPr>
          <w:rFonts w:eastAsia="Calibri"/>
          <w:sz w:val="28"/>
          <w:szCs w:val="28"/>
        </w:rPr>
      </w:pPr>
    </w:p>
    <w:p w:rsidR="00CC35B9" w:rsidRPr="00CC35B9" w:rsidRDefault="00CC35B9" w:rsidP="00CC35B9">
      <w:pPr>
        <w:jc w:val="center"/>
        <w:rPr>
          <w:sz w:val="26"/>
          <w:szCs w:val="26"/>
        </w:rPr>
      </w:pPr>
      <w:r w:rsidRPr="00CC35B9">
        <w:rPr>
          <w:rFonts w:eastAsia="Calibri"/>
          <w:sz w:val="28"/>
          <w:szCs w:val="28"/>
        </w:rPr>
        <w:t>__________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sectPr w:rsidR="008E1CB8" w:rsidRPr="000D4F99" w:rsidSect="00CC35B9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54563"/>
    <w:multiLevelType w:val="hybridMultilevel"/>
    <w:tmpl w:val="0CE6313C"/>
    <w:lvl w:ilvl="0" w:tplc="3642E9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50FD1C">
      <w:numFmt w:val="none"/>
      <w:lvlText w:val=""/>
      <w:lvlJc w:val="left"/>
      <w:pPr>
        <w:tabs>
          <w:tab w:val="num" w:pos="360"/>
        </w:tabs>
      </w:pPr>
    </w:lvl>
    <w:lvl w:ilvl="2" w:tplc="E44E160A">
      <w:numFmt w:val="none"/>
      <w:lvlText w:val=""/>
      <w:lvlJc w:val="left"/>
      <w:pPr>
        <w:tabs>
          <w:tab w:val="num" w:pos="360"/>
        </w:tabs>
      </w:pPr>
    </w:lvl>
    <w:lvl w:ilvl="3" w:tplc="D5F00518">
      <w:numFmt w:val="none"/>
      <w:lvlText w:val=""/>
      <w:lvlJc w:val="left"/>
      <w:pPr>
        <w:tabs>
          <w:tab w:val="num" w:pos="360"/>
        </w:tabs>
      </w:pPr>
    </w:lvl>
    <w:lvl w:ilvl="4" w:tplc="A254177A">
      <w:numFmt w:val="none"/>
      <w:lvlText w:val=""/>
      <w:lvlJc w:val="left"/>
      <w:pPr>
        <w:tabs>
          <w:tab w:val="num" w:pos="360"/>
        </w:tabs>
      </w:pPr>
    </w:lvl>
    <w:lvl w:ilvl="5" w:tplc="28664646">
      <w:numFmt w:val="none"/>
      <w:lvlText w:val=""/>
      <w:lvlJc w:val="left"/>
      <w:pPr>
        <w:tabs>
          <w:tab w:val="num" w:pos="360"/>
        </w:tabs>
      </w:pPr>
    </w:lvl>
    <w:lvl w:ilvl="6" w:tplc="4674505A">
      <w:numFmt w:val="none"/>
      <w:lvlText w:val=""/>
      <w:lvlJc w:val="left"/>
      <w:pPr>
        <w:tabs>
          <w:tab w:val="num" w:pos="360"/>
        </w:tabs>
      </w:pPr>
    </w:lvl>
    <w:lvl w:ilvl="7" w:tplc="10CEFD34">
      <w:numFmt w:val="none"/>
      <w:lvlText w:val=""/>
      <w:lvlJc w:val="left"/>
      <w:pPr>
        <w:tabs>
          <w:tab w:val="num" w:pos="360"/>
        </w:tabs>
      </w:pPr>
    </w:lvl>
    <w:lvl w:ilvl="8" w:tplc="7A1C27EE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57CDB"/>
    <w:rsid w:val="00065E5C"/>
    <w:rsid w:val="0007636E"/>
    <w:rsid w:val="000808AF"/>
    <w:rsid w:val="000878F0"/>
    <w:rsid w:val="000B3645"/>
    <w:rsid w:val="000C42C8"/>
    <w:rsid w:val="000D4F99"/>
    <w:rsid w:val="00135786"/>
    <w:rsid w:val="00145F83"/>
    <w:rsid w:val="0015590A"/>
    <w:rsid w:val="001A2C3E"/>
    <w:rsid w:val="001B4AB6"/>
    <w:rsid w:val="001B5A6E"/>
    <w:rsid w:val="001B6ACC"/>
    <w:rsid w:val="001D134B"/>
    <w:rsid w:val="001D3DFB"/>
    <w:rsid w:val="001E7C3D"/>
    <w:rsid w:val="00205442"/>
    <w:rsid w:val="0021055D"/>
    <w:rsid w:val="00250E5C"/>
    <w:rsid w:val="00256A5E"/>
    <w:rsid w:val="002A5424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12EA"/>
    <w:rsid w:val="003E3154"/>
    <w:rsid w:val="003E72BF"/>
    <w:rsid w:val="003F42A0"/>
    <w:rsid w:val="003F4971"/>
    <w:rsid w:val="00421DEC"/>
    <w:rsid w:val="00434597"/>
    <w:rsid w:val="00461ACF"/>
    <w:rsid w:val="00484324"/>
    <w:rsid w:val="004915CF"/>
    <w:rsid w:val="004F2163"/>
    <w:rsid w:val="005275EF"/>
    <w:rsid w:val="005406D6"/>
    <w:rsid w:val="00566A23"/>
    <w:rsid w:val="005B7439"/>
    <w:rsid w:val="005F45A4"/>
    <w:rsid w:val="00610ED6"/>
    <w:rsid w:val="00626EA6"/>
    <w:rsid w:val="00654A4F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7D4A"/>
    <w:rsid w:val="007B3D0A"/>
    <w:rsid w:val="008177F2"/>
    <w:rsid w:val="0082030E"/>
    <w:rsid w:val="00831C4E"/>
    <w:rsid w:val="00846AFC"/>
    <w:rsid w:val="00853391"/>
    <w:rsid w:val="008A5D4E"/>
    <w:rsid w:val="008C78FA"/>
    <w:rsid w:val="008E1CB8"/>
    <w:rsid w:val="009245D0"/>
    <w:rsid w:val="00964236"/>
    <w:rsid w:val="00965D1D"/>
    <w:rsid w:val="009A19C6"/>
    <w:rsid w:val="009B35E5"/>
    <w:rsid w:val="009B4246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B04992"/>
    <w:rsid w:val="00B178A9"/>
    <w:rsid w:val="00B33D97"/>
    <w:rsid w:val="00B45C47"/>
    <w:rsid w:val="00B47461"/>
    <w:rsid w:val="00B500B3"/>
    <w:rsid w:val="00B70A9E"/>
    <w:rsid w:val="00B84069"/>
    <w:rsid w:val="00B94247"/>
    <w:rsid w:val="00C1388E"/>
    <w:rsid w:val="00C6381D"/>
    <w:rsid w:val="00C66678"/>
    <w:rsid w:val="00C82125"/>
    <w:rsid w:val="00C865E6"/>
    <w:rsid w:val="00CB22F9"/>
    <w:rsid w:val="00CC35B9"/>
    <w:rsid w:val="00D017E2"/>
    <w:rsid w:val="00D3296B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64CDE"/>
    <w:rsid w:val="00F76EB4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  <w:style w:type="paragraph" w:customStyle="1" w:styleId="ConsPlusCell">
    <w:name w:val="ConsPlusCell"/>
    <w:uiPriority w:val="99"/>
    <w:rsid w:val="000763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64B454428542B2E259351F0DFC59D687A51B193AF687E16496A919E98252987755B8FB7EB15gBo3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97C50B294AF687E16496A919E98252987755B8FB7EB14gBo8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18B64B454428542B2E259351F0DFC59D687A51B193AF687E16496A919E98252987755B8FB7EB15gBo3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B64B454428542B2E259351F0DFC59D697C50B294AF687E16496A919E98252987755B8FB7EB14gBo8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B64B454428542B2E259351F0DFC59D687B54B29BAF687E16496A919E98252987755B8FB7EB15gBo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3046</Words>
  <Characters>17366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2015-07-23T12:58:00Z</cp:lastPrinted>
  <dcterms:created xsi:type="dcterms:W3CDTF">2015-09-21T07:26:00Z</dcterms:created>
  <dcterms:modified xsi:type="dcterms:W3CDTF">2015-09-21T07:26:00Z</dcterms:modified>
</cp:coreProperties>
</file>