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01" w:rsidRDefault="00E90C01">
      <w:pPr>
        <w:pStyle w:val="ConsPlusTitle"/>
        <w:jc w:val="center"/>
        <w:outlineLvl w:val="0"/>
      </w:pPr>
      <w:bookmarkStart w:id="0" w:name="_GoBack"/>
      <w:bookmarkEnd w:id="0"/>
      <w:r>
        <w:t>УПРАВЛЕНИЕ ЗДРАВООХРАНЕНИЯ НЕНЕЦКОГО АВТОНОМНОГО ОКРУГА</w:t>
      </w:r>
    </w:p>
    <w:p w:rsidR="00E90C01" w:rsidRDefault="00E90C01">
      <w:pPr>
        <w:pStyle w:val="ConsPlusTitle"/>
        <w:jc w:val="center"/>
      </w:pPr>
    </w:p>
    <w:p w:rsidR="00E90C01" w:rsidRDefault="00E90C01">
      <w:pPr>
        <w:pStyle w:val="ConsPlusTitle"/>
        <w:jc w:val="center"/>
      </w:pPr>
      <w:r>
        <w:t>ПРИКАЗ</w:t>
      </w:r>
    </w:p>
    <w:p w:rsidR="00E90C01" w:rsidRDefault="00E90C01">
      <w:pPr>
        <w:pStyle w:val="ConsPlusTitle"/>
        <w:jc w:val="center"/>
      </w:pPr>
      <w:r>
        <w:t>от 9 июля 2013 г. N 44</w:t>
      </w:r>
    </w:p>
    <w:p w:rsidR="00E90C01" w:rsidRDefault="00E90C01">
      <w:pPr>
        <w:pStyle w:val="ConsPlusTitle"/>
        <w:jc w:val="center"/>
      </w:pPr>
    </w:p>
    <w:p w:rsidR="00E90C01" w:rsidRDefault="00E90C01">
      <w:pPr>
        <w:pStyle w:val="ConsPlusTitle"/>
        <w:jc w:val="center"/>
      </w:pPr>
      <w:r>
        <w:t>ОБ УТВЕРЖДЕНИИ АДМИНИСТРАТИВНОГО РЕГЛАМЕНТА ПРЕДОСТАВЛЕНИЯ</w:t>
      </w:r>
    </w:p>
    <w:p w:rsidR="00E90C01" w:rsidRDefault="00E90C01">
      <w:pPr>
        <w:pStyle w:val="ConsPlusTitle"/>
        <w:jc w:val="center"/>
      </w:pPr>
      <w:r>
        <w:t>ДЕПАРТАМЕНТОМ ЗДРАВООХРАНЕНИЯ, ТРУДА И СОЦИАЛЬНОЙ ЗАЩИТЫ</w:t>
      </w:r>
    </w:p>
    <w:p w:rsidR="00E90C01" w:rsidRDefault="00E90C01">
      <w:pPr>
        <w:pStyle w:val="ConsPlusTitle"/>
        <w:jc w:val="center"/>
      </w:pPr>
      <w:r>
        <w:t xml:space="preserve">НАСЕЛЕНИЯ НЕНЕЦКОГО АВТОНОМНОГО ОКРУГА </w:t>
      </w:r>
      <w:proofErr w:type="gramStart"/>
      <w:r>
        <w:t>ГОСУДАРСТВЕННОЙ</w:t>
      </w:r>
      <w:proofErr w:type="gramEnd"/>
    </w:p>
    <w:p w:rsidR="00E90C01" w:rsidRDefault="00E90C01">
      <w:pPr>
        <w:pStyle w:val="ConsPlusTitle"/>
        <w:jc w:val="center"/>
      </w:pPr>
      <w:r>
        <w:t>УСЛУГИ "ПРИЕМ ЗАЯВОК (ЗАПИСЬ) НА ПРИЕМ К ВРАЧУ"</w:t>
      </w:r>
    </w:p>
    <w:p w:rsidR="00E90C01" w:rsidRDefault="00E90C01">
      <w:pPr>
        <w:pStyle w:val="ConsPlusNormal"/>
        <w:jc w:val="both"/>
      </w:pPr>
    </w:p>
    <w:p w:rsidR="00E90C01" w:rsidRDefault="00E90C01">
      <w:pPr>
        <w:pStyle w:val="ConsPlusNormal"/>
        <w:ind w:firstLine="540"/>
        <w:jc w:val="both"/>
      </w:pPr>
      <w:r>
        <w:t xml:space="preserve">В соответствии с </w:t>
      </w:r>
      <w:hyperlink r:id="rId5" w:history="1">
        <w:r>
          <w:rPr>
            <w:color w:val="0000FF"/>
          </w:rPr>
          <w:t>Порядком</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Ненецкого автономного округа, утвержденным постановлением Администрации Ненецкого автономного округа от 30.09.2011 N 216-п, приказываю:</w:t>
      </w:r>
    </w:p>
    <w:p w:rsidR="00E90C01" w:rsidRDefault="00E90C01">
      <w:pPr>
        <w:pStyle w:val="ConsPlusNormal"/>
        <w:ind w:firstLine="540"/>
        <w:jc w:val="both"/>
      </w:pPr>
      <w:r>
        <w:t xml:space="preserve">1. Утвердить прилагаемый Административный </w:t>
      </w:r>
      <w:hyperlink w:anchor="P28" w:history="1">
        <w:r>
          <w:rPr>
            <w:color w:val="0000FF"/>
          </w:rPr>
          <w:t>регламент</w:t>
        </w:r>
      </w:hyperlink>
      <w:r>
        <w:t xml:space="preserve"> предоставления Департаментом здравоохранения, труда и социальной защиты населения Ненецкого автономного округа государственной услуги "Прием заявок (запись) на прием к врачу".</w:t>
      </w:r>
    </w:p>
    <w:p w:rsidR="00E90C01" w:rsidRDefault="00E90C01">
      <w:pPr>
        <w:pStyle w:val="ConsPlusNormal"/>
        <w:ind w:firstLine="540"/>
        <w:jc w:val="both"/>
      </w:pPr>
      <w:r>
        <w:t>2. Настоящий приказ вступает в силу через 10 дней после дня его официального опубликования.</w:t>
      </w:r>
    </w:p>
    <w:p w:rsidR="00E90C01" w:rsidRDefault="00E90C01">
      <w:pPr>
        <w:pStyle w:val="ConsPlusNormal"/>
        <w:jc w:val="both"/>
      </w:pPr>
    </w:p>
    <w:p w:rsidR="00E90C01" w:rsidRDefault="00E90C01">
      <w:pPr>
        <w:pStyle w:val="ConsPlusNormal"/>
        <w:jc w:val="right"/>
      </w:pPr>
      <w:r>
        <w:t>Начальник Управления здравоохранения</w:t>
      </w:r>
    </w:p>
    <w:p w:rsidR="00E90C01" w:rsidRDefault="00E90C01">
      <w:pPr>
        <w:pStyle w:val="ConsPlusNormal"/>
        <w:jc w:val="right"/>
      </w:pPr>
      <w:r>
        <w:t>Ненецкого автономного округа</w:t>
      </w:r>
    </w:p>
    <w:p w:rsidR="00E90C01" w:rsidRDefault="00E90C01">
      <w:pPr>
        <w:pStyle w:val="ConsPlusNormal"/>
        <w:jc w:val="right"/>
      </w:pPr>
      <w:r>
        <w:t>И.А.БЛИНКОВА</w:t>
      </w: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right"/>
        <w:outlineLvl w:val="0"/>
      </w:pPr>
      <w:r>
        <w:t>Утвержден</w:t>
      </w:r>
    </w:p>
    <w:p w:rsidR="00E90C01" w:rsidRDefault="00E90C01">
      <w:pPr>
        <w:pStyle w:val="ConsPlusNormal"/>
        <w:jc w:val="right"/>
      </w:pPr>
      <w:r>
        <w:t>приказом Управления здравоохранения</w:t>
      </w:r>
    </w:p>
    <w:p w:rsidR="00E90C01" w:rsidRDefault="00E90C01">
      <w:pPr>
        <w:pStyle w:val="ConsPlusNormal"/>
        <w:jc w:val="right"/>
      </w:pPr>
      <w:r>
        <w:t>Ненецкого автономного округа</w:t>
      </w:r>
    </w:p>
    <w:p w:rsidR="00E90C01" w:rsidRDefault="00E90C01">
      <w:pPr>
        <w:pStyle w:val="ConsPlusNormal"/>
        <w:jc w:val="right"/>
      </w:pPr>
      <w:r>
        <w:t>от 09.07.2013 N 44</w:t>
      </w:r>
    </w:p>
    <w:p w:rsidR="00E90C01" w:rsidRDefault="00E90C01">
      <w:pPr>
        <w:pStyle w:val="ConsPlusNormal"/>
        <w:jc w:val="both"/>
      </w:pPr>
    </w:p>
    <w:p w:rsidR="00E90C01" w:rsidRDefault="00E90C01">
      <w:pPr>
        <w:pStyle w:val="ConsPlusTitle"/>
        <w:jc w:val="center"/>
      </w:pPr>
      <w:bookmarkStart w:id="1" w:name="P28"/>
      <w:bookmarkEnd w:id="1"/>
      <w:r>
        <w:t>АДМИНИСТРАТИВНЫЙ РЕГЛАМЕНТ</w:t>
      </w:r>
    </w:p>
    <w:p w:rsidR="00E90C01" w:rsidRDefault="00E90C01">
      <w:pPr>
        <w:pStyle w:val="ConsPlusTitle"/>
        <w:jc w:val="center"/>
      </w:pPr>
      <w:r>
        <w:t>ПРЕДОСТАВЛЕНИЯ ГОСУДАРСТВЕННОЙ УСЛУГИ</w:t>
      </w:r>
    </w:p>
    <w:p w:rsidR="00E90C01" w:rsidRDefault="00E90C01">
      <w:pPr>
        <w:pStyle w:val="ConsPlusTitle"/>
        <w:jc w:val="center"/>
      </w:pPr>
      <w:r>
        <w:t>"ПРИЕМ ЗАЯВОК (ЗАПИСЬ) НА ПРИЕМ К ВРАЧУ"</w:t>
      </w:r>
    </w:p>
    <w:p w:rsidR="00E90C01" w:rsidRDefault="00E90C01">
      <w:pPr>
        <w:pStyle w:val="ConsPlusNormal"/>
        <w:jc w:val="both"/>
      </w:pPr>
    </w:p>
    <w:p w:rsidR="00E90C01" w:rsidRDefault="00E90C01">
      <w:pPr>
        <w:pStyle w:val="ConsPlusNormal"/>
        <w:jc w:val="center"/>
        <w:outlineLvl w:val="1"/>
      </w:pPr>
      <w:r>
        <w:t>1. Общие положения</w:t>
      </w:r>
    </w:p>
    <w:p w:rsidR="00E90C01" w:rsidRDefault="00E90C01">
      <w:pPr>
        <w:pStyle w:val="ConsPlusNormal"/>
        <w:jc w:val="both"/>
      </w:pPr>
    </w:p>
    <w:p w:rsidR="00E90C01" w:rsidRDefault="00E90C01">
      <w:pPr>
        <w:pStyle w:val="ConsPlusNormal"/>
        <w:jc w:val="center"/>
        <w:outlineLvl w:val="2"/>
      </w:pPr>
      <w:r>
        <w:t>Предмет регулирования Административного регламента</w:t>
      </w:r>
    </w:p>
    <w:p w:rsidR="00E90C01" w:rsidRDefault="00E90C01">
      <w:pPr>
        <w:pStyle w:val="ConsPlusNormal"/>
        <w:jc w:val="both"/>
      </w:pPr>
    </w:p>
    <w:p w:rsidR="00E90C01" w:rsidRDefault="00E90C01">
      <w:pPr>
        <w:pStyle w:val="ConsPlusNormal"/>
        <w:ind w:firstLine="540"/>
        <w:jc w:val="both"/>
      </w:pPr>
      <w:r>
        <w:t xml:space="preserve">1. </w:t>
      </w:r>
      <w:proofErr w:type="gramStart"/>
      <w:r>
        <w:t>Настоящий административный регламент предоставления государственной услуги "Прием заявок (запись) на прием к врачу" (далее - административный регламент, услуга) устанавливает стандарт предоставления услуги, состав, последовательность и сроки выполнения административных процедур предоставления услуги, требования к порядку их выполнения, формы контроля за предоставлением услуги, порядок обжалования заявителями действий (бездействия) и решений, осуществляемых и принятых в ходе исполнения государственной услуги.</w:t>
      </w:r>
      <w:proofErr w:type="gramEnd"/>
    </w:p>
    <w:p w:rsidR="00E90C01" w:rsidRDefault="00E90C01">
      <w:pPr>
        <w:pStyle w:val="ConsPlusNormal"/>
        <w:ind w:firstLine="540"/>
        <w:jc w:val="both"/>
      </w:pPr>
      <w:r>
        <w:t xml:space="preserve">Абзац исключен. - </w:t>
      </w:r>
      <w:hyperlink r:id="rId6" w:history="1">
        <w:r>
          <w:rPr>
            <w:color w:val="0000FF"/>
          </w:rPr>
          <w:t>Приказ</w:t>
        </w:r>
      </w:hyperlink>
      <w:r>
        <w:t xml:space="preserve"> Управления здравоохранения НАО от 22.08.2014 N 39.</w:t>
      </w:r>
    </w:p>
    <w:p w:rsidR="00E90C01" w:rsidRDefault="00E90C01">
      <w:pPr>
        <w:pStyle w:val="ConsPlusNormal"/>
        <w:jc w:val="both"/>
      </w:pPr>
    </w:p>
    <w:p w:rsidR="00E90C01" w:rsidRDefault="00E90C01">
      <w:pPr>
        <w:pStyle w:val="ConsPlusNormal"/>
        <w:jc w:val="center"/>
        <w:outlineLvl w:val="2"/>
      </w:pPr>
      <w:r>
        <w:t>Круг заявителей</w:t>
      </w:r>
    </w:p>
    <w:p w:rsidR="00E90C01" w:rsidRDefault="00E90C01">
      <w:pPr>
        <w:pStyle w:val="ConsPlusNormal"/>
        <w:jc w:val="both"/>
      </w:pPr>
    </w:p>
    <w:p w:rsidR="00E90C01" w:rsidRDefault="00E90C01">
      <w:pPr>
        <w:pStyle w:val="ConsPlusNormal"/>
        <w:ind w:firstLine="540"/>
        <w:jc w:val="both"/>
      </w:pPr>
      <w:r>
        <w:t>2. Заявителями являются физические лица: граждане РФ, иностранные граждане и лица без гражданства (далее - заявитель).</w:t>
      </w:r>
    </w:p>
    <w:p w:rsidR="00E90C01" w:rsidRDefault="00E90C01">
      <w:pPr>
        <w:pStyle w:val="ConsPlusNormal"/>
        <w:jc w:val="both"/>
      </w:pPr>
    </w:p>
    <w:p w:rsidR="00E90C01" w:rsidRDefault="00E90C01">
      <w:pPr>
        <w:pStyle w:val="ConsPlusNormal"/>
        <w:jc w:val="center"/>
        <w:outlineLvl w:val="2"/>
      </w:pPr>
      <w:r>
        <w:lastRenderedPageBreak/>
        <w:t>Требования к порядку информирования о предоставлении услуги</w:t>
      </w:r>
    </w:p>
    <w:p w:rsidR="00E90C01" w:rsidRDefault="00E90C01">
      <w:pPr>
        <w:pStyle w:val="ConsPlusNormal"/>
        <w:jc w:val="both"/>
      </w:pPr>
    </w:p>
    <w:p w:rsidR="00E90C01" w:rsidRDefault="00E90C01">
      <w:pPr>
        <w:pStyle w:val="ConsPlusNormal"/>
        <w:ind w:firstLine="540"/>
        <w:jc w:val="both"/>
      </w:pPr>
      <w:r>
        <w:t xml:space="preserve">3. Место нахождения, почтовый (фактический) адрес, график работы и телефоны медицинских организаций, оказывающих услугу (далее - медицинские организации), указаны в </w:t>
      </w:r>
      <w:hyperlink w:anchor="P390" w:history="1">
        <w:r>
          <w:rPr>
            <w:color w:val="0000FF"/>
          </w:rPr>
          <w:t>приложении N 1</w:t>
        </w:r>
      </w:hyperlink>
      <w:r>
        <w:t xml:space="preserve"> к настоящему регламенту.</w:t>
      </w:r>
    </w:p>
    <w:p w:rsidR="00E90C01" w:rsidRDefault="00E90C01">
      <w:pPr>
        <w:pStyle w:val="ConsPlusNormal"/>
        <w:ind w:firstLine="540"/>
        <w:jc w:val="both"/>
      </w:pPr>
      <w:proofErr w:type="gramStart"/>
      <w:r>
        <w:t>Место нахождение</w:t>
      </w:r>
      <w:proofErr w:type="gramEnd"/>
      <w:r>
        <w:t xml:space="preserve"> органа исполнительной власти, отвечающего за организацию предоставления государственной услуги, - Департамента здравоохранения, труда и социальной защиты населения Ненецкого автономного округа (далее - Департамент): 166000, Ненецкий автономный округ, г. Нарьян-Мар, ул. Смидовича, д. 25.</w:t>
      </w:r>
    </w:p>
    <w:p w:rsidR="00E90C01" w:rsidRDefault="00E90C01">
      <w:pPr>
        <w:pStyle w:val="ConsPlusNormal"/>
        <w:ind w:firstLine="540"/>
        <w:jc w:val="both"/>
      </w:pPr>
      <w:r>
        <w:t>График работы Департамента: ежедневно с 8.30 до 17.30, перерыв на обед с 12.30 до 13.30, суббота и воскресенье - выходные дни.</w:t>
      </w:r>
    </w:p>
    <w:p w:rsidR="00E90C01" w:rsidRDefault="00E90C01">
      <w:pPr>
        <w:pStyle w:val="ConsPlusNormal"/>
        <w:ind w:firstLine="540"/>
        <w:jc w:val="both"/>
      </w:pPr>
      <w:r>
        <w:t xml:space="preserve">Телефон, факс Департамента: 8 (81853) 4-07-62. </w:t>
      </w:r>
      <w:hyperlink w:anchor="P432" w:history="1">
        <w:r>
          <w:rPr>
            <w:color w:val="0000FF"/>
          </w:rPr>
          <w:t>Телефоны</w:t>
        </w:r>
      </w:hyperlink>
      <w:r>
        <w:t xml:space="preserve"> структурных подразделений и должностных лиц Департамента, задействованных в предоставлении услуги, указаны в приложении N 2 к настоящему регламенту.</w:t>
      </w:r>
    </w:p>
    <w:p w:rsidR="00E90C01" w:rsidRDefault="00E90C01">
      <w:pPr>
        <w:pStyle w:val="ConsPlusNormal"/>
        <w:ind w:firstLine="540"/>
        <w:jc w:val="both"/>
      </w:pPr>
      <w:r>
        <w:t>Адрес электронной почты (e-mail) Департамента: uzonao@yandex.ru. Административный регламент размещен на Портале органов власти Ненецкого автономного округа www.ogv-nao.ru (далее - Портал).</w:t>
      </w:r>
    </w:p>
    <w:p w:rsidR="00E90C01" w:rsidRDefault="00E90C01">
      <w:pPr>
        <w:pStyle w:val="ConsPlusNormal"/>
        <w:ind w:firstLine="540"/>
        <w:jc w:val="both"/>
      </w:pPr>
      <w:r>
        <w:t>Информация по вопросам предоставления услуги, в том числе о ходе предоставления услуги, может быть получена:</w:t>
      </w:r>
    </w:p>
    <w:p w:rsidR="00E90C01" w:rsidRDefault="00E90C01">
      <w:pPr>
        <w:pStyle w:val="ConsPlusNormal"/>
        <w:ind w:firstLine="540"/>
        <w:jc w:val="both"/>
      </w:pPr>
      <w:r>
        <w:t>по письменному обращению;</w:t>
      </w:r>
    </w:p>
    <w:p w:rsidR="00E90C01" w:rsidRDefault="00E90C01">
      <w:pPr>
        <w:pStyle w:val="ConsPlusNormal"/>
        <w:ind w:firstLine="540"/>
        <w:jc w:val="both"/>
      </w:pPr>
      <w:r>
        <w:t>по телефону;</w:t>
      </w:r>
    </w:p>
    <w:p w:rsidR="00E90C01" w:rsidRDefault="00E90C01">
      <w:pPr>
        <w:pStyle w:val="ConsPlusNormal"/>
        <w:ind w:firstLine="540"/>
        <w:jc w:val="both"/>
      </w:pPr>
      <w:r>
        <w:t>при личном обращении;</w:t>
      </w:r>
    </w:p>
    <w:p w:rsidR="00E90C01" w:rsidRDefault="00E90C01">
      <w:pPr>
        <w:pStyle w:val="ConsPlusNormal"/>
        <w:ind w:firstLine="540"/>
        <w:jc w:val="both"/>
      </w:pPr>
      <w:r>
        <w:t>по электронной почте;</w:t>
      </w:r>
    </w:p>
    <w:p w:rsidR="00E90C01" w:rsidRDefault="00E90C01">
      <w:pPr>
        <w:pStyle w:val="ConsPlusNormal"/>
        <w:ind w:firstLine="540"/>
        <w:jc w:val="both"/>
      </w:pPr>
      <w:r>
        <w:t>в федеральной информационной системе "Единый портал государственных и муниципальных услуг (функций)" www.gosuslugi.ru (далее - Единый портал);</w:t>
      </w:r>
    </w:p>
    <w:p w:rsidR="00E90C01" w:rsidRDefault="00E90C01">
      <w:pPr>
        <w:pStyle w:val="ConsPlusNormal"/>
        <w:ind w:firstLine="540"/>
        <w:jc w:val="both"/>
      </w:pPr>
      <w:r>
        <w:t>на Портале www.ogv-nao.ru.</w:t>
      </w:r>
    </w:p>
    <w:p w:rsidR="00E90C01" w:rsidRDefault="00E90C01">
      <w:pPr>
        <w:pStyle w:val="ConsPlusNormal"/>
        <w:ind w:firstLine="540"/>
        <w:jc w:val="both"/>
      </w:pPr>
      <w:r>
        <w:t>4. Основные требования к информированию граждан о предоставлении услуги: достоверность предоставляемой информации, четкость ее изложения и полнота, удобство и доступность получения информации, оперативность предоставления информации.</w:t>
      </w:r>
    </w:p>
    <w:p w:rsidR="00E90C01" w:rsidRDefault="00E90C01">
      <w:pPr>
        <w:pStyle w:val="ConsPlusNormal"/>
        <w:ind w:firstLine="540"/>
        <w:jc w:val="both"/>
      </w:pPr>
      <w:r>
        <w:t>Консультации и информация об услуге, о порядке ее оказания предоставляются бесплатно.</w:t>
      </w:r>
    </w:p>
    <w:p w:rsidR="00E90C01" w:rsidRDefault="00E90C01">
      <w:pPr>
        <w:pStyle w:val="ConsPlusNormal"/>
        <w:ind w:firstLine="540"/>
        <w:jc w:val="both"/>
      </w:pPr>
      <w:r>
        <w:t>Письменное обращение (в том числе поступившее по электронной почте) на получение консультации и информации об услуге рассматривается медицинской организацией и (или) должностным лицом Департамента в течение 5 дней со дня поступления.</w:t>
      </w:r>
    </w:p>
    <w:p w:rsidR="00E90C01" w:rsidRDefault="00E90C01">
      <w:pPr>
        <w:pStyle w:val="ConsPlusNormal"/>
        <w:ind w:firstLine="540"/>
        <w:jc w:val="both"/>
      </w:pPr>
      <w:r>
        <w:t>Консультации предоставляются по следующим вопросам:</w:t>
      </w:r>
    </w:p>
    <w:p w:rsidR="00E90C01" w:rsidRDefault="00E90C01">
      <w:pPr>
        <w:pStyle w:val="ConsPlusNormal"/>
        <w:ind w:firstLine="540"/>
        <w:jc w:val="both"/>
      </w:pPr>
      <w:r>
        <w:t>о порядке финансирования услуги;</w:t>
      </w:r>
    </w:p>
    <w:p w:rsidR="00E90C01" w:rsidRDefault="00E90C01">
      <w:pPr>
        <w:pStyle w:val="ConsPlusNormal"/>
        <w:ind w:firstLine="540"/>
        <w:jc w:val="both"/>
      </w:pPr>
      <w:r>
        <w:t>об исполнителе, непосредственно осуществляющем оказание услуги;</w:t>
      </w:r>
    </w:p>
    <w:p w:rsidR="00E90C01" w:rsidRDefault="00E90C01">
      <w:pPr>
        <w:pStyle w:val="ConsPlusNormal"/>
        <w:ind w:firstLine="540"/>
        <w:jc w:val="both"/>
      </w:pPr>
      <w:r>
        <w:t>о перечне документов, необходимых для предоставления услуги в полном объеме, и комплектности (достаточности) представленных документов;</w:t>
      </w:r>
    </w:p>
    <w:p w:rsidR="00E90C01" w:rsidRDefault="00E90C01">
      <w:pPr>
        <w:pStyle w:val="ConsPlusNormal"/>
        <w:ind w:firstLine="540"/>
        <w:jc w:val="both"/>
      </w:pPr>
      <w:r>
        <w:t>об основаниях отказа в предоставлении услуги;</w:t>
      </w:r>
    </w:p>
    <w:p w:rsidR="00E90C01" w:rsidRDefault="00E90C01">
      <w:pPr>
        <w:pStyle w:val="ConsPlusNormal"/>
        <w:ind w:firstLine="540"/>
        <w:jc w:val="both"/>
      </w:pPr>
      <w:r>
        <w:t>о сроках рассмотрения поступающего (поступившего) обращения;</w:t>
      </w:r>
    </w:p>
    <w:p w:rsidR="00E90C01" w:rsidRDefault="00E90C01">
      <w:pPr>
        <w:pStyle w:val="ConsPlusNormal"/>
        <w:ind w:firstLine="540"/>
        <w:jc w:val="both"/>
      </w:pPr>
      <w:r>
        <w:t>о порядке обжалования действий (бездействия) и решений, осуществляемых и принимаемых в ходе предоставления услуги.</w:t>
      </w:r>
    </w:p>
    <w:p w:rsidR="00E90C01" w:rsidRDefault="00E90C01">
      <w:pPr>
        <w:pStyle w:val="ConsPlusNormal"/>
        <w:ind w:firstLine="540"/>
        <w:jc w:val="both"/>
      </w:pPr>
      <w:r>
        <w:t>На информационных стендах в помещениях медицинских организациях размещается следующая информация:</w:t>
      </w:r>
    </w:p>
    <w:p w:rsidR="00E90C01" w:rsidRDefault="00E90C01">
      <w:pPr>
        <w:pStyle w:val="ConsPlusNormal"/>
        <w:ind w:firstLine="540"/>
        <w:jc w:val="both"/>
      </w:pPr>
      <w:r>
        <w:t>извлечения из законодательных и иных нормативных правовых актов, содержащих нормы, регулирующие деятельность по предоставлению услуги;</w:t>
      </w:r>
    </w:p>
    <w:p w:rsidR="00E90C01" w:rsidRDefault="00E90C01">
      <w:pPr>
        <w:pStyle w:val="ConsPlusNormal"/>
        <w:ind w:firstLine="540"/>
        <w:jc w:val="both"/>
      </w:pPr>
      <w:r>
        <w:t>текст Административного регламента;</w:t>
      </w:r>
    </w:p>
    <w:p w:rsidR="00E90C01" w:rsidRDefault="00E90C01">
      <w:pPr>
        <w:pStyle w:val="ConsPlusNormal"/>
        <w:ind w:firstLine="540"/>
        <w:jc w:val="both"/>
      </w:pPr>
      <w:r>
        <w:t>порядок информирования о ходе предоставления услуги;</w:t>
      </w:r>
    </w:p>
    <w:p w:rsidR="00E90C01" w:rsidRDefault="00E90C01">
      <w:pPr>
        <w:pStyle w:val="ConsPlusNormal"/>
        <w:ind w:firstLine="540"/>
        <w:jc w:val="both"/>
      </w:pPr>
      <w:r>
        <w:t>порядок получения консультаций;</w:t>
      </w:r>
    </w:p>
    <w:p w:rsidR="00E90C01" w:rsidRDefault="00E90C01">
      <w:pPr>
        <w:pStyle w:val="ConsPlusNormal"/>
        <w:ind w:firstLine="540"/>
        <w:jc w:val="both"/>
      </w:pPr>
      <w:r>
        <w:t>порядок обжалования решений, действий (бездействия) Департамента, а также должностных лиц, государственных служащих.</w:t>
      </w:r>
    </w:p>
    <w:p w:rsidR="00E90C01" w:rsidRDefault="00E90C01">
      <w:pPr>
        <w:pStyle w:val="ConsPlusNormal"/>
        <w:ind w:firstLine="540"/>
        <w:jc w:val="both"/>
      </w:pPr>
      <w:r>
        <w:t xml:space="preserve">При ответах на телефонные звонки и устные обращения специалисты медицинских организаций, Департамента подробно и в вежливой (корректной) форме информируют обратившихся по интересующим их вопросам. Ответ на телефонный звонок должен начинаться с </w:t>
      </w:r>
      <w:r>
        <w:lastRenderedPageBreak/>
        <w:t>информации о наименовании медицинской организации, органа, в который позвонил гражданин, фамилии, имени, отчестве и должности специалиста, принявшего телефонный звонок.</w:t>
      </w:r>
    </w:p>
    <w:p w:rsidR="00E90C01" w:rsidRDefault="00E90C01">
      <w:pPr>
        <w:pStyle w:val="ConsPlusNormal"/>
        <w:ind w:firstLine="540"/>
        <w:jc w:val="both"/>
      </w:pPr>
      <w:r>
        <w:t>В случае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медицинской организации или должностное лицо или же обратившемуся гражданину должен быть сообщен телефонный номер, по которому можно получить необходимую информацию.</w:t>
      </w:r>
    </w:p>
    <w:p w:rsidR="00E90C01" w:rsidRDefault="00E90C01">
      <w:pPr>
        <w:pStyle w:val="ConsPlusNormal"/>
        <w:ind w:firstLine="540"/>
        <w:jc w:val="both"/>
      </w:pPr>
      <w:r>
        <w:t>Информирование о ходе предоставления услуги осуществляется непосредственно работниками медицинских организаций при личном контакте с заявителем, с использованием средств электронной, почтовой, телефонной связи.</w:t>
      </w:r>
    </w:p>
    <w:p w:rsidR="00E90C01" w:rsidRDefault="00E90C01">
      <w:pPr>
        <w:pStyle w:val="ConsPlusNormal"/>
        <w:ind w:firstLine="540"/>
        <w:jc w:val="both"/>
      </w:pPr>
      <w:r>
        <w:t>В любое время с момента обращения заявитель услуги имеет право на получение сведений о ходе предоставления медицинской организацией услуги при помощи телефона, электронной почты или посредством личного посещения.</w:t>
      </w:r>
    </w:p>
    <w:p w:rsidR="00E90C01" w:rsidRDefault="00E90C01">
      <w:pPr>
        <w:pStyle w:val="ConsPlusNormal"/>
        <w:jc w:val="both"/>
      </w:pPr>
    </w:p>
    <w:p w:rsidR="00E90C01" w:rsidRDefault="00E90C01">
      <w:pPr>
        <w:pStyle w:val="ConsPlusNormal"/>
        <w:jc w:val="center"/>
        <w:outlineLvl w:val="1"/>
      </w:pPr>
      <w:r>
        <w:t>2. Стандарт предоставления услуги</w:t>
      </w:r>
    </w:p>
    <w:p w:rsidR="00E90C01" w:rsidRDefault="00E90C01">
      <w:pPr>
        <w:pStyle w:val="ConsPlusNormal"/>
        <w:jc w:val="both"/>
      </w:pPr>
    </w:p>
    <w:p w:rsidR="00E90C01" w:rsidRDefault="00E90C01">
      <w:pPr>
        <w:pStyle w:val="ConsPlusNormal"/>
        <w:jc w:val="center"/>
        <w:outlineLvl w:val="2"/>
      </w:pPr>
      <w:r>
        <w:t>Наименование государственной услуги</w:t>
      </w:r>
    </w:p>
    <w:p w:rsidR="00E90C01" w:rsidRDefault="00E90C01">
      <w:pPr>
        <w:pStyle w:val="ConsPlusNormal"/>
        <w:jc w:val="both"/>
      </w:pPr>
    </w:p>
    <w:p w:rsidR="00E90C01" w:rsidRDefault="00E90C01">
      <w:pPr>
        <w:pStyle w:val="ConsPlusNormal"/>
        <w:ind w:firstLine="540"/>
        <w:jc w:val="both"/>
      </w:pPr>
      <w:r>
        <w:t>5. Наименование услуги: "Прием заявок (запись) на прием к врачу".</w:t>
      </w:r>
    </w:p>
    <w:p w:rsidR="00E90C01" w:rsidRDefault="00E90C01">
      <w:pPr>
        <w:pStyle w:val="ConsPlusNormal"/>
        <w:ind w:firstLine="540"/>
        <w:jc w:val="both"/>
      </w:pPr>
      <w:r>
        <w:t xml:space="preserve">6. Услуга предоставляется медицинскими </w:t>
      </w:r>
      <w:hyperlink w:anchor="P390" w:history="1">
        <w:r>
          <w:rPr>
            <w:color w:val="0000FF"/>
          </w:rPr>
          <w:t>организациями</w:t>
        </w:r>
      </w:hyperlink>
      <w:r>
        <w:t xml:space="preserve"> здравоохранения Ненецкого автономного округа, указанными в приложении N 1 к настоящему регламенту.</w:t>
      </w:r>
    </w:p>
    <w:p w:rsidR="00E90C01" w:rsidRDefault="00E90C01">
      <w:pPr>
        <w:pStyle w:val="ConsPlusNormal"/>
        <w:ind w:firstLine="540"/>
        <w:jc w:val="both"/>
      </w:pPr>
      <w:proofErr w:type="gramStart"/>
      <w:r>
        <w:t xml:space="preserve">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w:t>
      </w:r>
      <w:hyperlink r:id="rId7" w:history="1">
        <w:r>
          <w:rPr>
            <w:color w:val="0000FF"/>
          </w:rPr>
          <w:t>перечень</w:t>
        </w:r>
      </w:hyperlink>
      <w:r>
        <w:t xml:space="preserve"> услуг, которые являются необходимыми и обязательными для предоставления государственных услуг, утвержденный постановлением Администрации Ненецкого автономного округа от 02.12.2011 N 272-п "Об</w:t>
      </w:r>
      <w:proofErr w:type="gramEnd"/>
      <w:r>
        <w:t xml:space="preserve"> </w:t>
      </w:r>
      <w:proofErr w:type="gramStart"/>
      <w:r>
        <w:t>утверждении Перечня услуг, которые являются необходимыми и обязательными для предоставления государственных услуг органами исполнительной власти Ненецкого автономного округа и оказываются организациями, участвующими в предоставлении государственных услуг, и утверждении Порядка определения размера оплаты за их оказание".</w:t>
      </w:r>
      <w:proofErr w:type="gramEnd"/>
    </w:p>
    <w:p w:rsidR="00E90C01" w:rsidRDefault="00E90C01">
      <w:pPr>
        <w:pStyle w:val="ConsPlusNormal"/>
        <w:jc w:val="both"/>
      </w:pPr>
    </w:p>
    <w:p w:rsidR="00E90C01" w:rsidRDefault="00E90C01">
      <w:pPr>
        <w:pStyle w:val="ConsPlusNormal"/>
        <w:jc w:val="center"/>
        <w:outlineLvl w:val="2"/>
      </w:pPr>
      <w:r>
        <w:t>Описание результата предоставления государственной услуги</w:t>
      </w:r>
    </w:p>
    <w:p w:rsidR="00E90C01" w:rsidRDefault="00E90C01">
      <w:pPr>
        <w:pStyle w:val="ConsPlusNormal"/>
        <w:jc w:val="both"/>
      </w:pPr>
    </w:p>
    <w:p w:rsidR="00E90C01" w:rsidRDefault="00E90C01">
      <w:pPr>
        <w:pStyle w:val="ConsPlusNormal"/>
        <w:ind w:firstLine="540"/>
        <w:jc w:val="both"/>
      </w:pPr>
      <w:r>
        <w:t>7. Результатом предоставления услуги являются:</w:t>
      </w:r>
    </w:p>
    <w:p w:rsidR="00E90C01" w:rsidRDefault="00E90C01">
      <w:pPr>
        <w:pStyle w:val="ConsPlusNormal"/>
        <w:ind w:firstLine="540"/>
        <w:jc w:val="both"/>
      </w:pPr>
      <w:r>
        <w:t>запись на прием к врачу;</w:t>
      </w:r>
    </w:p>
    <w:p w:rsidR="00E90C01" w:rsidRDefault="00E90C01">
      <w:pPr>
        <w:pStyle w:val="ConsPlusNormal"/>
        <w:ind w:firstLine="540"/>
        <w:jc w:val="both"/>
      </w:pPr>
      <w:r>
        <w:t xml:space="preserve">абзац исключен. - </w:t>
      </w:r>
      <w:hyperlink r:id="rId8" w:history="1">
        <w:r>
          <w:rPr>
            <w:color w:val="0000FF"/>
          </w:rPr>
          <w:t>Приказ</w:t>
        </w:r>
      </w:hyperlink>
      <w:r>
        <w:t xml:space="preserve"> Управления здравоохранения НАО от 22.08.2014 N 39.</w:t>
      </w:r>
    </w:p>
    <w:p w:rsidR="00E90C01" w:rsidRDefault="00E90C01">
      <w:pPr>
        <w:pStyle w:val="ConsPlusNormal"/>
        <w:jc w:val="both"/>
      </w:pPr>
    </w:p>
    <w:p w:rsidR="00E90C01" w:rsidRDefault="00E90C01">
      <w:pPr>
        <w:pStyle w:val="ConsPlusNormal"/>
        <w:jc w:val="center"/>
        <w:outlineLvl w:val="2"/>
      </w:pPr>
      <w:r>
        <w:t>Срок предоставления услуги</w:t>
      </w:r>
    </w:p>
    <w:p w:rsidR="00E90C01" w:rsidRDefault="00E90C01">
      <w:pPr>
        <w:pStyle w:val="ConsPlusNormal"/>
        <w:jc w:val="both"/>
      </w:pPr>
    </w:p>
    <w:p w:rsidR="00E90C01" w:rsidRDefault="00E90C01">
      <w:pPr>
        <w:pStyle w:val="ConsPlusNormal"/>
        <w:ind w:firstLine="540"/>
        <w:jc w:val="both"/>
      </w:pPr>
      <w:r>
        <w:t>8. Все сроки предоставления услуги исчисляются в календарных днях.</w:t>
      </w:r>
    </w:p>
    <w:p w:rsidR="00E90C01" w:rsidRDefault="00E90C01">
      <w:pPr>
        <w:pStyle w:val="ConsPlusNormal"/>
        <w:ind w:firstLine="540"/>
        <w:jc w:val="both"/>
      </w:pPr>
      <w:r>
        <w:t>9. Прием заявителей осуществляется в часы работы медицинской организации.</w:t>
      </w:r>
    </w:p>
    <w:p w:rsidR="00E90C01" w:rsidRDefault="00E90C01">
      <w:pPr>
        <w:pStyle w:val="ConsPlusNormal"/>
        <w:ind w:firstLine="540"/>
        <w:jc w:val="both"/>
      </w:pPr>
      <w:r>
        <w:t>При личном обращении заявителя в медицинское учреждение предоставление услуги осуществляется в день обращения.</w:t>
      </w:r>
    </w:p>
    <w:p w:rsidR="00E90C01" w:rsidRDefault="00E90C01">
      <w:pPr>
        <w:pStyle w:val="ConsPlusNormal"/>
        <w:ind w:firstLine="540"/>
        <w:jc w:val="both"/>
      </w:pPr>
      <w:proofErr w:type="gramStart"/>
      <w:r>
        <w:t>При личном обращении в регистратуру медицинской организации за предоставлением услуги заявители обслуживаются в порядке живой очереди, за исключением участников Великой Отечественной войны; ветеранов боевых действий,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6 месяцев;</w:t>
      </w:r>
      <w:proofErr w:type="gramEnd"/>
      <w:r>
        <w:t xml:space="preserve"> военнослужащих, награжденных орденами или медалями СССР за службу в указанный период, лиц, награжденных знаком "Жителю блокадного Ленинграда"; </w:t>
      </w:r>
      <w:proofErr w:type="gramStart"/>
      <w: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w:t>
      </w:r>
      <w:r>
        <w:lastRenderedPageBreak/>
        <w:t>действующих флотов, на прифронтовых участках железных и автомобильных дорог, а также членов семей погибших (умерших) инвалидов войны, участников Великой Отечественной войны и ветеранов боевых действий, доноров, участников ликвидации</w:t>
      </w:r>
      <w:proofErr w:type="gramEnd"/>
      <w:r>
        <w:t xml:space="preserve"> последствий катастрофы на Чернобыльской АЭС, граждан, получивших или перенесших лучевую болезнь, другие заболевания, инвалидов вследствие Чернобыльской катастрофы и других категорий граждан, которые в соответствии с законодательством РФ имеют право на внеочередное обслуживание в медицинских организациях.</w:t>
      </w:r>
    </w:p>
    <w:p w:rsidR="00E90C01" w:rsidRDefault="00E90C01">
      <w:pPr>
        <w:pStyle w:val="ConsPlusNormal"/>
        <w:jc w:val="both"/>
      </w:pPr>
    </w:p>
    <w:p w:rsidR="00E90C01" w:rsidRDefault="00E90C01">
      <w:pPr>
        <w:pStyle w:val="ConsPlusNormal"/>
        <w:jc w:val="center"/>
        <w:outlineLvl w:val="2"/>
      </w:pPr>
      <w:r>
        <w:t>Перечень нормативных правовых актов, регулирующих отношения,</w:t>
      </w:r>
    </w:p>
    <w:p w:rsidR="00E90C01" w:rsidRDefault="00E90C01">
      <w:pPr>
        <w:pStyle w:val="ConsPlusNormal"/>
        <w:jc w:val="center"/>
      </w:pPr>
      <w:r>
        <w:t>возникающие в связи с предоставлением услуги</w:t>
      </w:r>
    </w:p>
    <w:p w:rsidR="00E90C01" w:rsidRDefault="00E90C01">
      <w:pPr>
        <w:pStyle w:val="ConsPlusNormal"/>
        <w:jc w:val="both"/>
      </w:pPr>
    </w:p>
    <w:p w:rsidR="00E90C01" w:rsidRDefault="00E90C01">
      <w:pPr>
        <w:pStyle w:val="ConsPlusNormal"/>
        <w:ind w:firstLine="540"/>
        <w:jc w:val="both"/>
      </w:pPr>
      <w:r>
        <w:t>10. Отношения, возникающие в связи с предоставлением услуги, регулируются следующими нормативными правовыми актами:</w:t>
      </w:r>
    </w:p>
    <w:p w:rsidR="00E90C01" w:rsidRDefault="00E90C01">
      <w:pPr>
        <w:pStyle w:val="ConsPlusNormal"/>
        <w:ind w:firstLine="540"/>
        <w:jc w:val="both"/>
      </w:pPr>
      <w:hyperlink r:id="rId9" w:history="1">
        <w:r>
          <w:rPr>
            <w:color w:val="0000FF"/>
          </w:rPr>
          <w:t>Конституция</w:t>
        </w:r>
      </w:hyperlink>
      <w:r>
        <w:t xml:space="preserve"> Российской Федерации ("Российская газета", N 7, 21.01.2009) (с учетом поправок, внесенных Законами Российской Федерации о поправках к Конституции Российской Федерации от 30.12.2008 N 6-ФКЗ, от 30.12.2008 N 7-ФКЗ);</w:t>
      </w:r>
    </w:p>
    <w:p w:rsidR="00E90C01" w:rsidRDefault="00E90C01">
      <w:pPr>
        <w:pStyle w:val="ConsPlusNormal"/>
        <w:ind w:firstLine="540"/>
        <w:jc w:val="both"/>
      </w:pPr>
      <w:r>
        <w:t xml:space="preserve">Федеральный </w:t>
      </w:r>
      <w:hyperlink r:id="rId10" w:history="1">
        <w:r>
          <w:rPr>
            <w:color w:val="0000FF"/>
          </w:rPr>
          <w:t>закон</w:t>
        </w:r>
      </w:hyperlink>
      <w:r>
        <w:t xml:space="preserve"> от 24.11.1995 N 181-ФЗ "О социальной защите инвалидов в Российской Федерации" (Собрание законодательства Российской Федерации, 1995, N 48, ст. 4563; 2016, N 1, ст. 19);</w:t>
      </w:r>
    </w:p>
    <w:p w:rsidR="00E90C01" w:rsidRDefault="00E90C01">
      <w:pPr>
        <w:pStyle w:val="ConsPlusNormal"/>
        <w:ind w:firstLine="540"/>
        <w:jc w:val="both"/>
      </w:pPr>
      <w:r>
        <w:t xml:space="preserve">Федеральный </w:t>
      </w:r>
      <w:hyperlink r:id="rId11" w:history="1">
        <w:r>
          <w:rPr>
            <w:color w:val="0000FF"/>
          </w:rPr>
          <w:t>закон</w:t>
        </w:r>
      </w:hyperlink>
      <w:r>
        <w:t xml:space="preserve"> от 27.07.2010 N 210-ФЗ "Об организации предоставления государственных и муниципальных услуг" ("Российская газета" от 30.07.2010, N 168);</w:t>
      </w:r>
    </w:p>
    <w:p w:rsidR="00E90C01" w:rsidRDefault="00E90C01">
      <w:pPr>
        <w:pStyle w:val="ConsPlusNormal"/>
        <w:ind w:firstLine="540"/>
        <w:jc w:val="both"/>
      </w:pPr>
      <w:r>
        <w:t xml:space="preserve">Федеральный </w:t>
      </w:r>
      <w:hyperlink r:id="rId12" w:history="1">
        <w:r>
          <w:rPr>
            <w:color w:val="0000FF"/>
          </w:rPr>
          <w:t>закон</w:t>
        </w:r>
      </w:hyperlink>
      <w:r>
        <w:t xml:space="preserve"> от 29.11.2010 N 326-ФЗ "Об обязательном медицинском страховании в Российской Федерации" ("Собрание законодательства Российской Федерации", 06.12.2010, N 49, ст. 6422);</w:t>
      </w:r>
    </w:p>
    <w:p w:rsidR="00E90C01" w:rsidRDefault="00E90C01">
      <w:pPr>
        <w:pStyle w:val="ConsPlusNormal"/>
        <w:ind w:firstLine="540"/>
        <w:jc w:val="both"/>
      </w:pPr>
      <w:r>
        <w:t xml:space="preserve">Федеральный </w:t>
      </w:r>
      <w:hyperlink r:id="rId13" w:history="1">
        <w:r>
          <w:rPr>
            <w:color w:val="0000FF"/>
          </w:rPr>
          <w:t>закон</w:t>
        </w:r>
      </w:hyperlink>
      <w:r>
        <w:t xml:space="preserve"> от 21 ноября 2011 года N 323-ФЗ "Об основах охраны здоровья граждан в Российской Федерации" ("Российская газета", N 263, 23.11.2011);</w:t>
      </w:r>
    </w:p>
    <w:p w:rsidR="00E90C01" w:rsidRDefault="00E90C01">
      <w:pPr>
        <w:pStyle w:val="ConsPlusNormal"/>
        <w:ind w:firstLine="540"/>
        <w:jc w:val="both"/>
      </w:pPr>
      <w:r>
        <w:t xml:space="preserve">Федеральный </w:t>
      </w:r>
      <w:hyperlink r:id="rId14" w:history="1">
        <w:r>
          <w:rPr>
            <w:color w:val="0000FF"/>
          </w:rPr>
          <w:t>закон</w:t>
        </w:r>
      </w:hyperlink>
      <w:r>
        <w:t xml:space="preserve"> от 06.04.2011 N 63-ФЗ "Об электронной подписи" ("Российская газета", N 75, 08.04.2011) (далее - Федеральный закон "Об электронной подписи");</w:t>
      </w:r>
    </w:p>
    <w:p w:rsidR="00E90C01" w:rsidRDefault="00E90C01">
      <w:pPr>
        <w:pStyle w:val="ConsPlusNormal"/>
        <w:ind w:firstLine="540"/>
        <w:jc w:val="both"/>
      </w:pPr>
      <w:hyperlink r:id="rId15" w:history="1">
        <w:r>
          <w:rPr>
            <w:color w:val="0000FF"/>
          </w:rPr>
          <w:t>Приказ</w:t>
        </w:r>
      </w:hyperlink>
      <w:r>
        <w:t xml:space="preserve"> </w:t>
      </w:r>
      <w:proofErr w:type="spellStart"/>
      <w:r>
        <w:t>Минздравсоцразвития</w:t>
      </w:r>
      <w:proofErr w:type="spellEnd"/>
      <w:r>
        <w:t xml:space="preserve"> РФ от 22.11.2004 N 255 "О Порядке оказания первичной медико-санитарной помощи гражданам, имеющим право на получение набора социальных услуг" ("Российская газета", N 282, 21.12.2004);</w:t>
      </w:r>
    </w:p>
    <w:p w:rsidR="00E90C01" w:rsidRDefault="00E90C01">
      <w:pPr>
        <w:pStyle w:val="ConsPlusNormal"/>
        <w:ind w:firstLine="540"/>
        <w:jc w:val="both"/>
      </w:pPr>
      <w:hyperlink r:id="rId16" w:history="1">
        <w:r>
          <w:rPr>
            <w:color w:val="0000FF"/>
          </w:rPr>
          <w:t>Приказ</w:t>
        </w:r>
      </w:hyperlink>
      <w:r>
        <w:t xml:space="preserve">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 ("Бюллетень нормативных актов федеральных органов исполнительной власти", N 52, 24.12.2012);</w:t>
      </w:r>
    </w:p>
    <w:p w:rsidR="00E90C01" w:rsidRDefault="00E90C01">
      <w:pPr>
        <w:pStyle w:val="ConsPlusNormal"/>
        <w:ind w:firstLine="540"/>
        <w:jc w:val="both"/>
      </w:pPr>
      <w:hyperlink r:id="rId17" w:history="1">
        <w:r>
          <w:rPr>
            <w:color w:val="0000FF"/>
          </w:rPr>
          <w:t>постановление</w:t>
        </w:r>
      </w:hyperlink>
      <w:r>
        <w:t xml:space="preserve"> Администрации Ненецкого автономного округа от 25.12.2012 N 405-п "О Программе государственных гарантий бесплатного оказания гражданам медицинской помощи на территории Ненецкого автономного округа на 2013 год и на плановый период 2014 и 2015 годов" (Сборник нормативных правовых актов Ненецкого автономного округа, N 45 (3 часть), 30.12.2012);</w:t>
      </w:r>
    </w:p>
    <w:p w:rsidR="00E90C01" w:rsidRDefault="00E90C01">
      <w:pPr>
        <w:pStyle w:val="ConsPlusNormal"/>
        <w:ind w:firstLine="540"/>
        <w:jc w:val="both"/>
      </w:pPr>
      <w:hyperlink r:id="rId18" w:history="1">
        <w:r>
          <w:rPr>
            <w:color w:val="0000FF"/>
          </w:rPr>
          <w:t>постановление</w:t>
        </w:r>
      </w:hyperlink>
      <w:r>
        <w:t xml:space="preserve"> Администрации Ненецкого автономного округа от 29 декабря 2007 N 282-п "Об утверждении Положения об Управлении здравоохранения Ненецкого автономного округа";</w:t>
      </w:r>
    </w:p>
    <w:p w:rsidR="00E90C01" w:rsidRDefault="00E90C01">
      <w:pPr>
        <w:pStyle w:val="ConsPlusNormal"/>
        <w:ind w:firstLine="540"/>
        <w:jc w:val="both"/>
      </w:pPr>
      <w:hyperlink r:id="rId19" w:history="1">
        <w:r>
          <w:rPr>
            <w:color w:val="0000FF"/>
          </w:rPr>
          <w:t>постановление</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правовых актов Ненецкого автономного округа, N 36, 04.09.2013).</w:t>
      </w:r>
    </w:p>
    <w:p w:rsidR="00E90C01" w:rsidRDefault="00E90C01">
      <w:pPr>
        <w:pStyle w:val="ConsPlusNormal"/>
        <w:jc w:val="both"/>
      </w:pPr>
    </w:p>
    <w:p w:rsidR="00E90C01" w:rsidRDefault="00E90C01">
      <w:pPr>
        <w:pStyle w:val="ConsPlusNormal"/>
        <w:jc w:val="center"/>
        <w:outlineLvl w:val="2"/>
      </w:pPr>
      <w:r>
        <w:t>Исчерпывающий перечень документов, необходимых</w:t>
      </w:r>
    </w:p>
    <w:p w:rsidR="00E90C01" w:rsidRDefault="00E90C01">
      <w:pPr>
        <w:pStyle w:val="ConsPlusNormal"/>
        <w:jc w:val="center"/>
      </w:pPr>
      <w:r>
        <w:t>в соответствии с нормативными правовыми актами</w:t>
      </w:r>
    </w:p>
    <w:p w:rsidR="00E90C01" w:rsidRDefault="00E90C01">
      <w:pPr>
        <w:pStyle w:val="ConsPlusNormal"/>
        <w:jc w:val="center"/>
      </w:pPr>
      <w:r>
        <w:t>для предоставления услуги и услуг, которые являются</w:t>
      </w:r>
    </w:p>
    <w:p w:rsidR="00E90C01" w:rsidRDefault="00E90C01">
      <w:pPr>
        <w:pStyle w:val="ConsPlusNormal"/>
        <w:jc w:val="center"/>
      </w:pPr>
      <w:proofErr w:type="gramStart"/>
      <w:r>
        <w:t>необходимыми</w:t>
      </w:r>
      <w:proofErr w:type="gramEnd"/>
      <w:r>
        <w:t xml:space="preserve"> и обязательными для предоставления</w:t>
      </w:r>
    </w:p>
    <w:p w:rsidR="00E90C01" w:rsidRDefault="00E90C01">
      <w:pPr>
        <w:pStyle w:val="ConsPlusNormal"/>
        <w:jc w:val="center"/>
      </w:pPr>
      <w:r>
        <w:t>услуги, подлежащих представлению заявителем</w:t>
      </w:r>
    </w:p>
    <w:p w:rsidR="00E90C01" w:rsidRDefault="00E90C01">
      <w:pPr>
        <w:pStyle w:val="ConsPlusNormal"/>
        <w:jc w:val="both"/>
      </w:pPr>
    </w:p>
    <w:p w:rsidR="00E90C01" w:rsidRDefault="00E90C01">
      <w:pPr>
        <w:pStyle w:val="ConsPlusNormal"/>
        <w:ind w:firstLine="540"/>
        <w:jc w:val="both"/>
      </w:pPr>
      <w:bookmarkStart w:id="2" w:name="P121"/>
      <w:bookmarkEnd w:id="2"/>
      <w:r>
        <w:t>11. При личном обращении в медицинскую организацию заявителю необходимо представить:</w:t>
      </w:r>
    </w:p>
    <w:p w:rsidR="00E90C01" w:rsidRDefault="00E90C01">
      <w:pPr>
        <w:pStyle w:val="ConsPlusNormal"/>
        <w:ind w:firstLine="540"/>
        <w:jc w:val="both"/>
      </w:pPr>
      <w:r>
        <w:lastRenderedPageBreak/>
        <w:t>а) документ, удостоверяющий личность;</w:t>
      </w:r>
    </w:p>
    <w:p w:rsidR="00E90C01" w:rsidRDefault="00E90C01">
      <w:pPr>
        <w:pStyle w:val="ConsPlusNormal"/>
        <w:ind w:firstLine="540"/>
        <w:jc w:val="both"/>
      </w:pPr>
      <w:r>
        <w:t>б) страховой полис обязательного или добровольного медицинского страхования;</w:t>
      </w:r>
    </w:p>
    <w:p w:rsidR="00E90C01" w:rsidRDefault="00E90C01">
      <w:pPr>
        <w:pStyle w:val="ConsPlusNormal"/>
        <w:ind w:firstLine="540"/>
        <w:jc w:val="both"/>
      </w:pPr>
      <w:r>
        <w:t xml:space="preserve">12. При наличии права на внеочередное предоставление услуги </w:t>
      </w:r>
      <w:proofErr w:type="gramStart"/>
      <w:r>
        <w:t>предоставляется документ</w:t>
      </w:r>
      <w:proofErr w:type="gramEnd"/>
      <w:r>
        <w:t>, подтверждающий указанное право, предусмотренное законодательством РФ.</w:t>
      </w:r>
    </w:p>
    <w:p w:rsidR="00E90C01" w:rsidRDefault="00E90C01">
      <w:pPr>
        <w:pStyle w:val="ConsPlusNormal"/>
        <w:ind w:firstLine="540"/>
        <w:jc w:val="both"/>
      </w:pPr>
      <w:r>
        <w:t>При обращении за оказанием экстренной медицинской помощью наличие указанных выше документов необязательно.</w:t>
      </w:r>
    </w:p>
    <w:p w:rsidR="00E90C01" w:rsidRDefault="00E90C01">
      <w:pPr>
        <w:pStyle w:val="ConsPlusNormal"/>
        <w:ind w:firstLine="540"/>
        <w:jc w:val="both"/>
      </w:pPr>
      <w:r>
        <w:t xml:space="preserve">13. Медицинская организация не вправе требовать от заявителя представления документов, не предусмотренных </w:t>
      </w:r>
      <w:hyperlink w:anchor="P121" w:history="1">
        <w:r>
          <w:rPr>
            <w:color w:val="0000FF"/>
          </w:rPr>
          <w:t>пунктом 11</w:t>
        </w:r>
      </w:hyperlink>
      <w:r>
        <w:t xml:space="preserve"> настоящего регламента.</w:t>
      </w:r>
    </w:p>
    <w:p w:rsidR="00E90C01" w:rsidRDefault="00E90C01">
      <w:pPr>
        <w:pStyle w:val="ConsPlusNormal"/>
        <w:jc w:val="both"/>
      </w:pPr>
    </w:p>
    <w:p w:rsidR="00E90C01" w:rsidRDefault="00E90C01">
      <w:pPr>
        <w:pStyle w:val="ConsPlusNormal"/>
        <w:jc w:val="center"/>
        <w:outlineLvl w:val="2"/>
      </w:pPr>
      <w:r>
        <w:t>Исчерпывающий перечень документов, необходимых</w:t>
      </w:r>
    </w:p>
    <w:p w:rsidR="00E90C01" w:rsidRDefault="00E90C01">
      <w:pPr>
        <w:pStyle w:val="ConsPlusNormal"/>
        <w:jc w:val="center"/>
      </w:pPr>
      <w:r>
        <w:t>в соответствии с нормативными правовыми актами</w:t>
      </w:r>
    </w:p>
    <w:p w:rsidR="00E90C01" w:rsidRDefault="00E90C01">
      <w:pPr>
        <w:pStyle w:val="ConsPlusNormal"/>
        <w:jc w:val="center"/>
      </w:pPr>
      <w:r>
        <w:t>для предоставления государственной услуги, которые находятся</w:t>
      </w:r>
    </w:p>
    <w:p w:rsidR="00E90C01" w:rsidRDefault="00E90C01">
      <w:pPr>
        <w:pStyle w:val="ConsPlusNormal"/>
        <w:jc w:val="center"/>
      </w:pPr>
      <w:r>
        <w:t>в распоряжении государственных органов, органов местного</w:t>
      </w:r>
    </w:p>
    <w:p w:rsidR="00E90C01" w:rsidRDefault="00E90C01">
      <w:pPr>
        <w:pStyle w:val="ConsPlusNormal"/>
        <w:jc w:val="center"/>
      </w:pPr>
      <w:r>
        <w:t>самоуправления и иных органов, участвующих в предоставлении</w:t>
      </w:r>
    </w:p>
    <w:p w:rsidR="00E90C01" w:rsidRDefault="00E90C01">
      <w:pPr>
        <w:pStyle w:val="ConsPlusNormal"/>
        <w:jc w:val="center"/>
      </w:pPr>
      <w:r>
        <w:t>государственных и муниципальных услуг, и которые заявитель</w:t>
      </w:r>
    </w:p>
    <w:p w:rsidR="00E90C01" w:rsidRDefault="00E90C01">
      <w:pPr>
        <w:pStyle w:val="ConsPlusNormal"/>
        <w:jc w:val="center"/>
      </w:pPr>
      <w:r>
        <w:t>вправе представить</w:t>
      </w:r>
    </w:p>
    <w:p w:rsidR="00E90C01" w:rsidRDefault="00E90C01">
      <w:pPr>
        <w:pStyle w:val="ConsPlusNormal"/>
        <w:jc w:val="both"/>
      </w:pPr>
    </w:p>
    <w:p w:rsidR="00E90C01" w:rsidRDefault="00E90C01">
      <w:pPr>
        <w:pStyle w:val="ConsPlusNormal"/>
        <w:ind w:firstLine="540"/>
        <w:jc w:val="both"/>
      </w:pPr>
      <w:r>
        <w:t>14.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не предусмотрены.</w:t>
      </w:r>
    </w:p>
    <w:p w:rsidR="00E90C01" w:rsidRDefault="00E90C01">
      <w:pPr>
        <w:pStyle w:val="ConsPlusNormal"/>
        <w:ind w:firstLine="540"/>
        <w:jc w:val="both"/>
      </w:pPr>
      <w:r>
        <w:t>15. Запрещается требовать от заявителя:</w:t>
      </w:r>
    </w:p>
    <w:p w:rsidR="00E90C01" w:rsidRDefault="00E90C01">
      <w:pPr>
        <w:pStyle w:val="ConsPlusNormal"/>
        <w:ind w:firstLine="540"/>
        <w:jc w:val="both"/>
      </w:pPr>
      <w:r>
        <w:t>а)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90C01" w:rsidRDefault="00E90C01">
      <w:pPr>
        <w:pStyle w:val="ConsPlusNormal"/>
        <w:ind w:firstLine="540"/>
        <w:jc w:val="both"/>
      </w:pPr>
      <w:proofErr w:type="gramStart"/>
      <w:r>
        <w:t>б) представления документов и информации, в том числе об оплате государственной пошлины, взимаемой за предоставление государственных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w:t>
      </w:r>
      <w:proofErr w:type="gramEnd"/>
      <w:r>
        <w:t xml:space="preserve"> Ненецкого автономного округа, муниципальными правовыми актами, за исключением документов, указанных в </w:t>
      </w:r>
      <w:hyperlink r:id="rId20" w:history="1">
        <w:r>
          <w:rPr>
            <w:color w:val="0000FF"/>
          </w:rPr>
          <w:t>части 6 статьи 7</w:t>
        </w:r>
      </w:hyperlink>
      <w:r>
        <w:t xml:space="preserve"> Федерального закона. Заявитель вправе представить указанные документы и информацию в органы, предоставляющие государственные услуги, по собственной инициативе.</w:t>
      </w:r>
    </w:p>
    <w:p w:rsidR="00E90C01" w:rsidRDefault="00E90C01">
      <w:pPr>
        <w:pStyle w:val="ConsPlusNormal"/>
        <w:jc w:val="both"/>
      </w:pPr>
    </w:p>
    <w:p w:rsidR="00E90C01" w:rsidRDefault="00E90C01">
      <w:pPr>
        <w:pStyle w:val="ConsPlusNormal"/>
        <w:jc w:val="center"/>
        <w:outlineLvl w:val="2"/>
      </w:pPr>
      <w:r>
        <w:t>Исчерпывающий перечень оснований для отказа в приеме</w:t>
      </w:r>
    </w:p>
    <w:p w:rsidR="00E90C01" w:rsidRDefault="00E90C01">
      <w:pPr>
        <w:pStyle w:val="ConsPlusNormal"/>
        <w:jc w:val="center"/>
      </w:pPr>
      <w:r>
        <w:t>документов, необходимых для предоставления услуги</w:t>
      </w:r>
    </w:p>
    <w:p w:rsidR="00E90C01" w:rsidRDefault="00E90C01">
      <w:pPr>
        <w:pStyle w:val="ConsPlusNormal"/>
        <w:jc w:val="both"/>
      </w:pPr>
    </w:p>
    <w:p w:rsidR="00E90C01" w:rsidRDefault="00E90C01">
      <w:pPr>
        <w:pStyle w:val="ConsPlusNormal"/>
        <w:ind w:firstLine="540"/>
        <w:jc w:val="both"/>
      </w:pPr>
      <w:r>
        <w:t>16. Основания для отказа в приеме документов, необходимых для предоставления услуги, отсутствуют.</w:t>
      </w:r>
    </w:p>
    <w:p w:rsidR="00E90C01" w:rsidRDefault="00E90C01">
      <w:pPr>
        <w:pStyle w:val="ConsPlusNormal"/>
        <w:jc w:val="both"/>
      </w:pPr>
    </w:p>
    <w:p w:rsidR="00E90C01" w:rsidRDefault="00E90C01">
      <w:pPr>
        <w:pStyle w:val="ConsPlusNormal"/>
        <w:jc w:val="center"/>
        <w:outlineLvl w:val="2"/>
      </w:pPr>
      <w:r>
        <w:t>Исчерпывающий перечень оснований для приостановления</w:t>
      </w:r>
    </w:p>
    <w:p w:rsidR="00E90C01" w:rsidRDefault="00E90C01">
      <w:pPr>
        <w:pStyle w:val="ConsPlusNormal"/>
        <w:jc w:val="center"/>
      </w:pPr>
      <w:r>
        <w:t>или отказа в предоставлении услуги</w:t>
      </w:r>
    </w:p>
    <w:p w:rsidR="00E90C01" w:rsidRDefault="00E90C01">
      <w:pPr>
        <w:pStyle w:val="ConsPlusNormal"/>
        <w:jc w:val="both"/>
      </w:pPr>
    </w:p>
    <w:p w:rsidR="00E90C01" w:rsidRDefault="00E90C01">
      <w:pPr>
        <w:pStyle w:val="ConsPlusNormal"/>
        <w:ind w:firstLine="540"/>
        <w:jc w:val="both"/>
      </w:pPr>
      <w:r>
        <w:t>17. Оснований для приостановления предоставления услуги не предусмотрено.</w:t>
      </w:r>
    </w:p>
    <w:p w:rsidR="00E90C01" w:rsidRDefault="00E90C01">
      <w:pPr>
        <w:pStyle w:val="ConsPlusNormal"/>
        <w:ind w:firstLine="540"/>
        <w:jc w:val="both"/>
      </w:pPr>
      <w:bookmarkStart w:id="3" w:name="P150"/>
      <w:bookmarkEnd w:id="3"/>
      <w:r>
        <w:t>18. Исчерпывающий перечень оснований для отказа в предоставлении услуги:</w:t>
      </w:r>
    </w:p>
    <w:p w:rsidR="00E90C01" w:rsidRDefault="00E90C01">
      <w:pPr>
        <w:pStyle w:val="ConsPlusNormal"/>
        <w:ind w:firstLine="540"/>
        <w:jc w:val="both"/>
      </w:pPr>
      <w:r>
        <w:t xml:space="preserve">непредставление документов, предусмотренных </w:t>
      </w:r>
      <w:hyperlink w:anchor="P121" w:history="1">
        <w:r>
          <w:rPr>
            <w:color w:val="0000FF"/>
          </w:rPr>
          <w:t>пунктом 11</w:t>
        </w:r>
      </w:hyperlink>
      <w:r>
        <w:t xml:space="preserve"> настоящего Административного регламента. Отсутствие у заявителя </w:t>
      </w:r>
      <w:proofErr w:type="gramStart"/>
      <w:r>
        <w:t xml:space="preserve">документов, предусмотренных </w:t>
      </w:r>
      <w:hyperlink w:anchor="P121" w:history="1">
        <w:r>
          <w:rPr>
            <w:color w:val="0000FF"/>
          </w:rPr>
          <w:t>пунктом 11</w:t>
        </w:r>
      </w:hyperlink>
      <w:r>
        <w:t xml:space="preserve"> настоящего регламента не может</w:t>
      </w:r>
      <w:proofErr w:type="gramEnd"/>
      <w:r>
        <w:t xml:space="preserve"> являться основанием для отказа заявителю в медицинской помощи по экстренным показаниям.</w:t>
      </w:r>
    </w:p>
    <w:p w:rsidR="00E90C01" w:rsidRDefault="00E90C01">
      <w:pPr>
        <w:pStyle w:val="ConsPlusNormal"/>
        <w:ind w:firstLine="540"/>
        <w:jc w:val="both"/>
      </w:pPr>
      <w:r>
        <w:t xml:space="preserve">19. Отказ в предоставлении услуги не препятствует повторному обращению заявителя за </w:t>
      </w:r>
      <w:r>
        <w:lastRenderedPageBreak/>
        <w:t>предоставлением услуги при устранении оснований, послуживших к отказу в предоставлении услуги.</w:t>
      </w:r>
    </w:p>
    <w:p w:rsidR="00E90C01" w:rsidRDefault="00E90C01">
      <w:pPr>
        <w:pStyle w:val="ConsPlusNormal"/>
        <w:jc w:val="both"/>
      </w:pPr>
    </w:p>
    <w:p w:rsidR="00E90C01" w:rsidRDefault="00E90C01">
      <w:pPr>
        <w:pStyle w:val="ConsPlusNormal"/>
        <w:jc w:val="center"/>
        <w:outlineLvl w:val="2"/>
      </w:pPr>
      <w:r>
        <w:t>Перечень услуг, которые являются необходимыми</w:t>
      </w:r>
    </w:p>
    <w:p w:rsidR="00E90C01" w:rsidRDefault="00E90C01">
      <w:pPr>
        <w:pStyle w:val="ConsPlusNormal"/>
        <w:jc w:val="center"/>
      </w:pPr>
      <w:r>
        <w:t xml:space="preserve">и </w:t>
      </w:r>
      <w:proofErr w:type="gramStart"/>
      <w:r>
        <w:t>обязательными</w:t>
      </w:r>
      <w:proofErr w:type="gramEnd"/>
      <w:r>
        <w:t xml:space="preserve"> для предоставления услуги</w:t>
      </w:r>
    </w:p>
    <w:p w:rsidR="00E90C01" w:rsidRDefault="00E90C01">
      <w:pPr>
        <w:pStyle w:val="ConsPlusNormal"/>
        <w:jc w:val="both"/>
      </w:pPr>
    </w:p>
    <w:p w:rsidR="00E90C01" w:rsidRDefault="00E90C01">
      <w:pPr>
        <w:pStyle w:val="ConsPlusNormal"/>
        <w:ind w:firstLine="540"/>
        <w:jc w:val="both"/>
      </w:pPr>
      <w:r>
        <w:t>20. Услуги, которые являются необходимыми и обязательными для предоставления услуги, законодательством Российской Федерации не предусмотрены.</w:t>
      </w:r>
    </w:p>
    <w:p w:rsidR="00E90C01" w:rsidRDefault="00E90C01">
      <w:pPr>
        <w:pStyle w:val="ConsPlusNormal"/>
        <w:jc w:val="both"/>
      </w:pPr>
    </w:p>
    <w:p w:rsidR="00E90C01" w:rsidRDefault="00E90C01">
      <w:pPr>
        <w:pStyle w:val="ConsPlusNormal"/>
        <w:jc w:val="center"/>
        <w:outlineLvl w:val="2"/>
      </w:pPr>
      <w:r>
        <w:t>Порядок, размер и основания взимания пошлины или иной платы,</w:t>
      </w:r>
    </w:p>
    <w:p w:rsidR="00E90C01" w:rsidRDefault="00E90C01">
      <w:pPr>
        <w:pStyle w:val="ConsPlusNormal"/>
        <w:jc w:val="center"/>
      </w:pPr>
      <w:r>
        <w:t>взимаемой за предоставление услуги</w:t>
      </w:r>
    </w:p>
    <w:p w:rsidR="00E90C01" w:rsidRDefault="00E90C01">
      <w:pPr>
        <w:pStyle w:val="ConsPlusNormal"/>
        <w:jc w:val="both"/>
      </w:pPr>
    </w:p>
    <w:p w:rsidR="00E90C01" w:rsidRDefault="00E90C01">
      <w:pPr>
        <w:pStyle w:val="ConsPlusNormal"/>
        <w:ind w:firstLine="540"/>
        <w:jc w:val="both"/>
      </w:pPr>
      <w:r>
        <w:t>21. Услуга предоставляется без взимания пошлины или иной платы.</w:t>
      </w:r>
    </w:p>
    <w:p w:rsidR="00E90C01" w:rsidRDefault="00E90C01">
      <w:pPr>
        <w:pStyle w:val="ConsPlusNormal"/>
        <w:jc w:val="both"/>
      </w:pPr>
    </w:p>
    <w:p w:rsidR="00E90C01" w:rsidRDefault="00E90C01">
      <w:pPr>
        <w:pStyle w:val="ConsPlusNormal"/>
        <w:jc w:val="center"/>
        <w:outlineLvl w:val="2"/>
      </w:pPr>
      <w:r>
        <w:t>Максимальный срок ожидания в очереди при подаче запроса</w:t>
      </w:r>
    </w:p>
    <w:p w:rsidR="00E90C01" w:rsidRDefault="00E90C01">
      <w:pPr>
        <w:pStyle w:val="ConsPlusNormal"/>
        <w:jc w:val="center"/>
      </w:pPr>
      <w:r>
        <w:t>о предоставлении услуги и при получении результата</w:t>
      </w:r>
    </w:p>
    <w:p w:rsidR="00E90C01" w:rsidRDefault="00E90C01">
      <w:pPr>
        <w:pStyle w:val="ConsPlusNormal"/>
        <w:jc w:val="center"/>
      </w:pPr>
      <w:r>
        <w:t>предоставления услуги</w:t>
      </w:r>
    </w:p>
    <w:p w:rsidR="00E90C01" w:rsidRDefault="00E90C01">
      <w:pPr>
        <w:pStyle w:val="ConsPlusNormal"/>
        <w:jc w:val="both"/>
      </w:pPr>
    </w:p>
    <w:p w:rsidR="00E90C01" w:rsidRDefault="00E90C01">
      <w:pPr>
        <w:pStyle w:val="ConsPlusNormal"/>
        <w:ind w:firstLine="540"/>
        <w:jc w:val="both"/>
      </w:pPr>
      <w:r>
        <w:t>22. Срок ожидания в очереди при подаче запроса о предоставлении услуги и при получении результата предоставления услуги не превышает 15 минут.</w:t>
      </w:r>
    </w:p>
    <w:p w:rsidR="00E90C01" w:rsidRDefault="00E90C01">
      <w:pPr>
        <w:pStyle w:val="ConsPlusNormal"/>
        <w:jc w:val="both"/>
      </w:pPr>
    </w:p>
    <w:p w:rsidR="00E90C01" w:rsidRDefault="00E90C01">
      <w:pPr>
        <w:pStyle w:val="ConsPlusNormal"/>
        <w:jc w:val="center"/>
        <w:outlineLvl w:val="2"/>
      </w:pPr>
      <w:r>
        <w:t>Срок и порядок регистрации запроса заявителя</w:t>
      </w:r>
    </w:p>
    <w:p w:rsidR="00E90C01" w:rsidRDefault="00E90C01">
      <w:pPr>
        <w:pStyle w:val="ConsPlusNormal"/>
        <w:jc w:val="center"/>
      </w:pPr>
      <w:r>
        <w:t>о предоставлении государственной услуги и услуги,</w:t>
      </w:r>
    </w:p>
    <w:p w:rsidR="00E90C01" w:rsidRDefault="00E90C01">
      <w:pPr>
        <w:pStyle w:val="ConsPlusNormal"/>
        <w:jc w:val="center"/>
      </w:pPr>
      <w:r>
        <w:t>предоставляемой организацией, участвующей в предоставлении</w:t>
      </w:r>
    </w:p>
    <w:p w:rsidR="00E90C01" w:rsidRDefault="00E90C01">
      <w:pPr>
        <w:pStyle w:val="ConsPlusNormal"/>
        <w:jc w:val="center"/>
      </w:pPr>
      <w:r>
        <w:t>государственной услуги, в том числе в электронной форме</w:t>
      </w:r>
    </w:p>
    <w:p w:rsidR="00E90C01" w:rsidRDefault="00E90C01">
      <w:pPr>
        <w:pStyle w:val="ConsPlusNormal"/>
        <w:jc w:val="both"/>
      </w:pPr>
    </w:p>
    <w:p w:rsidR="00E90C01" w:rsidRDefault="00E90C01">
      <w:pPr>
        <w:pStyle w:val="ConsPlusNormal"/>
        <w:ind w:firstLine="540"/>
        <w:jc w:val="both"/>
      </w:pPr>
      <w:r>
        <w:t>23. Обращение гражданина в регистратуру медицинской организации регистрируется регистратором в журнале записей на прием к врачу.</w:t>
      </w:r>
    </w:p>
    <w:p w:rsidR="00E90C01" w:rsidRDefault="00E90C01">
      <w:pPr>
        <w:pStyle w:val="ConsPlusNormal"/>
        <w:ind w:firstLine="540"/>
        <w:jc w:val="both"/>
      </w:pPr>
      <w:r>
        <w:t>24. При личном обращении гражданина в регистратуру - ему выдается амбулаторный талон, в котором указывается дата, время приема, фамилия врача и номер кабинета.</w:t>
      </w:r>
    </w:p>
    <w:p w:rsidR="00E90C01" w:rsidRDefault="00E90C01">
      <w:pPr>
        <w:pStyle w:val="ConsPlusNormal"/>
        <w:ind w:firstLine="540"/>
        <w:jc w:val="both"/>
      </w:pPr>
      <w:r>
        <w:t>25. При обращении гражданина в регистратуру по телефону - регистратор также регистрирует обращение гражданина в журнале записей на прием к врачу и сообщает гражданину по телефону фамилию врача, дату и время его приема.</w:t>
      </w:r>
    </w:p>
    <w:p w:rsidR="00E90C01" w:rsidRDefault="00E90C01">
      <w:pPr>
        <w:pStyle w:val="ConsPlusNormal"/>
        <w:jc w:val="both"/>
      </w:pPr>
    </w:p>
    <w:p w:rsidR="00E90C01" w:rsidRDefault="00E90C01">
      <w:pPr>
        <w:pStyle w:val="ConsPlusNormal"/>
        <w:jc w:val="center"/>
        <w:outlineLvl w:val="2"/>
      </w:pPr>
      <w:r>
        <w:t>Требования к помещениям, в которых предоставляется услуга,</w:t>
      </w:r>
    </w:p>
    <w:p w:rsidR="00E90C01" w:rsidRDefault="00E90C01">
      <w:pPr>
        <w:pStyle w:val="ConsPlusNormal"/>
        <w:jc w:val="center"/>
      </w:pPr>
      <w:r>
        <w:t>к месту ожидания и приема заявителей, размещению</w:t>
      </w:r>
    </w:p>
    <w:p w:rsidR="00E90C01" w:rsidRDefault="00E90C01">
      <w:pPr>
        <w:pStyle w:val="ConsPlusNormal"/>
        <w:jc w:val="center"/>
      </w:pPr>
      <w:r>
        <w:t xml:space="preserve">и оформлению </w:t>
      </w:r>
      <w:proofErr w:type="gramStart"/>
      <w:r>
        <w:t>визуальной</w:t>
      </w:r>
      <w:proofErr w:type="gramEnd"/>
      <w:r>
        <w:t>, текстовой и мультимедийной</w:t>
      </w:r>
    </w:p>
    <w:p w:rsidR="00E90C01" w:rsidRDefault="00E90C01">
      <w:pPr>
        <w:pStyle w:val="ConsPlusNormal"/>
        <w:jc w:val="center"/>
      </w:pPr>
      <w:r>
        <w:t>информации о порядке предоставления такой услуги</w:t>
      </w:r>
    </w:p>
    <w:p w:rsidR="00E90C01" w:rsidRDefault="00E90C01">
      <w:pPr>
        <w:pStyle w:val="ConsPlusNormal"/>
        <w:jc w:val="both"/>
      </w:pPr>
    </w:p>
    <w:p w:rsidR="00E90C01" w:rsidRDefault="00E90C01">
      <w:pPr>
        <w:pStyle w:val="ConsPlusNormal"/>
        <w:ind w:firstLine="540"/>
        <w:jc w:val="both"/>
      </w:pPr>
      <w:r>
        <w:t>26. Помещения, в которых предоставляется государственная услуга, должны отвечать следующим требованиям:</w:t>
      </w:r>
    </w:p>
    <w:p w:rsidR="00E90C01" w:rsidRDefault="00E90C01">
      <w:pPr>
        <w:pStyle w:val="ConsPlusNormal"/>
        <w:ind w:firstLine="540"/>
        <w:jc w:val="both"/>
      </w:pPr>
      <w:r>
        <w:t>а) здание медицинской организации оборудовано отдельным входом для свободного доступа заявителей в помещение. Центральный вход в здание оборудован информационной табличкой, содержащей информацию о наименовании, режиме работы медицинской организации;</w:t>
      </w:r>
    </w:p>
    <w:p w:rsidR="00E90C01" w:rsidRDefault="00E90C01">
      <w:pPr>
        <w:pStyle w:val="ConsPlusNormal"/>
        <w:ind w:firstLine="540"/>
        <w:jc w:val="both"/>
      </w:pPr>
      <w:r>
        <w:t>б) прием заявителей осуществляется на первом этаже здания медицинской организации в специально выделенном для этой цели помещении;</w:t>
      </w:r>
    </w:p>
    <w:p w:rsidR="00E90C01" w:rsidRDefault="00E90C01">
      <w:pPr>
        <w:pStyle w:val="ConsPlusNormal"/>
        <w:ind w:firstLine="540"/>
        <w:jc w:val="both"/>
      </w:pPr>
      <w:r>
        <w:t>в) помещение для приема заявителей включает места для ожидания, информирования и приема заявителей;</w:t>
      </w:r>
    </w:p>
    <w:p w:rsidR="00E90C01" w:rsidRDefault="00E90C01">
      <w:pPr>
        <w:pStyle w:val="ConsPlusNormal"/>
        <w:ind w:firstLine="540"/>
        <w:jc w:val="both"/>
      </w:pPr>
      <w:r>
        <w:t>г) в помещении для приема заявителей размещаются стенды с информацией для заявителей;</w:t>
      </w:r>
    </w:p>
    <w:p w:rsidR="00E90C01" w:rsidRDefault="00E90C01">
      <w:pPr>
        <w:pStyle w:val="ConsPlusNormal"/>
        <w:ind w:firstLine="540"/>
        <w:jc w:val="both"/>
      </w:pPr>
      <w:r>
        <w:t>д) на территории, прилегающей к зданию медицинского учреждения, оборудуются места для парковки автотранспортных средств.</w:t>
      </w:r>
    </w:p>
    <w:p w:rsidR="00E90C01" w:rsidRDefault="00E90C01">
      <w:pPr>
        <w:pStyle w:val="ConsPlusNormal"/>
        <w:ind w:firstLine="540"/>
        <w:jc w:val="both"/>
      </w:pPr>
      <w:r>
        <w:t xml:space="preserve">26.1. В целях организации беспрепятственного доступа инвалидов (включая инвалидов, </w:t>
      </w:r>
      <w:r>
        <w:lastRenderedPageBreak/>
        <w:t>использующих кресла-коляски и собак-проводников) к месту предоставления государственной услуги им обеспечиваются:</w:t>
      </w:r>
    </w:p>
    <w:p w:rsidR="00E90C01" w:rsidRDefault="00E90C01">
      <w:pPr>
        <w:pStyle w:val="ConsPlusNormal"/>
        <w:ind w:firstLine="540"/>
        <w:jc w:val="both"/>
      </w:pPr>
      <w:r>
        <w:t>условия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E90C01" w:rsidRDefault="00E90C01">
      <w:pPr>
        <w:pStyle w:val="ConsPlusNormal"/>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90C01" w:rsidRDefault="00E90C01">
      <w:pPr>
        <w:pStyle w:val="ConsPlusNormal"/>
        <w:ind w:firstLine="540"/>
        <w:jc w:val="both"/>
      </w:pPr>
      <w:r>
        <w:t>сопровождение инвалидов, имеющих стойкие расстройства функции зрения и самостоятельного передвижения;</w:t>
      </w:r>
    </w:p>
    <w:p w:rsidR="00E90C01" w:rsidRDefault="00E90C01">
      <w:pPr>
        <w:pStyle w:val="ConsPlusNormal"/>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E90C01" w:rsidRDefault="00E90C01">
      <w:pPr>
        <w:pStyle w:val="ConsPlusNormal"/>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0C01" w:rsidRDefault="00E90C01">
      <w:pPr>
        <w:pStyle w:val="ConsPlusNormal"/>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E90C01" w:rsidRDefault="00E90C01">
      <w:pPr>
        <w:pStyle w:val="ConsPlusNormal"/>
        <w:ind w:firstLine="540"/>
        <w:jc w:val="both"/>
      </w:pPr>
      <w:r>
        <w:t>допуск собаки-проводника на объекты (здания, помещения), в которых предоставляется государственная услуга;</w:t>
      </w:r>
    </w:p>
    <w:p w:rsidR="00E90C01" w:rsidRDefault="00E90C01">
      <w:pPr>
        <w:pStyle w:val="ConsPlusNormal"/>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E90C01" w:rsidRDefault="00E90C01">
      <w:pPr>
        <w:pStyle w:val="ConsPlusNormal"/>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E90C01" w:rsidRDefault="00E90C01">
      <w:pPr>
        <w:pStyle w:val="ConsPlusNormal"/>
        <w:ind w:firstLine="540"/>
        <w:jc w:val="both"/>
      </w:pPr>
      <w:r>
        <w:t>27. Требования к местам для ожидания.</w:t>
      </w:r>
    </w:p>
    <w:p w:rsidR="00E90C01" w:rsidRDefault="00E90C01">
      <w:pPr>
        <w:pStyle w:val="ConsPlusNormal"/>
        <w:ind w:firstLine="540"/>
        <w:jc w:val="both"/>
      </w:pPr>
      <w:r>
        <w:t>Места для ожидания приема оборудуются местами для сидения (стульями, кресельными секциями либо скамьями) и столами для заполнения (написания) документов. Количество мест ожидания определяется исходя из фактической нагрузки и возможностей для их размещения в здании.</w:t>
      </w:r>
    </w:p>
    <w:p w:rsidR="00E90C01" w:rsidRDefault="00E90C01">
      <w:pPr>
        <w:pStyle w:val="ConsPlusNormal"/>
        <w:ind w:firstLine="540"/>
        <w:jc w:val="both"/>
      </w:pPr>
      <w:r>
        <w:t>28. Рабочие места специалистов медицинской организации, предоставляющих услугу, обеспечиваются необходимым для предоставления услуги оборудованием: персональными компьютерами, телефонами и оргтехникой, позволяющей организовать предоставление услуги.</w:t>
      </w:r>
    </w:p>
    <w:p w:rsidR="00E90C01" w:rsidRDefault="00E90C01">
      <w:pPr>
        <w:pStyle w:val="ConsPlusNormal"/>
        <w:ind w:firstLine="540"/>
        <w:jc w:val="both"/>
      </w:pPr>
      <w:r>
        <w:t>29. Требования к местам для информирования.</w:t>
      </w:r>
    </w:p>
    <w:p w:rsidR="00E90C01" w:rsidRDefault="00E90C01">
      <w:pPr>
        <w:pStyle w:val="ConsPlusNormal"/>
        <w:ind w:firstLine="540"/>
        <w:jc w:val="both"/>
      </w:pPr>
      <w:r>
        <w:t>Места информирования оборудуются информационными стендами.</w:t>
      </w:r>
    </w:p>
    <w:p w:rsidR="00E90C01" w:rsidRDefault="00E90C01">
      <w:pPr>
        <w:pStyle w:val="ConsPlusNormal"/>
        <w:ind w:firstLine="540"/>
        <w:jc w:val="both"/>
      </w:pPr>
      <w:r>
        <w:t>Информационные стенды размещаются в местах, обеспечивающих свободный доступ к ним. Стенды должны быть максимально заметны, хорошо просматриваемы и функциональны. Информационные стенды могут быть оборудованы карманами формата А</w:t>
      </w:r>
      <w:proofErr w:type="gramStart"/>
      <w:r>
        <w:t>4</w:t>
      </w:r>
      <w:proofErr w:type="gramEnd"/>
      <w:r>
        <w:t>, в которых размещаются информационные листки. Информация, размещаемая на информационных стендах учреждения, должна содержать дату размещения, подпись главного врача медицинской организации.</w:t>
      </w:r>
    </w:p>
    <w:p w:rsidR="00E90C01" w:rsidRDefault="00E90C01">
      <w:pPr>
        <w:pStyle w:val="ConsPlusNormal"/>
        <w:jc w:val="both"/>
      </w:pPr>
    </w:p>
    <w:p w:rsidR="00E90C01" w:rsidRDefault="00E90C01">
      <w:pPr>
        <w:pStyle w:val="ConsPlusNormal"/>
        <w:jc w:val="center"/>
        <w:outlineLvl w:val="2"/>
      </w:pPr>
      <w:r>
        <w:t>Показатели доступности и качества услуги</w:t>
      </w:r>
    </w:p>
    <w:p w:rsidR="00E90C01" w:rsidRDefault="00E90C01">
      <w:pPr>
        <w:pStyle w:val="ConsPlusNormal"/>
        <w:jc w:val="both"/>
      </w:pPr>
    </w:p>
    <w:p w:rsidR="00E90C01" w:rsidRDefault="00E90C01">
      <w:pPr>
        <w:pStyle w:val="ConsPlusNormal"/>
        <w:ind w:firstLine="540"/>
        <w:jc w:val="both"/>
      </w:pPr>
      <w:r>
        <w:t>30. Критериями доступности и качества оказания услуги являются:</w:t>
      </w:r>
    </w:p>
    <w:p w:rsidR="00E90C01" w:rsidRDefault="00E90C01">
      <w:pPr>
        <w:pStyle w:val="ConsPlusNormal"/>
        <w:ind w:firstLine="540"/>
        <w:jc w:val="both"/>
      </w:pPr>
      <w:r>
        <w:t>удовлетворенность заявителей качеством услуги;</w:t>
      </w:r>
    </w:p>
    <w:p w:rsidR="00E90C01" w:rsidRDefault="00E90C01">
      <w:pPr>
        <w:pStyle w:val="ConsPlusNormal"/>
        <w:ind w:firstLine="540"/>
        <w:jc w:val="both"/>
      </w:pPr>
      <w:r>
        <w:t>полнота, актуальность и достоверность информации о порядке предоставления услуги, в том числе в электронной форме;</w:t>
      </w:r>
    </w:p>
    <w:p w:rsidR="00E90C01" w:rsidRDefault="00E90C01">
      <w:pPr>
        <w:pStyle w:val="ConsPlusNormal"/>
        <w:ind w:firstLine="540"/>
        <w:jc w:val="both"/>
      </w:pPr>
      <w:r>
        <w:t>наглядность форм размещаемой информации о порядке предоставления услуги;</w:t>
      </w:r>
    </w:p>
    <w:p w:rsidR="00E90C01" w:rsidRDefault="00E90C01">
      <w:pPr>
        <w:pStyle w:val="ConsPlusNormal"/>
        <w:ind w:firstLine="540"/>
        <w:jc w:val="both"/>
      </w:pPr>
      <w:r>
        <w:t>соблюдение сроков предоставления услуги и сроков выполнения административных процедур при предоставлении услуги;</w:t>
      </w:r>
    </w:p>
    <w:p w:rsidR="00E90C01" w:rsidRDefault="00E90C01">
      <w:pPr>
        <w:pStyle w:val="ConsPlusNormal"/>
        <w:ind w:firstLine="540"/>
        <w:jc w:val="both"/>
      </w:pPr>
      <w:r>
        <w:t>отсутствие обоснованных жалоб со стороны заявителей по результатам предоставления услуги;</w:t>
      </w:r>
    </w:p>
    <w:p w:rsidR="00E90C01" w:rsidRDefault="00E90C01">
      <w:pPr>
        <w:pStyle w:val="ConsPlusNormal"/>
        <w:ind w:firstLine="540"/>
        <w:jc w:val="both"/>
      </w:pPr>
      <w:r>
        <w:t xml:space="preserve">предоставление возможности подачи заявления о предоставлении услуги и документов </w:t>
      </w:r>
      <w:r>
        <w:lastRenderedPageBreak/>
        <w:t>(содержащихся в них сведений), необходимых для предоставления услуги, в форме электронного документа;</w:t>
      </w:r>
    </w:p>
    <w:p w:rsidR="00E90C01" w:rsidRDefault="00E90C01">
      <w:pPr>
        <w:pStyle w:val="ConsPlusNormal"/>
        <w:ind w:firstLine="540"/>
        <w:jc w:val="both"/>
      </w:pPr>
      <w: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E90C01" w:rsidRDefault="00E90C01">
      <w:pPr>
        <w:pStyle w:val="ConsPlusNormal"/>
        <w:ind w:firstLine="540"/>
        <w:jc w:val="both"/>
      </w:pPr>
      <w:r>
        <w:t>возможность предоставления государственной услуги в многофункциональном центре предоставления государственных и муниципальных услуг после заключения соглашения о взаимодействии между Департаментом и многофункциональным центром предоставления государственных и муниципальных услуг.</w:t>
      </w:r>
    </w:p>
    <w:p w:rsidR="00E90C01" w:rsidRDefault="00E90C01">
      <w:pPr>
        <w:pStyle w:val="ConsPlusNormal"/>
        <w:jc w:val="both"/>
      </w:pPr>
    </w:p>
    <w:p w:rsidR="00E90C01" w:rsidRDefault="00E90C01">
      <w:pPr>
        <w:pStyle w:val="ConsPlusNormal"/>
        <w:jc w:val="center"/>
        <w:outlineLvl w:val="2"/>
      </w:pPr>
      <w:r>
        <w:t>Иные требования, в том числе учитывающие особенности</w:t>
      </w:r>
    </w:p>
    <w:p w:rsidR="00E90C01" w:rsidRDefault="00E90C01">
      <w:pPr>
        <w:pStyle w:val="ConsPlusNormal"/>
        <w:jc w:val="center"/>
      </w:pPr>
      <w:r>
        <w:t xml:space="preserve">предоставления государственной услуги в </w:t>
      </w:r>
      <w:proofErr w:type="gramStart"/>
      <w:r>
        <w:t>многофункциональных</w:t>
      </w:r>
      <w:proofErr w:type="gramEnd"/>
    </w:p>
    <w:p w:rsidR="00E90C01" w:rsidRDefault="00E90C01">
      <w:pPr>
        <w:pStyle w:val="ConsPlusNormal"/>
        <w:jc w:val="center"/>
      </w:pPr>
      <w:proofErr w:type="gramStart"/>
      <w:r>
        <w:t>центрах</w:t>
      </w:r>
      <w:proofErr w:type="gramEnd"/>
      <w:r>
        <w:t xml:space="preserve"> предоставления государственных и муниципальных</w:t>
      </w:r>
    </w:p>
    <w:p w:rsidR="00E90C01" w:rsidRDefault="00E90C01">
      <w:pPr>
        <w:pStyle w:val="ConsPlusNormal"/>
        <w:jc w:val="center"/>
      </w:pPr>
      <w:r>
        <w:t>услуг, и особенности предоставления государственной</w:t>
      </w:r>
    </w:p>
    <w:p w:rsidR="00E90C01" w:rsidRDefault="00E90C01">
      <w:pPr>
        <w:pStyle w:val="ConsPlusNormal"/>
        <w:jc w:val="center"/>
      </w:pPr>
      <w:r>
        <w:t>услуги в электронной форме</w:t>
      </w:r>
    </w:p>
    <w:p w:rsidR="00E90C01" w:rsidRDefault="00E90C01">
      <w:pPr>
        <w:pStyle w:val="ConsPlusNormal"/>
        <w:jc w:val="both"/>
      </w:pPr>
    </w:p>
    <w:p w:rsidR="00E90C01" w:rsidRDefault="00E90C01">
      <w:pPr>
        <w:pStyle w:val="ConsPlusNormal"/>
        <w:ind w:firstLine="540"/>
        <w:jc w:val="both"/>
      </w:pPr>
      <w:r>
        <w:t>31. Государственная услуга может быть предоставлена в многофункциональных центрах предоставления государственных и муниципальных услуг.</w:t>
      </w:r>
    </w:p>
    <w:p w:rsidR="00E90C01" w:rsidRDefault="00E90C01">
      <w:pPr>
        <w:pStyle w:val="ConsPlusNormal"/>
        <w:ind w:firstLine="540"/>
        <w:jc w:val="both"/>
      </w:pPr>
      <w:r>
        <w:t>32. Заявитель вправе обратиться за получением государственной услуги в электронной форме с использованием квалифицированной электронной подписи (далее - квалифицированная подпись).</w:t>
      </w:r>
    </w:p>
    <w:p w:rsidR="00E90C01" w:rsidRDefault="00E90C01">
      <w:pPr>
        <w:pStyle w:val="ConsPlusNormal"/>
        <w:ind w:firstLine="540"/>
        <w:jc w:val="both"/>
      </w:pPr>
      <w:r>
        <w:t xml:space="preserve">Перечень классов средств электронной подписи определяется в соответствии с </w:t>
      </w:r>
      <w:hyperlink r:id="rId21" w:history="1">
        <w:r>
          <w:rPr>
            <w:color w:val="0000FF"/>
          </w:rPr>
          <w:t>приказом</w:t>
        </w:r>
      </w:hyperlink>
      <w:r>
        <w:t xml:space="preserve">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средства".</w:t>
      </w:r>
    </w:p>
    <w:p w:rsidR="00E90C01" w:rsidRDefault="00E90C01">
      <w:pPr>
        <w:pStyle w:val="ConsPlusNormal"/>
        <w:ind w:firstLine="540"/>
        <w:jc w:val="both"/>
      </w:pPr>
      <w:r>
        <w:t xml:space="preserve">33. Для использования квалифицированной подписи при обращении за получением государственной услуги в электронной форме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2" w:history="1">
        <w:r>
          <w:rPr>
            <w:color w:val="0000FF"/>
          </w:rPr>
          <w:t>законом</w:t>
        </w:r>
      </w:hyperlink>
      <w:r>
        <w:t xml:space="preserve"> от 06.04.2011 N 63-ФЗ "Об электронной подписи" (далее - Федеральный закон "Об электронной подписи").</w:t>
      </w:r>
    </w:p>
    <w:p w:rsidR="00E90C01" w:rsidRDefault="00E90C01">
      <w:pPr>
        <w:pStyle w:val="ConsPlusNormal"/>
        <w:ind w:firstLine="540"/>
        <w:jc w:val="both"/>
      </w:pPr>
      <w:r>
        <w:t>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E90C01" w:rsidRDefault="00E90C01">
      <w:pPr>
        <w:pStyle w:val="ConsPlusNormal"/>
        <w:ind w:firstLine="540"/>
        <w:jc w:val="both"/>
      </w:pPr>
      <w:r>
        <w:t>Ключи электронной подписи, используемые для формирования квалифицированной подписи, создаются заявителем самостоятельно или по его обращению удостоверяющим центром.</w:t>
      </w:r>
    </w:p>
    <w:p w:rsidR="00E90C01" w:rsidRDefault="00E90C01">
      <w:pPr>
        <w:pStyle w:val="ConsPlusNormal"/>
        <w:ind w:firstLine="540"/>
        <w:jc w:val="both"/>
      </w:pPr>
      <w:r>
        <w:t xml:space="preserve">Использование заявителем квалифицированной подписи осуществляется с соблюдением обязанностей, предусмотренных </w:t>
      </w:r>
      <w:hyperlink r:id="rId23" w:history="1">
        <w:r>
          <w:rPr>
            <w:color w:val="0000FF"/>
          </w:rPr>
          <w:t>статьей 10</w:t>
        </w:r>
      </w:hyperlink>
      <w:r>
        <w:t xml:space="preserve"> Федерального закона "Об электронной подписи".</w:t>
      </w:r>
    </w:p>
    <w:p w:rsidR="00E90C01" w:rsidRDefault="00E90C01">
      <w:pPr>
        <w:pStyle w:val="ConsPlusNormal"/>
        <w:jc w:val="both"/>
      </w:pPr>
    </w:p>
    <w:p w:rsidR="00E90C01" w:rsidRDefault="00E90C01">
      <w:pPr>
        <w:pStyle w:val="ConsPlusNormal"/>
        <w:jc w:val="center"/>
        <w:outlineLvl w:val="1"/>
      </w:pPr>
      <w:r>
        <w:t>3. Состав, последовательность и сроки выполнения</w:t>
      </w:r>
    </w:p>
    <w:p w:rsidR="00E90C01" w:rsidRDefault="00E90C01">
      <w:pPr>
        <w:pStyle w:val="ConsPlusNormal"/>
        <w:jc w:val="center"/>
      </w:pPr>
      <w:r>
        <w:t>административных процедур, требований к порядку</w:t>
      </w:r>
    </w:p>
    <w:p w:rsidR="00E90C01" w:rsidRDefault="00E90C01">
      <w:pPr>
        <w:pStyle w:val="ConsPlusNormal"/>
        <w:jc w:val="center"/>
      </w:pPr>
      <w:r>
        <w:t>их выполнения, в том числе особенности выполнения</w:t>
      </w:r>
    </w:p>
    <w:p w:rsidR="00E90C01" w:rsidRDefault="00E90C01">
      <w:pPr>
        <w:pStyle w:val="ConsPlusNormal"/>
        <w:jc w:val="center"/>
      </w:pPr>
      <w:r>
        <w:t>административных процедур в электронной форме</w:t>
      </w:r>
    </w:p>
    <w:p w:rsidR="00E90C01" w:rsidRDefault="00E90C01">
      <w:pPr>
        <w:pStyle w:val="ConsPlusNormal"/>
        <w:jc w:val="both"/>
      </w:pPr>
    </w:p>
    <w:p w:rsidR="00E90C01" w:rsidRDefault="00E90C01">
      <w:pPr>
        <w:pStyle w:val="ConsPlusNormal"/>
        <w:ind w:firstLine="540"/>
        <w:jc w:val="both"/>
      </w:pPr>
      <w:r>
        <w:t>34. Предоставление услуги включает следующие административные процедуры:</w:t>
      </w:r>
    </w:p>
    <w:p w:rsidR="00E90C01" w:rsidRDefault="00E90C01">
      <w:pPr>
        <w:pStyle w:val="ConsPlusNormal"/>
        <w:ind w:firstLine="540"/>
        <w:jc w:val="both"/>
      </w:pPr>
      <w:r>
        <w:t>а) прием и регистрация заявок на прием к врачу;</w:t>
      </w:r>
    </w:p>
    <w:p w:rsidR="00E90C01" w:rsidRDefault="00E90C01">
      <w:pPr>
        <w:pStyle w:val="ConsPlusNormal"/>
        <w:ind w:firstLine="540"/>
        <w:jc w:val="both"/>
      </w:pPr>
      <w:r>
        <w:t>б) запись на прием к врачу (мотивированный отказ).</w:t>
      </w:r>
    </w:p>
    <w:p w:rsidR="00E90C01" w:rsidRDefault="00E90C01">
      <w:pPr>
        <w:pStyle w:val="ConsPlusNormal"/>
        <w:ind w:firstLine="540"/>
        <w:jc w:val="both"/>
      </w:pPr>
      <w:r>
        <w:t xml:space="preserve">35. </w:t>
      </w:r>
      <w:hyperlink w:anchor="P459" w:history="1">
        <w:r>
          <w:rPr>
            <w:color w:val="0000FF"/>
          </w:rPr>
          <w:t>Блок-схема</w:t>
        </w:r>
      </w:hyperlink>
      <w:r>
        <w:t xml:space="preserve"> предоставления государственной услуги представлена в Приложении N 3 к Административному регламенту.</w:t>
      </w:r>
    </w:p>
    <w:p w:rsidR="00E90C01" w:rsidRDefault="00E90C01">
      <w:pPr>
        <w:pStyle w:val="ConsPlusNormal"/>
        <w:ind w:firstLine="540"/>
        <w:jc w:val="both"/>
      </w:pPr>
      <w:r>
        <w:t>36.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соответствии с договорами обязательного медицинского страхования.</w:t>
      </w:r>
    </w:p>
    <w:p w:rsidR="00E90C01" w:rsidRDefault="00E90C01">
      <w:pPr>
        <w:pStyle w:val="ConsPlusNormal"/>
        <w:ind w:firstLine="540"/>
        <w:jc w:val="both"/>
      </w:pPr>
      <w:r>
        <w:t xml:space="preserve">Объем услуги обеспечивается в соответствии с лицензией на осуществление медицинской </w:t>
      </w:r>
      <w:r>
        <w:lastRenderedPageBreak/>
        <w:t>деятельности и со стандартами оказания медицинской помощи.</w:t>
      </w:r>
    </w:p>
    <w:p w:rsidR="00E90C01" w:rsidRDefault="00E90C01">
      <w:pPr>
        <w:pStyle w:val="ConsPlusNormal"/>
        <w:ind w:firstLine="540"/>
        <w:jc w:val="both"/>
      </w:pPr>
      <w:r>
        <w:t>Гражданину гарантируется соблюдение врачебной тайны, а также неразглашение других сведений конфиденциального характера.</w:t>
      </w:r>
    </w:p>
    <w:p w:rsidR="00E90C01" w:rsidRDefault="00E90C01">
      <w:pPr>
        <w:pStyle w:val="ConsPlusNormal"/>
        <w:jc w:val="both"/>
      </w:pPr>
    </w:p>
    <w:p w:rsidR="00E90C01" w:rsidRDefault="00E90C01">
      <w:pPr>
        <w:pStyle w:val="ConsPlusNormal"/>
        <w:jc w:val="center"/>
        <w:outlineLvl w:val="2"/>
      </w:pPr>
      <w:r>
        <w:t>Прием и регистрация заявок на прием к врачу</w:t>
      </w:r>
    </w:p>
    <w:p w:rsidR="00E90C01" w:rsidRDefault="00E90C01">
      <w:pPr>
        <w:pStyle w:val="ConsPlusNormal"/>
        <w:jc w:val="both"/>
      </w:pPr>
    </w:p>
    <w:p w:rsidR="00E90C01" w:rsidRDefault="00E90C01">
      <w:pPr>
        <w:pStyle w:val="ConsPlusNormal"/>
        <w:ind w:firstLine="540"/>
        <w:jc w:val="both"/>
      </w:pPr>
      <w:r>
        <w:t>37. Основанием для начала административной процедуры является обращение заявителя в регистратуру медицинской организации лично либо по многоканальному номеру регистратуры медицинской организации.</w:t>
      </w:r>
    </w:p>
    <w:p w:rsidR="00E90C01" w:rsidRDefault="00E90C01">
      <w:pPr>
        <w:pStyle w:val="ConsPlusNormal"/>
        <w:ind w:firstLine="540"/>
        <w:jc w:val="both"/>
      </w:pPr>
      <w:r>
        <w:t xml:space="preserve">38. Для предоставления услуги заявитель сообщает специалисту медицинской организации фамилию, имя, отчество, место жительства, данные полиса медицинского страхования, специальность врача, желательную дату и время приема и при личном обращении предъявляет специалисту медицинской организации документы, указанные в </w:t>
      </w:r>
      <w:hyperlink w:anchor="P121" w:history="1">
        <w:r>
          <w:rPr>
            <w:color w:val="0000FF"/>
          </w:rPr>
          <w:t>пункте 11</w:t>
        </w:r>
      </w:hyperlink>
      <w:r>
        <w:t xml:space="preserve"> Административного регламента.</w:t>
      </w:r>
    </w:p>
    <w:p w:rsidR="00E90C01" w:rsidRDefault="00E90C01">
      <w:pPr>
        <w:pStyle w:val="ConsPlusNormal"/>
        <w:ind w:firstLine="540"/>
        <w:jc w:val="both"/>
      </w:pPr>
      <w:r>
        <w:t xml:space="preserve">39. Специалист медицинской организации проводит проверку представленных заявителем </w:t>
      </w:r>
      <w:proofErr w:type="gramStart"/>
      <w:r>
        <w:t>документов</w:t>
      </w:r>
      <w:proofErr w:type="gramEnd"/>
      <w:r>
        <w:t xml:space="preserve"> на соответствие установленным требованиям и на наличие оснований для отказа в предоставлении услуги.</w:t>
      </w:r>
    </w:p>
    <w:p w:rsidR="00E90C01" w:rsidRDefault="00E90C01">
      <w:pPr>
        <w:pStyle w:val="ConsPlusNormal"/>
        <w:ind w:firstLine="540"/>
        <w:jc w:val="both"/>
      </w:pPr>
      <w:r>
        <w:t xml:space="preserve">40. При наличии оснований для отказа в предоставлении услуги, определенных </w:t>
      </w:r>
      <w:hyperlink w:anchor="P150" w:history="1">
        <w:r>
          <w:rPr>
            <w:color w:val="0000FF"/>
          </w:rPr>
          <w:t>пунктом 18</w:t>
        </w:r>
      </w:hyperlink>
      <w:r>
        <w:t xml:space="preserve"> административного регламента, специалист медицинской организации отказывает заявителю в предоставлении услуги с указанием причин отказа и возможностей их устранения.</w:t>
      </w:r>
    </w:p>
    <w:p w:rsidR="00E90C01" w:rsidRDefault="00E90C01">
      <w:pPr>
        <w:pStyle w:val="ConsPlusNormal"/>
        <w:ind w:firstLine="540"/>
        <w:jc w:val="both"/>
      </w:pPr>
      <w:r>
        <w:t xml:space="preserve">41. При осуществлении записи на прием к врачу через терминал электронной </w:t>
      </w:r>
      <w:proofErr w:type="spellStart"/>
      <w:r>
        <w:t>самозаписи</w:t>
      </w:r>
      <w:proofErr w:type="spellEnd"/>
      <w:r>
        <w:t xml:space="preserve"> заявитель осуществляет самостоятельно внесение необходимых данных в соответствующее диалоговое окно.</w:t>
      </w:r>
    </w:p>
    <w:p w:rsidR="00E90C01" w:rsidRDefault="00E90C01">
      <w:pPr>
        <w:pStyle w:val="ConsPlusNormal"/>
        <w:ind w:firstLine="540"/>
        <w:jc w:val="both"/>
      </w:pPr>
      <w:r>
        <w:t>42. Результат выполнения административной процедуры - прием и регистрация заявки на прием к врачу либо мотивированный отказ в предоставлении услуги.</w:t>
      </w:r>
    </w:p>
    <w:p w:rsidR="00E90C01" w:rsidRDefault="00E90C01">
      <w:pPr>
        <w:pStyle w:val="ConsPlusNormal"/>
        <w:ind w:firstLine="540"/>
        <w:jc w:val="both"/>
      </w:pPr>
      <w:r>
        <w:t>43. Способ фиксации - на бумажном и электронном носителе.</w:t>
      </w:r>
    </w:p>
    <w:p w:rsidR="00E90C01" w:rsidRDefault="00E90C01">
      <w:pPr>
        <w:pStyle w:val="ConsPlusNormal"/>
        <w:jc w:val="both"/>
      </w:pPr>
    </w:p>
    <w:p w:rsidR="00E90C01" w:rsidRDefault="00E90C01">
      <w:pPr>
        <w:pStyle w:val="ConsPlusNormal"/>
        <w:jc w:val="center"/>
        <w:outlineLvl w:val="2"/>
      </w:pPr>
      <w:r>
        <w:t>Запись на прием к врачу</w:t>
      </w:r>
    </w:p>
    <w:p w:rsidR="00E90C01" w:rsidRDefault="00E90C01">
      <w:pPr>
        <w:pStyle w:val="ConsPlusNormal"/>
        <w:jc w:val="both"/>
      </w:pPr>
    </w:p>
    <w:p w:rsidR="00E90C01" w:rsidRDefault="00E90C01">
      <w:pPr>
        <w:pStyle w:val="ConsPlusNormal"/>
        <w:ind w:firstLine="540"/>
        <w:jc w:val="both"/>
      </w:pPr>
      <w:r>
        <w:t xml:space="preserve">44. Основанием для начала административной процедуры предоставления услуги является отсутствие оснований для отказа в предоставлении услуги, установленных </w:t>
      </w:r>
      <w:hyperlink w:anchor="P150" w:history="1">
        <w:r>
          <w:rPr>
            <w:color w:val="0000FF"/>
          </w:rPr>
          <w:t>пунктом 18</w:t>
        </w:r>
      </w:hyperlink>
      <w:r>
        <w:t xml:space="preserve"> административного регламента, специалист медицинской организации осуществляет запись на прием к врачу посредством программного комплекса и выдает заявителю талон амбулаторного пациента в соответствии с расписанием врача. По предварительной записи на прием к врачу талон амбулаторного пациента выдается заявителю в регистратуре медицинской организации в день назначенного времени приема.</w:t>
      </w:r>
    </w:p>
    <w:p w:rsidR="00E90C01" w:rsidRDefault="00E90C01">
      <w:pPr>
        <w:pStyle w:val="ConsPlusNormal"/>
        <w:ind w:firstLine="540"/>
        <w:jc w:val="both"/>
      </w:pPr>
      <w:r>
        <w:t>45. Запись на прием к участковому врачу, врачу общей практики: осуществляется в день обращения, на следующий день или на любой другой по желанию заявителя день, но не более чем за 14 дней до дня приема.</w:t>
      </w:r>
    </w:p>
    <w:p w:rsidR="00E90C01" w:rsidRDefault="00E90C01">
      <w:pPr>
        <w:pStyle w:val="ConsPlusNormal"/>
        <w:ind w:firstLine="540"/>
        <w:jc w:val="both"/>
      </w:pPr>
      <w:r>
        <w:t>46. Запись на прием к специалисту узкого профиля:</w:t>
      </w:r>
    </w:p>
    <w:p w:rsidR="00E90C01" w:rsidRDefault="00E90C01">
      <w:pPr>
        <w:pStyle w:val="ConsPlusNormal"/>
        <w:ind w:firstLine="540"/>
        <w:jc w:val="both"/>
      </w:pPr>
      <w:r>
        <w:t>если больной находится на диспансерном учете у данного специалиста - осуществляется в день обращения;</w:t>
      </w:r>
    </w:p>
    <w:p w:rsidR="00E90C01" w:rsidRDefault="00E90C01">
      <w:pPr>
        <w:pStyle w:val="ConsPlusNormal"/>
        <w:ind w:firstLine="540"/>
        <w:jc w:val="both"/>
      </w:pPr>
      <w:r>
        <w:t>если больной не состоит на диспансерном учете у данного специалиста, запись осуществляется к участковому врачу, врачу общей практики для решения вопроса о необходимости консультации узкого специалиста.</w:t>
      </w:r>
    </w:p>
    <w:p w:rsidR="00E90C01" w:rsidRDefault="00E90C01">
      <w:pPr>
        <w:pStyle w:val="ConsPlusNormal"/>
        <w:ind w:firstLine="540"/>
        <w:jc w:val="both"/>
      </w:pPr>
      <w:r>
        <w:t>47. При экстренном характере обращения гражданина специалист медицинской организации направляет гражданина на прием в доврачебный кабинет с последующим направлением (при необходимости) к дежурному врачу согласно графику дежурств по медицинской организации.</w:t>
      </w:r>
    </w:p>
    <w:p w:rsidR="00E90C01" w:rsidRDefault="00E90C01">
      <w:pPr>
        <w:pStyle w:val="ConsPlusNormal"/>
        <w:ind w:firstLine="540"/>
        <w:jc w:val="both"/>
      </w:pPr>
      <w:r>
        <w:t>48. Срок выполнения административной процедуры не должен превышать 15 минут.</w:t>
      </w:r>
    </w:p>
    <w:p w:rsidR="00E90C01" w:rsidRDefault="00E90C01">
      <w:pPr>
        <w:pStyle w:val="ConsPlusNormal"/>
        <w:ind w:firstLine="540"/>
        <w:jc w:val="both"/>
      </w:pPr>
      <w:r>
        <w:t>49. Результат выполнения административной процедуры - запись заявителя на прием к врачу.</w:t>
      </w:r>
    </w:p>
    <w:p w:rsidR="00E90C01" w:rsidRDefault="00E90C01">
      <w:pPr>
        <w:pStyle w:val="ConsPlusNormal"/>
        <w:ind w:firstLine="540"/>
        <w:jc w:val="both"/>
      </w:pPr>
      <w:r>
        <w:t>50. Способ фиксации - на бумажном или электронном носителе.</w:t>
      </w:r>
    </w:p>
    <w:p w:rsidR="00E90C01" w:rsidRDefault="00E90C01">
      <w:pPr>
        <w:pStyle w:val="ConsPlusNormal"/>
        <w:ind w:firstLine="540"/>
        <w:jc w:val="both"/>
      </w:pPr>
      <w:r>
        <w:t>51. Сроки прохождения отдельных процедур, необходимых для предоставления услуги:</w:t>
      </w:r>
    </w:p>
    <w:p w:rsidR="00E90C01" w:rsidRDefault="00E90C01">
      <w:pPr>
        <w:pStyle w:val="ConsPlusNormal"/>
        <w:ind w:firstLine="540"/>
        <w:jc w:val="both"/>
      </w:pPr>
      <w:r>
        <w:lastRenderedPageBreak/>
        <w:t>а) консультирование и рассмотрение обращения заявителя - не более 15 минут;</w:t>
      </w:r>
    </w:p>
    <w:p w:rsidR="00E90C01" w:rsidRDefault="00E90C01">
      <w:pPr>
        <w:pStyle w:val="ConsPlusNormal"/>
        <w:ind w:firstLine="540"/>
        <w:jc w:val="both"/>
      </w:pPr>
      <w:r>
        <w:t>б) выдача талона амбулаторного пациента - не более 10 минут.</w:t>
      </w:r>
    </w:p>
    <w:p w:rsidR="00E90C01" w:rsidRDefault="00E90C01">
      <w:pPr>
        <w:pStyle w:val="ConsPlusNormal"/>
        <w:jc w:val="both"/>
      </w:pPr>
    </w:p>
    <w:p w:rsidR="00E90C01" w:rsidRDefault="00E90C01">
      <w:pPr>
        <w:pStyle w:val="ConsPlusNormal"/>
        <w:jc w:val="center"/>
        <w:outlineLvl w:val="2"/>
      </w:pPr>
      <w:r>
        <w:t>Особенности выполнения административных процедур</w:t>
      </w:r>
    </w:p>
    <w:p w:rsidR="00E90C01" w:rsidRDefault="00E90C01">
      <w:pPr>
        <w:pStyle w:val="ConsPlusNormal"/>
        <w:jc w:val="center"/>
      </w:pPr>
      <w:r>
        <w:t>в электронной форме</w:t>
      </w:r>
    </w:p>
    <w:p w:rsidR="00E90C01" w:rsidRDefault="00E90C01">
      <w:pPr>
        <w:pStyle w:val="ConsPlusNormal"/>
        <w:jc w:val="both"/>
      </w:pPr>
    </w:p>
    <w:p w:rsidR="00E90C01" w:rsidRDefault="00E90C01">
      <w:pPr>
        <w:pStyle w:val="ConsPlusNormal"/>
        <w:ind w:firstLine="540"/>
        <w:jc w:val="both"/>
      </w:pPr>
      <w:r>
        <w:t>52. При предоставлении государственной услуги в электронной форме осуществляются:</w:t>
      </w:r>
    </w:p>
    <w:p w:rsidR="00E90C01" w:rsidRDefault="00E90C01">
      <w:pPr>
        <w:pStyle w:val="ConsPlusNormal"/>
        <w:ind w:firstLine="540"/>
        <w:jc w:val="both"/>
      </w:pPr>
      <w:r>
        <w:t>получение заявителем информации о предоставлении государственной услуги на Едином портале;</w:t>
      </w:r>
    </w:p>
    <w:p w:rsidR="00E90C01" w:rsidRDefault="00E90C01">
      <w:pPr>
        <w:pStyle w:val="ConsPlusNormal"/>
        <w:ind w:firstLine="540"/>
        <w:jc w:val="both"/>
      </w:pPr>
      <w:r>
        <w:t>подача заявителем заявления в электронной форме;</w:t>
      </w:r>
    </w:p>
    <w:p w:rsidR="00E90C01" w:rsidRDefault="00E90C01">
      <w:pPr>
        <w:pStyle w:val="ConsPlusNormal"/>
        <w:ind w:firstLine="540"/>
        <w:jc w:val="both"/>
      </w:pPr>
      <w:r>
        <w:t>получение заявителем уведомления о результате предоставления государственной услуги.</w:t>
      </w:r>
    </w:p>
    <w:p w:rsidR="00E90C01" w:rsidRDefault="00E90C01">
      <w:pPr>
        <w:pStyle w:val="ConsPlusNormal"/>
        <w:ind w:firstLine="540"/>
        <w:jc w:val="both"/>
      </w:pPr>
      <w:r>
        <w:t>53. Предоставление государственной услуги в электронной форме возможно с использованием универсальной электронной карты.</w:t>
      </w:r>
    </w:p>
    <w:p w:rsidR="00E90C01" w:rsidRDefault="00E90C01">
      <w:pPr>
        <w:pStyle w:val="ConsPlusNormal"/>
        <w:ind w:firstLine="540"/>
        <w:jc w:val="both"/>
      </w:pPr>
      <w:r>
        <w:t xml:space="preserve">54. При поступлении заявления в электронной форме, подписанного квалифицированной подписью, Департамент проводит процедуру проверки действительности квалифицированной подписи, с использованием которой подписан документ (пакет документов) о предоставлении государственной услуги, на соблюдения условий, указанных в </w:t>
      </w:r>
      <w:hyperlink r:id="rId24" w:history="1">
        <w:r>
          <w:rPr>
            <w:color w:val="0000FF"/>
          </w:rPr>
          <w:t>статье 11</w:t>
        </w:r>
      </w:hyperlink>
      <w:r>
        <w:t xml:space="preserve"> Федерального закона "Об электронной подписи".</w:t>
      </w:r>
    </w:p>
    <w:p w:rsidR="00E90C01" w:rsidRDefault="00E90C01">
      <w:pPr>
        <w:pStyle w:val="ConsPlusNormal"/>
        <w:ind w:firstLine="540"/>
        <w:jc w:val="both"/>
      </w:pPr>
      <w:r>
        <w:t>Проверка квалифицированной подписи может осуществляться Департаментом самостоятельно с использованием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услуг. Проверка квалифицированной подписи может осуществляться с использованием средств информационной системы аккредитованного удостоверяющего центра.</w:t>
      </w:r>
    </w:p>
    <w:p w:rsidR="00E90C01" w:rsidRDefault="00E90C01">
      <w:pPr>
        <w:pStyle w:val="ConsPlusNormal"/>
        <w:jc w:val="both"/>
      </w:pPr>
    </w:p>
    <w:p w:rsidR="00E90C01" w:rsidRDefault="00E90C01">
      <w:pPr>
        <w:pStyle w:val="ConsPlusNormal"/>
        <w:jc w:val="center"/>
        <w:outlineLvl w:val="1"/>
      </w:pPr>
      <w:r>
        <w:t xml:space="preserve">4. Формы </w:t>
      </w:r>
      <w:proofErr w:type="gramStart"/>
      <w:r>
        <w:t>контроля за</w:t>
      </w:r>
      <w:proofErr w:type="gramEnd"/>
      <w:r>
        <w:t xml:space="preserve"> исполнением</w:t>
      </w:r>
    </w:p>
    <w:p w:rsidR="00E90C01" w:rsidRDefault="00E90C01">
      <w:pPr>
        <w:pStyle w:val="ConsPlusNormal"/>
        <w:jc w:val="center"/>
      </w:pPr>
      <w:r>
        <w:t>административного регламента</w:t>
      </w:r>
    </w:p>
    <w:p w:rsidR="00E90C01" w:rsidRDefault="00E90C01">
      <w:pPr>
        <w:pStyle w:val="ConsPlusNormal"/>
        <w:jc w:val="both"/>
      </w:pPr>
    </w:p>
    <w:p w:rsidR="00E90C01" w:rsidRDefault="00E90C01">
      <w:pPr>
        <w:pStyle w:val="ConsPlusNormal"/>
        <w:jc w:val="center"/>
        <w:outlineLvl w:val="2"/>
      </w:pPr>
      <w:r>
        <w:t xml:space="preserve">Порядок осуществления текущего </w:t>
      </w:r>
      <w:proofErr w:type="gramStart"/>
      <w:r>
        <w:t>контроля за</w:t>
      </w:r>
      <w:proofErr w:type="gramEnd"/>
      <w:r>
        <w:t xml:space="preserve"> соблюдением</w:t>
      </w:r>
    </w:p>
    <w:p w:rsidR="00E90C01" w:rsidRDefault="00E90C01">
      <w:pPr>
        <w:pStyle w:val="ConsPlusNormal"/>
        <w:jc w:val="center"/>
      </w:pPr>
      <w:r>
        <w:t>и исполнением ответственными должностными лицами</w:t>
      </w:r>
    </w:p>
    <w:p w:rsidR="00E90C01" w:rsidRDefault="00E90C01">
      <w:pPr>
        <w:pStyle w:val="ConsPlusNormal"/>
        <w:jc w:val="center"/>
      </w:pPr>
      <w:r>
        <w:t>положений регламента и иных нормативных правовых актов,</w:t>
      </w:r>
    </w:p>
    <w:p w:rsidR="00E90C01" w:rsidRDefault="00E90C01">
      <w:pPr>
        <w:pStyle w:val="ConsPlusNormal"/>
        <w:jc w:val="center"/>
      </w:pPr>
      <w:proofErr w:type="gramStart"/>
      <w:r>
        <w:t>устанавливающих</w:t>
      </w:r>
      <w:proofErr w:type="gramEnd"/>
      <w:r>
        <w:t xml:space="preserve"> требования к предоставлению услуги,</w:t>
      </w:r>
    </w:p>
    <w:p w:rsidR="00E90C01" w:rsidRDefault="00E90C01">
      <w:pPr>
        <w:pStyle w:val="ConsPlusNormal"/>
        <w:jc w:val="center"/>
      </w:pPr>
      <w:r>
        <w:t>а также принятием ими решений</w:t>
      </w:r>
    </w:p>
    <w:p w:rsidR="00E90C01" w:rsidRDefault="00E90C01">
      <w:pPr>
        <w:pStyle w:val="ConsPlusNormal"/>
        <w:jc w:val="both"/>
      </w:pPr>
    </w:p>
    <w:p w:rsidR="00E90C01" w:rsidRDefault="00E90C01">
      <w:pPr>
        <w:pStyle w:val="ConsPlusNormal"/>
        <w:ind w:firstLine="540"/>
        <w:jc w:val="both"/>
      </w:pPr>
      <w:r>
        <w:t>55. Предметом текущего контроля является соблюдение стандарта, последовательности и сроков выполнения административных процедур и принятие решения при предоставлении услуги.</w:t>
      </w:r>
    </w:p>
    <w:p w:rsidR="00E90C01" w:rsidRDefault="00E90C01">
      <w:pPr>
        <w:pStyle w:val="ConsPlusNormal"/>
        <w:ind w:firstLine="540"/>
        <w:jc w:val="both"/>
      </w:pPr>
      <w:r>
        <w:t>56. Контроль ведется в целях обеспечения оказания полной и качественной услуги, соблюдения прав граждан и включает в себя выявление и устранение отступлений (нарушений) от положений Административного регламента, принятие мер по восстановлению прав, свобод или законных интересов заявителя и принятие мер ответственности к лицам, допустившим подобные нарушения.</w:t>
      </w:r>
    </w:p>
    <w:p w:rsidR="00E90C01" w:rsidRDefault="00E90C01">
      <w:pPr>
        <w:pStyle w:val="ConsPlusNormal"/>
        <w:ind w:firstLine="540"/>
        <w:jc w:val="both"/>
      </w:pPr>
      <w:r>
        <w:t xml:space="preserve">57. Текущий </w:t>
      </w:r>
      <w:proofErr w:type="gramStart"/>
      <w:r>
        <w:t>контроль за</w:t>
      </w:r>
      <w:proofErr w:type="gramEnd"/>
      <w:r>
        <w:t xml:space="preserve"> предоставлением информации об услуге, о порядке ее оказания, приеме и регистрации заявлений осуществляют заведующий регистратурой медицинской организации (при наличии такой должности), заместитель главного врача, отвечающий за организацию работы амбулаторно-поликлинической службы медицинской организации, главный врач медицинской организации.</w:t>
      </w:r>
    </w:p>
    <w:p w:rsidR="00E90C01" w:rsidRDefault="00E90C01">
      <w:pPr>
        <w:pStyle w:val="ConsPlusNormal"/>
        <w:ind w:firstLine="540"/>
        <w:jc w:val="both"/>
      </w:pPr>
      <w:r>
        <w:t xml:space="preserve">58. Текущий </w:t>
      </w:r>
      <w:proofErr w:type="gramStart"/>
      <w:r>
        <w:t>контроль за</w:t>
      </w:r>
      <w:proofErr w:type="gramEnd"/>
      <w:r>
        <w:t xml:space="preserve"> ходом и сроками рассмотрения поступивших заявлений на предоставление услуги, подготовкой решений по результатам рассмотрения заявлений, полнотой и качеством оказываемой услуги осуществляют заведующий регистратурой медицинской организации (при наличии такой должности), заместитель главного врача, отвечающий за организацию работы амбулаторно-поликлинической службы медицинской организации, главный врач медицинской организации.</w:t>
      </w:r>
    </w:p>
    <w:p w:rsidR="00E90C01" w:rsidRDefault="00E90C01">
      <w:pPr>
        <w:pStyle w:val="ConsPlusNormal"/>
        <w:jc w:val="both"/>
      </w:pPr>
    </w:p>
    <w:p w:rsidR="00E90C01" w:rsidRDefault="00E90C01">
      <w:pPr>
        <w:pStyle w:val="ConsPlusNormal"/>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E90C01" w:rsidRDefault="00E90C01">
      <w:pPr>
        <w:pStyle w:val="ConsPlusNormal"/>
        <w:jc w:val="center"/>
      </w:pPr>
      <w:r>
        <w:t>проверок полноты и качества предоставления услуги,</w:t>
      </w:r>
    </w:p>
    <w:p w:rsidR="00E90C01" w:rsidRDefault="00E90C01">
      <w:pPr>
        <w:pStyle w:val="ConsPlusNormal"/>
        <w:jc w:val="center"/>
      </w:pPr>
      <w:r>
        <w:t xml:space="preserve">в том числе порядок и формы </w:t>
      </w:r>
      <w:proofErr w:type="gramStart"/>
      <w:r>
        <w:t>контроля за</w:t>
      </w:r>
      <w:proofErr w:type="gramEnd"/>
      <w:r>
        <w:t xml:space="preserve"> полнотой и качеством</w:t>
      </w:r>
    </w:p>
    <w:p w:rsidR="00E90C01" w:rsidRDefault="00E90C01">
      <w:pPr>
        <w:pStyle w:val="ConsPlusNormal"/>
        <w:jc w:val="center"/>
      </w:pPr>
      <w:r>
        <w:t>предоставления услуги</w:t>
      </w:r>
    </w:p>
    <w:p w:rsidR="00E90C01" w:rsidRDefault="00E90C01">
      <w:pPr>
        <w:pStyle w:val="ConsPlusNormal"/>
        <w:jc w:val="both"/>
      </w:pPr>
    </w:p>
    <w:p w:rsidR="00E90C01" w:rsidRDefault="00E90C01">
      <w:pPr>
        <w:pStyle w:val="ConsPlusNormal"/>
        <w:ind w:firstLine="540"/>
        <w:jc w:val="both"/>
      </w:pPr>
      <w:r>
        <w:t xml:space="preserve">59. Помимо текущего контроля проводятся плановые и внеплановые проверки полноты и качества предоставления услуги, осуществляемые комиссией по </w:t>
      </w:r>
      <w:proofErr w:type="gramStart"/>
      <w:r>
        <w:t>контролю за</w:t>
      </w:r>
      <w:proofErr w:type="gramEnd"/>
      <w:r>
        <w:t xml:space="preserve"> исполнением административных регламентов (далее - Комиссия), состав и положение о которой утверждаются распоряжением Департамента.</w:t>
      </w:r>
    </w:p>
    <w:p w:rsidR="00E90C01" w:rsidRDefault="00E90C01">
      <w:pPr>
        <w:pStyle w:val="ConsPlusNormal"/>
        <w:ind w:firstLine="540"/>
        <w:jc w:val="both"/>
      </w:pPr>
      <w:r>
        <w:t>60. Плановые проверки проводятся на основании планов работы Комиссии, по не реже 1 (одного) раза в год.</w:t>
      </w:r>
    </w:p>
    <w:p w:rsidR="00E90C01" w:rsidRDefault="00E90C01">
      <w:pPr>
        <w:pStyle w:val="ConsPlusNormal"/>
        <w:ind w:firstLine="540"/>
        <w:jc w:val="both"/>
      </w:pPr>
      <w:r>
        <w:t>61. Внеплановые проверки проводятся на основании поступившей жалобы или в случае обнаружения факта нарушения прав, свобод или законных интересов заявителей. При внеплановой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E90C01" w:rsidRDefault="00E90C01">
      <w:pPr>
        <w:pStyle w:val="ConsPlusNormal"/>
        <w:ind w:firstLine="540"/>
        <w:jc w:val="both"/>
      </w:pPr>
      <w:r>
        <w:t>62.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E90C01" w:rsidRDefault="00E90C01">
      <w:pPr>
        <w:pStyle w:val="ConsPlusNormal"/>
        <w:jc w:val="both"/>
      </w:pPr>
    </w:p>
    <w:p w:rsidR="00E90C01" w:rsidRDefault="00E90C01">
      <w:pPr>
        <w:pStyle w:val="ConsPlusNormal"/>
        <w:jc w:val="center"/>
        <w:outlineLvl w:val="2"/>
      </w:pPr>
      <w:r>
        <w:t>Ответственность лиц за решения и действия (бездействие),</w:t>
      </w:r>
    </w:p>
    <w:p w:rsidR="00E90C01" w:rsidRDefault="00E90C01">
      <w:pPr>
        <w:pStyle w:val="ConsPlusNormal"/>
        <w:jc w:val="center"/>
      </w:pPr>
      <w:proofErr w:type="gramStart"/>
      <w:r>
        <w:t>принимаемые</w:t>
      </w:r>
      <w:proofErr w:type="gramEnd"/>
      <w:r>
        <w:t xml:space="preserve"> (осуществляемые) ими в ходе</w:t>
      </w:r>
    </w:p>
    <w:p w:rsidR="00E90C01" w:rsidRDefault="00E90C01">
      <w:pPr>
        <w:pStyle w:val="ConsPlusNormal"/>
        <w:jc w:val="center"/>
      </w:pPr>
      <w:r>
        <w:t>предоставления услуги</w:t>
      </w:r>
    </w:p>
    <w:p w:rsidR="00E90C01" w:rsidRDefault="00E90C01">
      <w:pPr>
        <w:pStyle w:val="ConsPlusNormal"/>
        <w:jc w:val="both"/>
      </w:pPr>
    </w:p>
    <w:p w:rsidR="00E90C01" w:rsidRDefault="00E90C01">
      <w:pPr>
        <w:pStyle w:val="ConsPlusNormal"/>
        <w:ind w:firstLine="540"/>
        <w:jc w:val="both"/>
      </w:pPr>
      <w:r>
        <w:t>63. Лица, участвующие в предоставлении услуги, несут ответственность в соответствии с действующим законодательством за неправомерные решения и действия (бездействие), принимаемые (осуществляемые) в ходе предоставления услуги.</w:t>
      </w:r>
    </w:p>
    <w:p w:rsidR="00E90C01" w:rsidRDefault="00E90C01">
      <w:pPr>
        <w:pStyle w:val="ConsPlusNormal"/>
        <w:jc w:val="both"/>
      </w:pPr>
    </w:p>
    <w:p w:rsidR="00E90C01" w:rsidRDefault="00E90C01">
      <w:pPr>
        <w:pStyle w:val="ConsPlusNormal"/>
        <w:jc w:val="center"/>
        <w:outlineLvl w:val="2"/>
      </w:pPr>
      <w:r>
        <w:t>Требования к порядку и формам контроля</w:t>
      </w:r>
    </w:p>
    <w:p w:rsidR="00E90C01" w:rsidRDefault="00E90C01">
      <w:pPr>
        <w:pStyle w:val="ConsPlusNormal"/>
        <w:jc w:val="center"/>
      </w:pPr>
      <w:r>
        <w:t>за предоставлением услуги, в том числе со стороны</w:t>
      </w:r>
    </w:p>
    <w:p w:rsidR="00E90C01" w:rsidRDefault="00E90C01">
      <w:pPr>
        <w:pStyle w:val="ConsPlusNormal"/>
        <w:jc w:val="center"/>
      </w:pPr>
      <w:r>
        <w:t>граждан, их объединений и организаций</w:t>
      </w:r>
    </w:p>
    <w:p w:rsidR="00E90C01" w:rsidRDefault="00E90C01">
      <w:pPr>
        <w:pStyle w:val="ConsPlusNormal"/>
        <w:jc w:val="both"/>
      </w:pPr>
    </w:p>
    <w:p w:rsidR="00E90C01" w:rsidRDefault="00E90C01">
      <w:pPr>
        <w:pStyle w:val="ConsPlusNormal"/>
        <w:ind w:firstLine="540"/>
        <w:jc w:val="both"/>
      </w:pPr>
      <w:r>
        <w:t xml:space="preserve">64. </w:t>
      </w:r>
      <w:proofErr w:type="gramStart"/>
      <w:r>
        <w:t>Контроль за</w:t>
      </w:r>
      <w:proofErr w:type="gramEnd"/>
      <w:r>
        <w:t xml:space="preserve"> предоставлением услуги со стороны граждан, их объединений и организаций не предусмотрен.</w:t>
      </w:r>
    </w:p>
    <w:p w:rsidR="00E90C01" w:rsidRDefault="00E90C01">
      <w:pPr>
        <w:pStyle w:val="ConsPlusNormal"/>
        <w:jc w:val="both"/>
      </w:pPr>
    </w:p>
    <w:p w:rsidR="00E90C01" w:rsidRDefault="00E90C01">
      <w:pPr>
        <w:pStyle w:val="ConsPlusNormal"/>
        <w:jc w:val="center"/>
        <w:outlineLvl w:val="1"/>
      </w:pPr>
      <w:r>
        <w:t>5. Досудебный (внесудебный) порядок обжалования решений</w:t>
      </w:r>
    </w:p>
    <w:p w:rsidR="00E90C01" w:rsidRDefault="00E90C01">
      <w:pPr>
        <w:pStyle w:val="ConsPlusNormal"/>
        <w:jc w:val="center"/>
      </w:pPr>
      <w:r>
        <w:t>и действий (бездействия) Департамента, а также должностных</w:t>
      </w:r>
    </w:p>
    <w:p w:rsidR="00E90C01" w:rsidRDefault="00E90C01">
      <w:pPr>
        <w:pStyle w:val="ConsPlusNormal"/>
        <w:jc w:val="center"/>
      </w:pPr>
      <w:r>
        <w:t>лиц, государственных служащих</w:t>
      </w:r>
    </w:p>
    <w:p w:rsidR="00E90C01" w:rsidRDefault="00E90C01">
      <w:pPr>
        <w:pStyle w:val="ConsPlusNormal"/>
        <w:jc w:val="both"/>
      </w:pPr>
    </w:p>
    <w:p w:rsidR="00E90C01" w:rsidRDefault="00E90C01">
      <w:pPr>
        <w:pStyle w:val="ConsPlusNormal"/>
        <w:ind w:firstLine="540"/>
        <w:jc w:val="both"/>
      </w:pPr>
      <w:r>
        <w:t>65. Заявитель вправе обратиться с жалобой на нарушение порядка предоставления государственной услуги, заключающееся в неправомерных решениях, действиях (бездействии) Учреждения, должностных лиц и сотрудников Учреждения, включая:</w:t>
      </w:r>
    </w:p>
    <w:p w:rsidR="00E90C01" w:rsidRDefault="00E90C01">
      <w:pPr>
        <w:pStyle w:val="ConsPlusNormal"/>
        <w:ind w:firstLine="540"/>
        <w:jc w:val="both"/>
      </w:pPr>
      <w:r>
        <w:t>нарушение срока регистрации запроса заявителя о предоставлении государственной услуги;</w:t>
      </w:r>
    </w:p>
    <w:p w:rsidR="00E90C01" w:rsidRDefault="00E90C01">
      <w:pPr>
        <w:pStyle w:val="ConsPlusNormal"/>
        <w:ind w:firstLine="540"/>
        <w:jc w:val="both"/>
      </w:pPr>
      <w:r>
        <w:t>нарушение срока предоставления государственной услуги;</w:t>
      </w:r>
    </w:p>
    <w:p w:rsidR="00E90C01" w:rsidRDefault="00E90C01">
      <w:pPr>
        <w:pStyle w:val="ConsPlusNormal"/>
        <w:ind w:firstLine="540"/>
        <w:jc w:val="both"/>
      </w:pPr>
      <w:r>
        <w:t>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E90C01" w:rsidRDefault="00E90C01">
      <w:pPr>
        <w:pStyle w:val="ConsPlusNormal"/>
        <w:ind w:firstLine="540"/>
        <w:jc w:val="both"/>
      </w:pPr>
      <w: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E90C01" w:rsidRDefault="00E90C01">
      <w:pPr>
        <w:pStyle w:val="ConsPlusNormal"/>
        <w:ind w:firstLine="540"/>
        <w:jc w:val="both"/>
      </w:pPr>
      <w:proofErr w:type="gramStart"/>
      <w:r>
        <w:t xml:space="preserve">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w:t>
      </w:r>
      <w:r>
        <w:lastRenderedPageBreak/>
        <w:t>актами Российской Федерации, нормативными правовыми актами Ненецкого автономного округа (в том числе настоящим Административным регламентом);</w:t>
      </w:r>
      <w:proofErr w:type="gramEnd"/>
    </w:p>
    <w:p w:rsidR="00E90C01" w:rsidRDefault="00E90C01">
      <w:pPr>
        <w:pStyle w:val="ConsPlusNormal"/>
        <w:ind w:firstLine="540"/>
        <w:jc w:val="both"/>
      </w:pPr>
      <w:r>
        <w:t>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E90C01" w:rsidRDefault="00E90C01">
      <w:pPr>
        <w:pStyle w:val="ConsPlusNormal"/>
        <w:ind w:firstLine="540"/>
        <w:jc w:val="both"/>
      </w:pPr>
      <w:proofErr w:type="gramStart"/>
      <w:r>
        <w:t>отказ Учреждения, должностного лица Учреждения в исправлении допущенных опечаток и ошибок в выданных в результате предоставления государственной услуги документах, а также нарушение установленного срока таких исправлений.</w:t>
      </w:r>
      <w:proofErr w:type="gramEnd"/>
    </w:p>
    <w:p w:rsidR="00E90C01" w:rsidRDefault="00E90C01">
      <w:pPr>
        <w:pStyle w:val="ConsPlusNormal"/>
        <w:ind w:firstLine="540"/>
        <w:jc w:val="both"/>
      </w:pPr>
      <w:r>
        <w:t xml:space="preserve">66. Жалоба на решения, действия (бездействие) Учреждения, должностных лиц и сотрудников Учреждения, предоставляющего государственную услугу, направляются в </w:t>
      </w:r>
      <w:proofErr w:type="gramStart"/>
      <w:r>
        <w:t>Департамент</w:t>
      </w:r>
      <w:proofErr w:type="gramEnd"/>
      <w:r>
        <w:t xml:space="preserve"> и рассматривается руководителем или заместителем руководителя Департамента.</w:t>
      </w:r>
    </w:p>
    <w:p w:rsidR="00E90C01" w:rsidRDefault="00E90C01">
      <w:pPr>
        <w:pStyle w:val="ConsPlusNormal"/>
        <w:ind w:firstLine="540"/>
        <w:jc w:val="both"/>
      </w:pPr>
      <w:r>
        <w:t>Решение по жалобе, принятое Департаментом, может быть обжаловано в Администрацию Ненецкого автономного округа и рассматривается заместителем главы Администрации Ненецкого автономного округа по социальным вопросам.</w:t>
      </w:r>
    </w:p>
    <w:p w:rsidR="00E90C01" w:rsidRDefault="00E90C01">
      <w:pPr>
        <w:pStyle w:val="ConsPlusNormal"/>
        <w:ind w:firstLine="540"/>
        <w:jc w:val="both"/>
      </w:pPr>
      <w:r>
        <w:t>В случае</w:t>
      </w:r>
      <w:proofErr w:type="gramStart"/>
      <w:r>
        <w:t>,</w:t>
      </w:r>
      <w:proofErr w:type="gramEnd"/>
      <w:r>
        <w:t xml:space="preserve"> если жалоба подана в Учреждение, в компетенцию которого не входит принятие решения по жалобе, указанное Учреждение в течение трех рабочих дней со дня ее регистрации обязан направить жалобу в Департамент, проинформировав в письменной или электронной форме заявителя о перенаправлении жалобы.</w:t>
      </w:r>
    </w:p>
    <w:p w:rsidR="00E90C01" w:rsidRDefault="00E90C01">
      <w:pPr>
        <w:pStyle w:val="ConsPlusNormal"/>
        <w:ind w:firstLine="540"/>
        <w:jc w:val="both"/>
      </w:pPr>
      <w:r>
        <w:t>Запрещается направлять на рассмотрение жалобу должностному лицу или государственному гражданскому служащему, решения, действия (бездействие) которого обжалуются.</w:t>
      </w:r>
    </w:p>
    <w:p w:rsidR="00E90C01" w:rsidRDefault="00E90C01">
      <w:pPr>
        <w:pStyle w:val="ConsPlusNormal"/>
        <w:ind w:firstLine="540"/>
        <w:jc w:val="both"/>
      </w:pPr>
      <w:bookmarkStart w:id="4" w:name="P334"/>
      <w:bookmarkEnd w:id="4"/>
      <w:r>
        <w:t>67. Жалоба может быть подана в письменной форме на бумажном носителе или в электронной форме:</w:t>
      </w:r>
    </w:p>
    <w:p w:rsidR="00E90C01" w:rsidRDefault="00E90C01">
      <w:pPr>
        <w:pStyle w:val="ConsPlusNormal"/>
        <w:ind w:firstLine="540"/>
        <w:jc w:val="both"/>
      </w:pPr>
      <w:r>
        <w:t>1) в письменной форме на бумажном носителе жалоба может быть направлена по почте, а также принята лично от заявителя в Управлении, в том числе в ходе личного приема;</w:t>
      </w:r>
    </w:p>
    <w:p w:rsidR="00E90C01" w:rsidRDefault="00E90C01">
      <w:pPr>
        <w:pStyle w:val="ConsPlusNormal"/>
        <w:ind w:firstLine="540"/>
        <w:jc w:val="both"/>
      </w:pPr>
      <w:r>
        <w:t>2) в электронном виде жалоба может быть подана заявителем посредством:</w:t>
      </w:r>
    </w:p>
    <w:p w:rsidR="00E90C01" w:rsidRDefault="00E90C01">
      <w:pPr>
        <w:pStyle w:val="ConsPlusNormal"/>
        <w:ind w:firstLine="540"/>
        <w:jc w:val="both"/>
      </w:pPr>
      <w:r>
        <w:t>официального сайта naomed.ru и электронной почты Управления uzonao@yandex.ru;</w:t>
      </w:r>
    </w:p>
    <w:p w:rsidR="00E90C01" w:rsidRDefault="00E90C01">
      <w:pPr>
        <w:pStyle w:val="ConsPlusNormal"/>
        <w:ind w:firstLine="540"/>
        <w:jc w:val="both"/>
      </w:pPr>
      <w:r>
        <w:t>официального сайта Администрации Ненецкого автономного округа www.adm-nao.ru и электронной почты Администрации Ненецкого автономного округа priem@adm-nao.ru;</w:t>
      </w:r>
    </w:p>
    <w:p w:rsidR="00E90C01" w:rsidRDefault="00E90C01">
      <w:pPr>
        <w:pStyle w:val="ConsPlusNormal"/>
        <w:ind w:firstLine="540"/>
        <w:jc w:val="both"/>
      </w:pPr>
      <w:r>
        <w:t>Единого портала.</w:t>
      </w:r>
    </w:p>
    <w:p w:rsidR="00E90C01" w:rsidRDefault="00E90C01">
      <w:pPr>
        <w:pStyle w:val="ConsPlusNormal"/>
        <w:ind w:firstLine="540"/>
        <w:jc w:val="both"/>
      </w:pPr>
      <w:r>
        <w:t>68. При подаче жалобы лично заявитель представляет документ, удостоверяющий его личность в соответствии с законодательством Российской Федерации.</w:t>
      </w:r>
    </w:p>
    <w:p w:rsidR="00E90C01" w:rsidRDefault="00E90C01">
      <w:pPr>
        <w:pStyle w:val="ConsPlusNormal"/>
        <w:ind w:firstLine="540"/>
        <w:jc w:val="both"/>
      </w:pPr>
      <w:r>
        <w:t>При подаче жалобы через представителя должен быть представлен документ, удостоверяющий личность представителя заявителя в соответствии с законодательством Российской Федерации, а также документ, подтверждающий его полномочия на осуществление действий от имени заявителя.</w:t>
      </w:r>
    </w:p>
    <w:p w:rsidR="00E90C01" w:rsidRDefault="00E90C01">
      <w:pPr>
        <w:pStyle w:val="ConsPlusNormal"/>
        <w:ind w:firstLine="540"/>
        <w:jc w:val="both"/>
      </w:pPr>
      <w:r>
        <w:t xml:space="preserve">69. При подаче жалобы в электронном виде документы, указанные в </w:t>
      </w:r>
      <w:hyperlink w:anchor="P334" w:history="1">
        <w:r>
          <w:rPr>
            <w:color w:val="0000FF"/>
          </w:rPr>
          <w:t>пункте 67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90C01" w:rsidRDefault="00E90C01">
      <w:pPr>
        <w:pStyle w:val="ConsPlusNormal"/>
        <w:ind w:firstLine="540"/>
        <w:jc w:val="both"/>
      </w:pPr>
      <w:r>
        <w:t>70. Жалоба должна содержать:</w:t>
      </w:r>
    </w:p>
    <w:p w:rsidR="00E90C01" w:rsidRDefault="00E90C01">
      <w:pPr>
        <w:pStyle w:val="ConsPlusNormal"/>
        <w:ind w:firstLine="540"/>
        <w:jc w:val="both"/>
      </w:pPr>
      <w:proofErr w:type="gramStart"/>
      <w:r>
        <w:t>наименование Учреждения, фамилию и инициалы должностного лица, сотрудника Учреждения, решения и действия (бездействие) которых обжалуются;</w:t>
      </w:r>
      <w:proofErr w:type="gramEnd"/>
    </w:p>
    <w:p w:rsidR="00E90C01" w:rsidRDefault="00E90C01">
      <w:pPr>
        <w:pStyle w:val="ConsPlusNormal"/>
        <w:ind w:firstLine="540"/>
        <w:jc w:val="both"/>
      </w:pPr>
      <w:proofErr w:type="gramStart"/>
      <w: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90C01" w:rsidRDefault="00E90C01">
      <w:pPr>
        <w:pStyle w:val="ConsPlusNormal"/>
        <w:ind w:firstLine="540"/>
        <w:jc w:val="both"/>
      </w:pPr>
      <w:r>
        <w:t>сведения об обжалуемых решениях и действиях (бездействии) Учреждения, должностного лица, сотрудника Учреждения;</w:t>
      </w:r>
    </w:p>
    <w:p w:rsidR="00E90C01" w:rsidRDefault="00E90C01">
      <w:pPr>
        <w:pStyle w:val="ConsPlusNormal"/>
        <w:ind w:firstLine="540"/>
        <w:jc w:val="both"/>
      </w:pPr>
      <w:r>
        <w:t>доводы, на основании которых заявитель не согласен с решением и действием (бездействием) Учреждения, должностного лица, сотрудника Учреждения. Заявителем могут быть представлены документы (при наличии), подтверждающие доводы заявителя, либо их копии.</w:t>
      </w:r>
    </w:p>
    <w:p w:rsidR="00E90C01" w:rsidRDefault="00E90C01">
      <w:pPr>
        <w:pStyle w:val="ConsPlusNormal"/>
        <w:ind w:firstLine="540"/>
        <w:jc w:val="both"/>
      </w:pPr>
      <w:r>
        <w:t xml:space="preserve">71. Жалоба подлежит рассмотрению в течение пятнадцати рабочих дней со дня ее регистрации, если более короткие сроки рассмотрения жалобы не установлены </w:t>
      </w:r>
      <w:r>
        <w:lastRenderedPageBreak/>
        <w:t>рассматривающим ее должностным лицом.</w:t>
      </w:r>
    </w:p>
    <w:p w:rsidR="00E90C01" w:rsidRDefault="00E90C01">
      <w:pPr>
        <w:pStyle w:val="ConsPlusNormal"/>
        <w:ind w:firstLine="540"/>
        <w:jc w:val="both"/>
      </w:pPr>
      <w:r>
        <w:t>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E90C01" w:rsidRDefault="00E90C01">
      <w:pPr>
        <w:pStyle w:val="ConsPlusNormal"/>
        <w:ind w:firstLine="540"/>
        <w:jc w:val="both"/>
      </w:pPr>
      <w:r>
        <w:t>Основания для приостановления рассмотрения жалобы отсутствуют.</w:t>
      </w:r>
    </w:p>
    <w:p w:rsidR="00E90C01" w:rsidRDefault="00E90C01">
      <w:pPr>
        <w:pStyle w:val="ConsPlusNormal"/>
        <w:ind w:firstLine="540"/>
        <w:jc w:val="both"/>
      </w:pPr>
      <w:bookmarkStart w:id="5" w:name="P351"/>
      <w:bookmarkEnd w:id="5"/>
      <w:r>
        <w:t xml:space="preserve">72. </w:t>
      </w:r>
      <w:proofErr w:type="gramStart"/>
      <w:r>
        <w:t xml:space="preserve">В случае установления при рассмотрении жалобы признаков состава административного правонарушения, в том числе предусмотренного </w:t>
      </w:r>
      <w:hyperlink r:id="rId25" w:history="1">
        <w:r>
          <w:rPr>
            <w:color w:val="0000FF"/>
          </w:rPr>
          <w:t>частями 3</w:t>
        </w:r>
      </w:hyperlink>
      <w:r>
        <w:t xml:space="preserve">, </w:t>
      </w:r>
      <w:hyperlink r:id="rId26" w:history="1">
        <w:r>
          <w:rPr>
            <w:color w:val="0000FF"/>
          </w:rPr>
          <w:t>5 статьи 5.63</w:t>
        </w:r>
      </w:hyperlink>
      <w:r>
        <w:t xml:space="preserve"> Кодекса Российской Федерации об административных правонарушениях, </w:t>
      </w:r>
      <w:hyperlink r:id="rId27" w:history="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рассматривающее жалобу, незамедлительно направляет копию жалобы с приложением всех имеющихся материалов в прокуратуру Ненецкого автономного округа.</w:t>
      </w:r>
      <w:proofErr w:type="gramEnd"/>
    </w:p>
    <w:p w:rsidR="00E90C01" w:rsidRDefault="00E90C01">
      <w:pPr>
        <w:pStyle w:val="ConsPlusNormal"/>
        <w:ind w:firstLine="540"/>
        <w:jc w:val="both"/>
      </w:pPr>
      <w:proofErr w:type="gramStart"/>
      <w:r>
        <w:t xml:space="preserve">В случае установления при рассмотрении жалобы признаков состава административного правонарушения, предусмотренного </w:t>
      </w:r>
      <w:hyperlink r:id="rId28" w:history="1">
        <w:r>
          <w:rPr>
            <w:color w:val="0000FF"/>
          </w:rPr>
          <w:t>статьей 7.1.9</w:t>
        </w:r>
      </w:hyperlink>
      <w:r>
        <w:t xml:space="preserve"> закона Ненецкого автономного округа от 29.06.2002 N 366-ОЗ "Об административных правонарушениях", должностное лицо, рассматривающее жалобу, в течение трех рабочих дней направляет копию жалобы с приложением материалов, подтверждающих наличие признаков состава административного правонарушения, в Аппарат Администрации Ненецкого автономного округа.</w:t>
      </w:r>
      <w:proofErr w:type="gramEnd"/>
    </w:p>
    <w:p w:rsidR="00E90C01" w:rsidRDefault="00E90C01">
      <w:pPr>
        <w:pStyle w:val="ConsPlusNormal"/>
        <w:ind w:firstLine="540"/>
        <w:jc w:val="both"/>
      </w:pPr>
      <w:r>
        <w:t>73. По результатам рассмотрения жалобы должностное лицо, рассматривающее жалобу, принимает решение об удовлетворении жалобы либо об отказе в ее удовлетворении.</w:t>
      </w:r>
    </w:p>
    <w:p w:rsidR="00E90C01" w:rsidRDefault="00E90C01">
      <w:pPr>
        <w:pStyle w:val="ConsPlusNormal"/>
        <w:ind w:firstLine="540"/>
        <w:jc w:val="both"/>
      </w:pPr>
      <w:proofErr w:type="gramStart"/>
      <w:r>
        <w:t>Не позднее пяти рабочих дней со дня принятия решения об удовлетворении жалобы указанное должностное лицо принимает исчерпывающие меры по устранению выявленных нарушений в форме отмены ранее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законодательством Российской Федерации, выдачи заявителю результата предоставления государственной услуги, а также в</w:t>
      </w:r>
      <w:proofErr w:type="gramEnd"/>
      <w:r>
        <w:t xml:space="preserve"> иных формах, установленных законодательством Российской Федерации.</w:t>
      </w:r>
    </w:p>
    <w:p w:rsidR="00E90C01" w:rsidRDefault="00E90C01">
      <w:pPr>
        <w:pStyle w:val="ConsPlusNormal"/>
        <w:ind w:firstLine="540"/>
        <w:jc w:val="both"/>
      </w:pPr>
      <w:r>
        <w:t>74. До момента принятия решения по жалобе заявитель имеет право обратиться с заявлением о прекращении рассмотрения его жалобы. В этом случае должностное лицо, рассматривающее жалобу, не позднее срока окончания ее рассмотрения прекращает ее рассмотрение и извещает об этом в письменной или электронной форме заявителя.</w:t>
      </w:r>
    </w:p>
    <w:p w:rsidR="00E90C01" w:rsidRDefault="00E90C01">
      <w:pPr>
        <w:pStyle w:val="ConsPlusNormal"/>
        <w:ind w:firstLine="540"/>
        <w:jc w:val="both"/>
      </w:pPr>
      <w:r>
        <w:t xml:space="preserve">В случаях, указанных в </w:t>
      </w:r>
      <w:hyperlink w:anchor="P351" w:history="1">
        <w:r>
          <w:rPr>
            <w:color w:val="0000FF"/>
          </w:rPr>
          <w:t>пункте 72</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E90C01" w:rsidRDefault="00E90C01">
      <w:pPr>
        <w:pStyle w:val="ConsPlusNormal"/>
        <w:ind w:firstLine="540"/>
        <w:jc w:val="both"/>
      </w:pPr>
      <w:r>
        <w:t>75. В ответе по результатам рассмотрения жалобы указываются:</w:t>
      </w:r>
    </w:p>
    <w:p w:rsidR="00E90C01" w:rsidRDefault="00E90C01">
      <w:pPr>
        <w:pStyle w:val="ConsPlusNormal"/>
        <w:ind w:firstLine="540"/>
        <w:jc w:val="both"/>
      </w:pPr>
      <w:proofErr w:type="gramStart"/>
      <w:r>
        <w:t>фамилия, имя, отчество (при наличии) заявителя, почтовый адрес или адрес электронной почты заявителя;</w:t>
      </w:r>
      <w:proofErr w:type="gramEnd"/>
    </w:p>
    <w:p w:rsidR="00E90C01" w:rsidRDefault="00E90C01">
      <w:pPr>
        <w:pStyle w:val="ConsPlusNormal"/>
        <w:ind w:firstLine="540"/>
        <w:jc w:val="both"/>
      </w:pPr>
      <w:r>
        <w:t>сведения об обжалуемом решении, действии (бездействии) Учреждения, его должностных лиц и сотрудников Учреждения;</w:t>
      </w:r>
    </w:p>
    <w:p w:rsidR="00E90C01" w:rsidRDefault="00E90C01">
      <w:pPr>
        <w:pStyle w:val="ConsPlusNormal"/>
        <w:ind w:firstLine="540"/>
        <w:jc w:val="both"/>
      </w:pPr>
      <w:r>
        <w:t>наименование государственной услуги;</w:t>
      </w:r>
    </w:p>
    <w:p w:rsidR="00E90C01" w:rsidRDefault="00E90C01">
      <w:pPr>
        <w:pStyle w:val="ConsPlusNormal"/>
        <w:ind w:firstLine="540"/>
        <w:jc w:val="both"/>
      </w:pPr>
      <w:r>
        <w:t>основания для принятия решения по жалобе;</w:t>
      </w:r>
    </w:p>
    <w:p w:rsidR="00E90C01" w:rsidRDefault="00E90C01">
      <w:pPr>
        <w:pStyle w:val="ConsPlusNormal"/>
        <w:ind w:firstLine="540"/>
        <w:jc w:val="both"/>
      </w:pPr>
      <w:r>
        <w:t>принятое по жалобе решение;</w:t>
      </w:r>
    </w:p>
    <w:p w:rsidR="00E90C01" w:rsidRDefault="00E90C01">
      <w:pPr>
        <w:pStyle w:val="ConsPlusNormal"/>
        <w:ind w:firstLine="540"/>
        <w:jc w:val="both"/>
      </w:pPr>
      <w:r>
        <w:t>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E90C01" w:rsidRDefault="00E90C01">
      <w:pPr>
        <w:pStyle w:val="ConsPlusNormal"/>
        <w:ind w:firstLine="540"/>
        <w:jc w:val="both"/>
      </w:pPr>
      <w:r>
        <w:t>сведения о порядке обжалования принятого по жалобе решения;</w:t>
      </w:r>
    </w:p>
    <w:p w:rsidR="00E90C01" w:rsidRDefault="00E90C01">
      <w:pPr>
        <w:pStyle w:val="ConsPlusNormal"/>
        <w:ind w:firstLine="540"/>
        <w:jc w:val="both"/>
      </w:pPr>
      <w:r>
        <w:t>должность, фамилия, имя, отчество должностного лица, принявшего решение по жалобе.</w:t>
      </w:r>
    </w:p>
    <w:p w:rsidR="00E90C01" w:rsidRDefault="00E90C01">
      <w:pPr>
        <w:pStyle w:val="ConsPlusNormal"/>
        <w:ind w:firstLine="540"/>
        <w:jc w:val="both"/>
      </w:pPr>
      <w:r>
        <w:t xml:space="preserve">76. </w:t>
      </w:r>
      <w:proofErr w:type="gramStart"/>
      <w:r>
        <w:t>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roofErr w:type="gramEnd"/>
    </w:p>
    <w:p w:rsidR="00E90C01" w:rsidRDefault="00E90C01">
      <w:pPr>
        <w:pStyle w:val="ConsPlusNormal"/>
        <w:ind w:firstLine="540"/>
        <w:jc w:val="both"/>
      </w:pPr>
      <w:r>
        <w:t>Заявитель имеет право на получение исчерпывающей информации и документов, необходимых для обоснования и рассмотрения жалобы.</w:t>
      </w:r>
    </w:p>
    <w:p w:rsidR="00E90C01" w:rsidRDefault="00E90C01">
      <w:pPr>
        <w:pStyle w:val="ConsPlusNormal"/>
        <w:ind w:firstLine="540"/>
        <w:jc w:val="both"/>
      </w:pPr>
      <w:r>
        <w:lastRenderedPageBreak/>
        <w:t>77. Основаниями для отказа в удовлетворении жалобы являются:</w:t>
      </w:r>
    </w:p>
    <w:p w:rsidR="00E90C01" w:rsidRDefault="00E90C01">
      <w:pPr>
        <w:pStyle w:val="ConsPlusNormal"/>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E90C01" w:rsidRDefault="00E90C01">
      <w:pPr>
        <w:pStyle w:val="ConsPlusNormal"/>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E90C01" w:rsidRDefault="00E90C01">
      <w:pPr>
        <w:pStyle w:val="ConsPlusNormal"/>
        <w:ind w:firstLine="540"/>
        <w:jc w:val="both"/>
      </w:pPr>
      <w:r>
        <w:t>78. Не подлежит удовлетворению жалоба, в ходе рассмотрения которой в решениях, действиях (бездействии) Учреждения, его должностных лиц и сотрудников Учреждения при предоставлении государственной услуги нарушения законодательства Российской Федерации не установлены.</w:t>
      </w:r>
    </w:p>
    <w:p w:rsidR="00E90C01" w:rsidRDefault="00E90C01">
      <w:pPr>
        <w:pStyle w:val="ConsPlusNormal"/>
        <w:ind w:firstLine="540"/>
        <w:jc w:val="both"/>
      </w:pPr>
      <w:proofErr w:type="gramStart"/>
      <w:r>
        <w:t>При наличии в жалобе нецензурных либо оскорбительных выражений, угроз жизни, здоровью и имуществу должностного лица, сотрудника Учреждения, чьи решения, действия (бездействие) обжалуются, а также членов его семьи должностное лицо, рассматривающее жалобу, оставляет ее без рассмотрения и уведомляет в письменной или электронной форме заявителя о недопустимости злоупотребления правом не позднее срока окончания рассмотрения жалобы.</w:t>
      </w:r>
      <w:proofErr w:type="gramEnd"/>
    </w:p>
    <w:p w:rsidR="00E90C01" w:rsidRDefault="00E90C01">
      <w:pPr>
        <w:pStyle w:val="ConsPlusNormal"/>
        <w:ind w:firstLine="540"/>
        <w:jc w:val="both"/>
      </w:pPr>
      <w:r>
        <w:t>В случае</w:t>
      </w:r>
      <w:proofErr w:type="gramStart"/>
      <w:r>
        <w:t>,</w:t>
      </w:r>
      <w:proofErr w:type="gramEnd"/>
      <w:r>
        <w:t xml:space="preserve"> если текст жалобы не поддается прочтению, жалоба не подлежит направлению на рассмотрение, о чем в течение семи дней со дня регистрации жалобы сообщается заявителю, если его фамилия и почтовый адрес поддаются прочтению.</w:t>
      </w:r>
    </w:p>
    <w:p w:rsidR="00E90C01" w:rsidRDefault="00E90C01">
      <w:pPr>
        <w:pStyle w:val="ConsPlusNormal"/>
        <w:ind w:firstLine="540"/>
        <w:jc w:val="both"/>
      </w:pPr>
      <w:r>
        <w:t>79. Департамент, Учреждение обеспечивают:</w:t>
      </w:r>
    </w:p>
    <w:p w:rsidR="00E90C01" w:rsidRDefault="00E90C01">
      <w:pPr>
        <w:pStyle w:val="ConsPlusNormal"/>
        <w:ind w:firstLine="540"/>
        <w:jc w:val="both"/>
      </w:pPr>
      <w:r>
        <w:t>1) оснащение мест приема жалоб, которые располагаются по месту приема запроса либо выдачи результата предоставления государственной услуги;.</w:t>
      </w:r>
    </w:p>
    <w:p w:rsidR="00E90C01" w:rsidRDefault="00E90C01">
      <w:pPr>
        <w:pStyle w:val="ConsPlusNormal"/>
        <w:ind w:firstLine="540"/>
        <w:jc w:val="both"/>
      </w:pPr>
      <w:proofErr w:type="gramStart"/>
      <w:r>
        <w:t>2) информирование заявителей о порядке досудебного (внесудебного)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 на официальном сайте Департамента, Учреждения, на Едином портале;</w:t>
      </w:r>
      <w:proofErr w:type="gramEnd"/>
    </w:p>
    <w:p w:rsidR="00E90C01" w:rsidRDefault="00E90C01">
      <w:pPr>
        <w:pStyle w:val="ConsPlusNormal"/>
        <w:ind w:firstLine="540"/>
        <w:jc w:val="both"/>
      </w:pPr>
      <w:r>
        <w:t>3) консультирование заявителей о порядке досудебного (внесудебного) обжалования нарушений порядка предоставления государственных услуг, в том числе по телефону, электронной почте, при личном приеме.</w:t>
      </w: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sectPr w:rsidR="00E90C01" w:rsidSect="00C04851">
          <w:pgSz w:w="11906" w:h="16838"/>
          <w:pgMar w:top="1134" w:right="850" w:bottom="1134" w:left="1701" w:header="708" w:footer="708" w:gutter="0"/>
          <w:cols w:space="708"/>
          <w:docGrid w:linePitch="360"/>
        </w:sectPr>
      </w:pPr>
    </w:p>
    <w:p w:rsidR="00E90C01" w:rsidRDefault="00E90C01">
      <w:pPr>
        <w:pStyle w:val="ConsPlusNormal"/>
        <w:jc w:val="right"/>
        <w:outlineLvl w:val="1"/>
      </w:pPr>
      <w:r>
        <w:lastRenderedPageBreak/>
        <w:t>Приложение N 1</w:t>
      </w:r>
    </w:p>
    <w:p w:rsidR="00E90C01" w:rsidRDefault="00E90C01">
      <w:pPr>
        <w:pStyle w:val="ConsPlusNormal"/>
        <w:jc w:val="right"/>
      </w:pPr>
      <w:r>
        <w:t>к Административному регламенту</w:t>
      </w:r>
    </w:p>
    <w:p w:rsidR="00E90C01" w:rsidRDefault="00E90C01">
      <w:pPr>
        <w:pStyle w:val="ConsPlusNormal"/>
        <w:jc w:val="right"/>
      </w:pPr>
      <w:r>
        <w:t>предоставления Департаментом здравоохранения,</w:t>
      </w:r>
    </w:p>
    <w:p w:rsidR="00E90C01" w:rsidRDefault="00E90C01">
      <w:pPr>
        <w:pStyle w:val="ConsPlusNormal"/>
        <w:jc w:val="right"/>
      </w:pPr>
      <w:r>
        <w:t>труда и социальной защиты населения</w:t>
      </w:r>
    </w:p>
    <w:p w:rsidR="00E90C01" w:rsidRDefault="00E90C01">
      <w:pPr>
        <w:pStyle w:val="ConsPlusNormal"/>
        <w:jc w:val="right"/>
      </w:pPr>
      <w:r>
        <w:t>Ненецкого автономного округа услуги</w:t>
      </w:r>
    </w:p>
    <w:p w:rsidR="00E90C01" w:rsidRDefault="00E90C01">
      <w:pPr>
        <w:pStyle w:val="ConsPlusNormal"/>
        <w:jc w:val="right"/>
      </w:pPr>
      <w:r>
        <w:t>"Прием заявок (запись) на прием к врачу"</w:t>
      </w:r>
    </w:p>
    <w:p w:rsidR="00E90C01" w:rsidRDefault="00E90C01">
      <w:pPr>
        <w:pStyle w:val="ConsPlusNormal"/>
        <w:jc w:val="both"/>
      </w:pPr>
    </w:p>
    <w:p w:rsidR="00E90C01" w:rsidRDefault="00E90C01">
      <w:pPr>
        <w:pStyle w:val="ConsPlusNormal"/>
        <w:jc w:val="center"/>
      </w:pPr>
      <w:bookmarkStart w:id="6" w:name="P390"/>
      <w:bookmarkEnd w:id="6"/>
      <w:r>
        <w:t>ПЕРЕЧЕНЬ</w:t>
      </w:r>
    </w:p>
    <w:p w:rsidR="00E90C01" w:rsidRDefault="00E90C01">
      <w:pPr>
        <w:pStyle w:val="ConsPlusNormal"/>
        <w:jc w:val="center"/>
      </w:pPr>
      <w:r>
        <w:t>медицинских организаций, оказывающих услугу</w:t>
      </w:r>
    </w:p>
    <w:p w:rsidR="00E90C01" w:rsidRDefault="00E90C0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455"/>
        <w:gridCol w:w="2640"/>
        <w:gridCol w:w="4455"/>
      </w:tblGrid>
      <w:tr w:rsidR="00E90C01">
        <w:tc>
          <w:tcPr>
            <w:tcW w:w="660" w:type="dxa"/>
          </w:tcPr>
          <w:p w:rsidR="00E90C01" w:rsidRDefault="00E90C01">
            <w:pPr>
              <w:pStyle w:val="ConsPlusNormal"/>
              <w:jc w:val="center"/>
            </w:pPr>
            <w:r>
              <w:t xml:space="preserve">N </w:t>
            </w:r>
            <w:proofErr w:type="gramStart"/>
            <w:r>
              <w:t>п</w:t>
            </w:r>
            <w:proofErr w:type="gramEnd"/>
            <w:r>
              <w:t>/п</w:t>
            </w:r>
          </w:p>
        </w:tc>
        <w:tc>
          <w:tcPr>
            <w:tcW w:w="4455" w:type="dxa"/>
          </w:tcPr>
          <w:p w:rsidR="00E90C01" w:rsidRDefault="00E90C01">
            <w:pPr>
              <w:pStyle w:val="ConsPlusNormal"/>
              <w:jc w:val="center"/>
            </w:pPr>
            <w:r>
              <w:t>Наименование государственного органа или организации</w:t>
            </w:r>
          </w:p>
        </w:tc>
        <w:tc>
          <w:tcPr>
            <w:tcW w:w="2640" w:type="dxa"/>
          </w:tcPr>
          <w:p w:rsidR="00E90C01" w:rsidRDefault="00E90C01">
            <w:pPr>
              <w:pStyle w:val="ConsPlusNormal"/>
              <w:jc w:val="center"/>
            </w:pPr>
            <w:r>
              <w:t>Режим работы</w:t>
            </w:r>
          </w:p>
        </w:tc>
        <w:tc>
          <w:tcPr>
            <w:tcW w:w="4455" w:type="dxa"/>
          </w:tcPr>
          <w:p w:rsidR="00E90C01" w:rsidRDefault="00E90C01">
            <w:pPr>
              <w:pStyle w:val="ConsPlusNormal"/>
              <w:jc w:val="center"/>
            </w:pPr>
            <w:r>
              <w:t>Адрес/телефон</w:t>
            </w:r>
          </w:p>
        </w:tc>
      </w:tr>
      <w:tr w:rsidR="00E90C01">
        <w:tc>
          <w:tcPr>
            <w:tcW w:w="660" w:type="dxa"/>
          </w:tcPr>
          <w:p w:rsidR="00E90C01" w:rsidRDefault="00E90C01">
            <w:pPr>
              <w:pStyle w:val="ConsPlusNormal"/>
              <w:jc w:val="center"/>
            </w:pPr>
            <w:r>
              <w:t>1</w:t>
            </w:r>
          </w:p>
        </w:tc>
        <w:tc>
          <w:tcPr>
            <w:tcW w:w="4455" w:type="dxa"/>
          </w:tcPr>
          <w:p w:rsidR="00E90C01" w:rsidRDefault="00E90C01">
            <w:pPr>
              <w:pStyle w:val="ConsPlusNormal"/>
            </w:pPr>
            <w:r>
              <w:t>ГБУЗ НАО "Ненецкая окружная больница"</w:t>
            </w:r>
          </w:p>
        </w:tc>
        <w:tc>
          <w:tcPr>
            <w:tcW w:w="2640" w:type="dxa"/>
          </w:tcPr>
          <w:p w:rsidR="00E90C01" w:rsidRDefault="00E90C01">
            <w:pPr>
              <w:pStyle w:val="ConsPlusNormal"/>
              <w:jc w:val="center"/>
            </w:pPr>
            <w:r>
              <w:t>10.00 - 19.00</w:t>
            </w:r>
          </w:p>
        </w:tc>
        <w:tc>
          <w:tcPr>
            <w:tcW w:w="4455" w:type="dxa"/>
          </w:tcPr>
          <w:p w:rsidR="00E90C01" w:rsidRDefault="00E90C01">
            <w:pPr>
              <w:pStyle w:val="ConsPlusNormal"/>
            </w:pPr>
            <w:r>
              <w:t>166000, г. Нарьян-Мар,</w:t>
            </w:r>
          </w:p>
          <w:p w:rsidR="00E90C01" w:rsidRDefault="00E90C01">
            <w:pPr>
              <w:pStyle w:val="ConsPlusNormal"/>
            </w:pPr>
            <w:r>
              <w:t>ул. Ленина, 4а +7(81853) 4-29-85</w:t>
            </w:r>
          </w:p>
        </w:tc>
      </w:tr>
      <w:tr w:rsidR="00E90C01">
        <w:tc>
          <w:tcPr>
            <w:tcW w:w="660" w:type="dxa"/>
          </w:tcPr>
          <w:p w:rsidR="00E90C01" w:rsidRDefault="00E90C01">
            <w:pPr>
              <w:pStyle w:val="ConsPlusNormal"/>
              <w:jc w:val="center"/>
            </w:pPr>
            <w:r>
              <w:t>2</w:t>
            </w:r>
          </w:p>
        </w:tc>
        <w:tc>
          <w:tcPr>
            <w:tcW w:w="4455" w:type="dxa"/>
          </w:tcPr>
          <w:p w:rsidR="00E90C01" w:rsidRDefault="00E90C01">
            <w:pPr>
              <w:pStyle w:val="ConsPlusNormal"/>
            </w:pPr>
            <w:r>
              <w:t>ГБУЗ НАО "Окружной противотуберкулезный диспансер"</w:t>
            </w:r>
          </w:p>
        </w:tc>
        <w:tc>
          <w:tcPr>
            <w:tcW w:w="2640" w:type="dxa"/>
          </w:tcPr>
          <w:p w:rsidR="00E90C01" w:rsidRDefault="00E90C01">
            <w:pPr>
              <w:pStyle w:val="ConsPlusNormal"/>
              <w:jc w:val="center"/>
            </w:pPr>
            <w:r>
              <w:t>09.00 - 17.00</w:t>
            </w:r>
          </w:p>
        </w:tc>
        <w:tc>
          <w:tcPr>
            <w:tcW w:w="4455" w:type="dxa"/>
          </w:tcPr>
          <w:p w:rsidR="00E90C01" w:rsidRDefault="00E90C01">
            <w:pPr>
              <w:pStyle w:val="ConsPlusNormal"/>
            </w:pPr>
            <w:r>
              <w:t>166001, г. Нарьян-Мар,</w:t>
            </w:r>
          </w:p>
          <w:p w:rsidR="00E90C01" w:rsidRDefault="00E90C01">
            <w:pPr>
              <w:pStyle w:val="ConsPlusNormal"/>
            </w:pPr>
            <w:r>
              <w:t>ул. 60 лет Октября, д. 49а +7(81853) 4-21-14</w:t>
            </w:r>
          </w:p>
        </w:tc>
      </w:tr>
      <w:tr w:rsidR="00E90C01">
        <w:tc>
          <w:tcPr>
            <w:tcW w:w="660" w:type="dxa"/>
          </w:tcPr>
          <w:p w:rsidR="00E90C01" w:rsidRDefault="00E90C01">
            <w:pPr>
              <w:pStyle w:val="ConsPlusNormal"/>
              <w:jc w:val="center"/>
            </w:pPr>
            <w:r>
              <w:t>3</w:t>
            </w:r>
          </w:p>
        </w:tc>
        <w:tc>
          <w:tcPr>
            <w:tcW w:w="4455" w:type="dxa"/>
          </w:tcPr>
          <w:p w:rsidR="00E90C01" w:rsidRDefault="00E90C01">
            <w:pPr>
              <w:pStyle w:val="ConsPlusNormal"/>
            </w:pPr>
            <w:r>
              <w:t>ГБУЗ НАО "Ненецкая</w:t>
            </w:r>
          </w:p>
          <w:p w:rsidR="00E90C01" w:rsidRDefault="00E90C01">
            <w:pPr>
              <w:pStyle w:val="ConsPlusNormal"/>
            </w:pPr>
            <w:r>
              <w:t>окружная стоматологическая поликлиника"</w:t>
            </w:r>
          </w:p>
        </w:tc>
        <w:tc>
          <w:tcPr>
            <w:tcW w:w="2640" w:type="dxa"/>
          </w:tcPr>
          <w:p w:rsidR="00E90C01" w:rsidRDefault="00E90C01">
            <w:pPr>
              <w:pStyle w:val="ConsPlusNormal"/>
              <w:jc w:val="center"/>
            </w:pPr>
            <w:r>
              <w:t>08.00 - 19.00</w:t>
            </w:r>
          </w:p>
        </w:tc>
        <w:tc>
          <w:tcPr>
            <w:tcW w:w="4455" w:type="dxa"/>
          </w:tcPr>
          <w:p w:rsidR="00E90C01" w:rsidRDefault="00E90C01">
            <w:pPr>
              <w:pStyle w:val="ConsPlusNormal"/>
            </w:pPr>
            <w:r>
              <w:t>166000, г. Нарьян-Мар,</w:t>
            </w:r>
          </w:p>
          <w:p w:rsidR="00E90C01" w:rsidRDefault="00E90C01">
            <w:pPr>
              <w:pStyle w:val="ConsPlusNormal"/>
            </w:pPr>
            <w:r>
              <w:t>ул. Ленина, 46</w:t>
            </w:r>
          </w:p>
          <w:p w:rsidR="00E90C01" w:rsidRDefault="00E90C01">
            <w:pPr>
              <w:pStyle w:val="ConsPlusNormal"/>
            </w:pPr>
            <w:r>
              <w:t>+ 7(81853) 4-24-26</w:t>
            </w:r>
          </w:p>
        </w:tc>
      </w:tr>
      <w:tr w:rsidR="00E90C01">
        <w:tc>
          <w:tcPr>
            <w:tcW w:w="660" w:type="dxa"/>
          </w:tcPr>
          <w:p w:rsidR="00E90C01" w:rsidRDefault="00E90C01">
            <w:pPr>
              <w:pStyle w:val="ConsPlusNormal"/>
              <w:jc w:val="center"/>
            </w:pPr>
            <w:r>
              <w:t>4</w:t>
            </w:r>
          </w:p>
        </w:tc>
        <w:tc>
          <w:tcPr>
            <w:tcW w:w="4455" w:type="dxa"/>
          </w:tcPr>
          <w:p w:rsidR="00E90C01" w:rsidRDefault="00E90C01">
            <w:pPr>
              <w:pStyle w:val="ConsPlusNormal"/>
            </w:pPr>
            <w:r>
              <w:t>ГБУЗ НАО "Центральная районная поликлиника Заполярного района НАО"</w:t>
            </w:r>
          </w:p>
        </w:tc>
        <w:tc>
          <w:tcPr>
            <w:tcW w:w="2640" w:type="dxa"/>
          </w:tcPr>
          <w:p w:rsidR="00E90C01" w:rsidRDefault="00E90C01">
            <w:pPr>
              <w:pStyle w:val="ConsPlusNormal"/>
              <w:jc w:val="center"/>
            </w:pPr>
            <w:r>
              <w:t>08.00 - 19.00</w:t>
            </w:r>
          </w:p>
        </w:tc>
        <w:tc>
          <w:tcPr>
            <w:tcW w:w="4455" w:type="dxa"/>
          </w:tcPr>
          <w:p w:rsidR="00E90C01" w:rsidRDefault="00E90C01">
            <w:pPr>
              <w:pStyle w:val="ConsPlusNormal"/>
            </w:pPr>
            <w:r>
              <w:t>166700, п. Искателей,</w:t>
            </w:r>
          </w:p>
          <w:p w:rsidR="00E90C01" w:rsidRDefault="00E90C01">
            <w:pPr>
              <w:pStyle w:val="ConsPlusNormal"/>
            </w:pPr>
            <w:r>
              <w:t>ул. Губкина, 13 +7(81853) 4-77-04</w:t>
            </w:r>
          </w:p>
        </w:tc>
      </w:tr>
    </w:tbl>
    <w:p w:rsidR="00E90C01" w:rsidRDefault="00E90C01">
      <w:pPr>
        <w:sectPr w:rsidR="00E90C01">
          <w:pgSz w:w="16838" w:h="11905" w:orient="landscape"/>
          <w:pgMar w:top="1701" w:right="1134" w:bottom="850" w:left="1134" w:header="0" w:footer="0" w:gutter="0"/>
          <w:cols w:space="720"/>
        </w:sectPr>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right"/>
        <w:outlineLvl w:val="1"/>
      </w:pPr>
      <w:r>
        <w:t>Приложение N 2</w:t>
      </w:r>
    </w:p>
    <w:p w:rsidR="00E90C01" w:rsidRDefault="00E90C01">
      <w:pPr>
        <w:pStyle w:val="ConsPlusNormal"/>
        <w:jc w:val="right"/>
      </w:pPr>
      <w:r>
        <w:t>к Административному регламенту</w:t>
      </w:r>
    </w:p>
    <w:p w:rsidR="00E90C01" w:rsidRDefault="00E90C01">
      <w:pPr>
        <w:pStyle w:val="ConsPlusNormal"/>
        <w:jc w:val="right"/>
      </w:pPr>
      <w:r>
        <w:t>предоставления Департаментом</w:t>
      </w:r>
    </w:p>
    <w:p w:rsidR="00E90C01" w:rsidRDefault="00E90C01">
      <w:pPr>
        <w:pStyle w:val="ConsPlusNormal"/>
        <w:jc w:val="right"/>
      </w:pPr>
      <w:r>
        <w:t xml:space="preserve">здравоохранения, труда и </w:t>
      </w:r>
      <w:proofErr w:type="gramStart"/>
      <w:r>
        <w:t>социальной</w:t>
      </w:r>
      <w:proofErr w:type="gramEnd"/>
    </w:p>
    <w:p w:rsidR="00E90C01" w:rsidRDefault="00E90C01">
      <w:pPr>
        <w:pStyle w:val="ConsPlusNormal"/>
        <w:jc w:val="right"/>
      </w:pPr>
      <w:r>
        <w:t>защиты населения Ненецкого автономного</w:t>
      </w:r>
    </w:p>
    <w:p w:rsidR="00E90C01" w:rsidRDefault="00E90C01">
      <w:pPr>
        <w:pStyle w:val="ConsPlusNormal"/>
        <w:jc w:val="right"/>
      </w:pPr>
      <w:r>
        <w:t>округа услуги "Прием заявок (запись)</w:t>
      </w:r>
    </w:p>
    <w:p w:rsidR="00E90C01" w:rsidRDefault="00E90C01">
      <w:pPr>
        <w:pStyle w:val="ConsPlusNormal"/>
        <w:jc w:val="right"/>
      </w:pPr>
      <w:r>
        <w:t>на прием к врачу"</w:t>
      </w:r>
    </w:p>
    <w:p w:rsidR="00E90C01" w:rsidRDefault="00E90C01">
      <w:pPr>
        <w:pStyle w:val="ConsPlusNormal"/>
        <w:jc w:val="both"/>
      </w:pPr>
    </w:p>
    <w:p w:rsidR="00E90C01" w:rsidRDefault="00E90C01">
      <w:pPr>
        <w:pStyle w:val="ConsPlusNormal"/>
        <w:jc w:val="center"/>
      </w:pPr>
      <w:bookmarkStart w:id="7" w:name="P432"/>
      <w:bookmarkEnd w:id="7"/>
      <w:r>
        <w:t>Телефоны</w:t>
      </w:r>
    </w:p>
    <w:p w:rsidR="00E90C01" w:rsidRDefault="00E90C01">
      <w:pPr>
        <w:pStyle w:val="ConsPlusNormal"/>
        <w:jc w:val="center"/>
      </w:pPr>
      <w:r>
        <w:t>структурных подразделений и должностных лиц Департамента</w:t>
      </w:r>
    </w:p>
    <w:p w:rsidR="00E90C01" w:rsidRDefault="00E90C01">
      <w:pPr>
        <w:pStyle w:val="ConsPlusNormal"/>
        <w:jc w:val="center"/>
      </w:pPr>
      <w:r>
        <w:t>здравоохранения, труда и социальной защиты населения,</w:t>
      </w:r>
    </w:p>
    <w:p w:rsidR="00E90C01" w:rsidRDefault="00E90C01">
      <w:pPr>
        <w:pStyle w:val="ConsPlusNormal"/>
        <w:jc w:val="center"/>
      </w:pPr>
      <w:proofErr w:type="gramStart"/>
      <w:r>
        <w:t>задействованных</w:t>
      </w:r>
      <w:proofErr w:type="gramEnd"/>
      <w:r>
        <w:t xml:space="preserve"> в предоставлении услуги</w:t>
      </w:r>
    </w:p>
    <w:p w:rsidR="00E90C01" w:rsidRDefault="00E90C0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9"/>
        <w:gridCol w:w="2324"/>
      </w:tblGrid>
      <w:tr w:rsidR="00E90C01">
        <w:tc>
          <w:tcPr>
            <w:tcW w:w="6379" w:type="dxa"/>
          </w:tcPr>
          <w:p w:rsidR="00E90C01" w:rsidRDefault="00E90C01">
            <w:pPr>
              <w:pStyle w:val="ConsPlusNormal"/>
              <w:jc w:val="center"/>
            </w:pPr>
            <w:r>
              <w:t>Наименование структурного подразделения, должностное лицо</w:t>
            </w:r>
          </w:p>
        </w:tc>
        <w:tc>
          <w:tcPr>
            <w:tcW w:w="2324" w:type="dxa"/>
          </w:tcPr>
          <w:p w:rsidR="00E90C01" w:rsidRDefault="00E90C01">
            <w:pPr>
              <w:pStyle w:val="ConsPlusNormal"/>
              <w:jc w:val="center"/>
            </w:pPr>
            <w:r>
              <w:t>Номера телефонов</w:t>
            </w:r>
          </w:p>
        </w:tc>
      </w:tr>
      <w:tr w:rsidR="00E90C01">
        <w:tc>
          <w:tcPr>
            <w:tcW w:w="6379" w:type="dxa"/>
          </w:tcPr>
          <w:p w:rsidR="00E90C01" w:rsidRDefault="00E90C01">
            <w:pPr>
              <w:pStyle w:val="ConsPlusNormal"/>
            </w:pPr>
            <w:r>
              <w:t>Руководитель Департамента (приемная)</w:t>
            </w:r>
          </w:p>
        </w:tc>
        <w:tc>
          <w:tcPr>
            <w:tcW w:w="2324" w:type="dxa"/>
          </w:tcPr>
          <w:p w:rsidR="00E90C01" w:rsidRDefault="00E90C01">
            <w:pPr>
              <w:pStyle w:val="ConsPlusNormal"/>
              <w:jc w:val="center"/>
            </w:pPr>
            <w:r>
              <w:t>4-92-62</w:t>
            </w:r>
          </w:p>
        </w:tc>
      </w:tr>
      <w:tr w:rsidR="00E90C01">
        <w:tc>
          <w:tcPr>
            <w:tcW w:w="6379" w:type="dxa"/>
          </w:tcPr>
          <w:p w:rsidR="00E90C01" w:rsidRDefault="00E90C01">
            <w:pPr>
              <w:pStyle w:val="ConsPlusNormal"/>
            </w:pPr>
            <w:r>
              <w:t>Первый заместитель руководителя Департамента</w:t>
            </w:r>
          </w:p>
        </w:tc>
        <w:tc>
          <w:tcPr>
            <w:tcW w:w="2324" w:type="dxa"/>
          </w:tcPr>
          <w:p w:rsidR="00E90C01" w:rsidRDefault="00E90C01">
            <w:pPr>
              <w:pStyle w:val="ConsPlusNormal"/>
              <w:jc w:val="center"/>
            </w:pPr>
            <w:r>
              <w:t>4-62-57</w:t>
            </w:r>
          </w:p>
        </w:tc>
      </w:tr>
      <w:tr w:rsidR="00E90C01">
        <w:tc>
          <w:tcPr>
            <w:tcW w:w="6379" w:type="dxa"/>
          </w:tcPr>
          <w:p w:rsidR="00E90C01" w:rsidRDefault="00E90C01">
            <w:pPr>
              <w:pStyle w:val="ConsPlusNormal"/>
            </w:pPr>
            <w:r>
              <w:t>Начальник Управления здравоохранения</w:t>
            </w:r>
          </w:p>
        </w:tc>
        <w:tc>
          <w:tcPr>
            <w:tcW w:w="2324" w:type="dxa"/>
          </w:tcPr>
          <w:p w:rsidR="00E90C01" w:rsidRDefault="00E90C01">
            <w:pPr>
              <w:pStyle w:val="ConsPlusNormal"/>
              <w:jc w:val="center"/>
            </w:pPr>
            <w:r>
              <w:t>4-84-86</w:t>
            </w:r>
          </w:p>
        </w:tc>
      </w:tr>
      <w:tr w:rsidR="00E90C01">
        <w:tc>
          <w:tcPr>
            <w:tcW w:w="6379" w:type="dxa"/>
          </w:tcPr>
          <w:p w:rsidR="00E90C01" w:rsidRDefault="00E90C01">
            <w:pPr>
              <w:pStyle w:val="ConsPlusNormal"/>
            </w:pPr>
            <w:r>
              <w:t>Отдел организации медицинской помощи и развития здравоохранения</w:t>
            </w:r>
          </w:p>
        </w:tc>
        <w:tc>
          <w:tcPr>
            <w:tcW w:w="2324" w:type="dxa"/>
          </w:tcPr>
          <w:p w:rsidR="00E90C01" w:rsidRDefault="00E90C01">
            <w:pPr>
              <w:pStyle w:val="ConsPlusNormal"/>
              <w:jc w:val="center"/>
            </w:pPr>
            <w:r>
              <w:t>4-05-17</w:t>
            </w:r>
          </w:p>
        </w:tc>
      </w:tr>
    </w:tbl>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both"/>
      </w:pPr>
    </w:p>
    <w:p w:rsidR="00E90C01" w:rsidRDefault="00E90C01">
      <w:pPr>
        <w:pStyle w:val="ConsPlusNormal"/>
        <w:jc w:val="right"/>
        <w:outlineLvl w:val="1"/>
      </w:pPr>
      <w:r>
        <w:t>Приложение N 3</w:t>
      </w:r>
    </w:p>
    <w:p w:rsidR="00E90C01" w:rsidRDefault="00E90C01">
      <w:pPr>
        <w:pStyle w:val="ConsPlusNormal"/>
        <w:jc w:val="right"/>
      </w:pPr>
      <w:r>
        <w:t>к Административному регламенту</w:t>
      </w:r>
    </w:p>
    <w:p w:rsidR="00E90C01" w:rsidRDefault="00E90C01">
      <w:pPr>
        <w:pStyle w:val="ConsPlusNormal"/>
        <w:jc w:val="right"/>
      </w:pPr>
      <w:r>
        <w:t>предоставления Департаментом здравоохранения,</w:t>
      </w:r>
    </w:p>
    <w:p w:rsidR="00E90C01" w:rsidRDefault="00E90C01">
      <w:pPr>
        <w:pStyle w:val="ConsPlusNormal"/>
        <w:jc w:val="right"/>
      </w:pPr>
      <w:r>
        <w:t>труда и социальной защиты населения</w:t>
      </w:r>
    </w:p>
    <w:p w:rsidR="00E90C01" w:rsidRDefault="00E90C01">
      <w:pPr>
        <w:pStyle w:val="ConsPlusNormal"/>
        <w:jc w:val="right"/>
      </w:pPr>
      <w:r>
        <w:t>Ненецкого автономного округа услуги</w:t>
      </w:r>
    </w:p>
    <w:p w:rsidR="00E90C01" w:rsidRDefault="00E90C01">
      <w:pPr>
        <w:pStyle w:val="ConsPlusNormal"/>
        <w:jc w:val="right"/>
      </w:pPr>
      <w:r>
        <w:t>"Прием заявок (запись) на прием к врачу"</w:t>
      </w:r>
    </w:p>
    <w:p w:rsidR="00E90C01" w:rsidRDefault="00E90C01">
      <w:pPr>
        <w:pStyle w:val="ConsPlusNormal"/>
        <w:jc w:val="both"/>
      </w:pPr>
    </w:p>
    <w:p w:rsidR="00E90C01" w:rsidRDefault="00E90C01">
      <w:pPr>
        <w:pStyle w:val="ConsPlusNormal"/>
        <w:jc w:val="center"/>
      </w:pPr>
      <w:bookmarkStart w:id="8" w:name="P459"/>
      <w:bookmarkEnd w:id="8"/>
      <w:r>
        <w:t>БЛОК-СХЕМА</w:t>
      </w:r>
    </w:p>
    <w:p w:rsidR="00E90C01" w:rsidRDefault="00E90C01">
      <w:pPr>
        <w:pStyle w:val="ConsPlusNormal"/>
        <w:jc w:val="center"/>
      </w:pPr>
      <w:r>
        <w:t>предоставления услуги "Прием заявок (запись)</w:t>
      </w:r>
    </w:p>
    <w:p w:rsidR="00E90C01" w:rsidRDefault="00E90C01">
      <w:pPr>
        <w:pStyle w:val="ConsPlusNormal"/>
        <w:jc w:val="center"/>
      </w:pPr>
      <w:r>
        <w:t>на прием к врачу"</w:t>
      </w:r>
    </w:p>
    <w:p w:rsidR="00E90C01" w:rsidRDefault="00E90C01">
      <w:pPr>
        <w:pStyle w:val="ConsPlusNormal"/>
        <w:jc w:val="both"/>
      </w:pPr>
    </w:p>
    <w:p w:rsidR="00E90C01" w:rsidRDefault="00E90C01">
      <w:pPr>
        <w:pStyle w:val="ConsPlusNonformat"/>
        <w:jc w:val="both"/>
      </w:pPr>
      <w:r>
        <w:t>┌─────────────────────────────────────────────────────────────────────────┐</w:t>
      </w:r>
    </w:p>
    <w:p w:rsidR="00E90C01" w:rsidRDefault="00E90C01">
      <w:pPr>
        <w:pStyle w:val="ConsPlusNonformat"/>
        <w:jc w:val="both"/>
      </w:pPr>
      <w:r>
        <w:t>│      Поступление обращения заявителя в медицинскую организацию:         │</w:t>
      </w:r>
    </w:p>
    <w:p w:rsidR="00E90C01" w:rsidRDefault="00E90C01">
      <w:pPr>
        <w:pStyle w:val="ConsPlusNonformat"/>
        <w:jc w:val="both"/>
      </w:pPr>
      <w:r>
        <w:t>│      - посредством телефонной связи;                                    │</w:t>
      </w:r>
    </w:p>
    <w:p w:rsidR="00E90C01" w:rsidRDefault="00E90C01">
      <w:pPr>
        <w:pStyle w:val="ConsPlusNonformat"/>
        <w:jc w:val="both"/>
      </w:pPr>
      <w:r>
        <w:t>│      - непосредственно в регистратуру;                                  │</w:t>
      </w:r>
    </w:p>
    <w:p w:rsidR="00E90C01" w:rsidRDefault="00E90C01">
      <w:pPr>
        <w:pStyle w:val="ConsPlusNonformat"/>
        <w:jc w:val="both"/>
      </w:pPr>
      <w:r>
        <w:t xml:space="preserve">│      - </w:t>
      </w:r>
      <w:proofErr w:type="spellStart"/>
      <w:r>
        <w:t>самозапись</w:t>
      </w:r>
      <w:proofErr w:type="spellEnd"/>
      <w:r>
        <w:t xml:space="preserve"> через электронный терминал                            │</w:t>
      </w:r>
    </w:p>
    <w:p w:rsidR="00E90C01" w:rsidRDefault="00E90C01">
      <w:pPr>
        <w:pStyle w:val="ConsPlusNonformat"/>
        <w:jc w:val="both"/>
      </w:pPr>
      <w:r>
        <w:t>└──────────────────────────────────────┬──────────────────────────────────┘</w:t>
      </w:r>
    </w:p>
    <w:p w:rsidR="00E90C01" w:rsidRDefault="00E90C01">
      <w:pPr>
        <w:pStyle w:val="ConsPlusNonformat"/>
        <w:jc w:val="both"/>
      </w:pPr>
      <w:r>
        <w:t>┌──────────────────────────────────────┴──────────────────────────────────┐</w:t>
      </w:r>
    </w:p>
    <w:p w:rsidR="00E90C01" w:rsidRDefault="00E90C01">
      <w:pPr>
        <w:pStyle w:val="ConsPlusNonformat"/>
        <w:jc w:val="both"/>
      </w:pPr>
      <w:r>
        <w:t>│        Специалист медицинской организации проверяет документы           │</w:t>
      </w:r>
    </w:p>
    <w:p w:rsidR="00E90C01" w:rsidRDefault="00E90C01">
      <w:pPr>
        <w:pStyle w:val="ConsPlusNonformat"/>
        <w:jc w:val="both"/>
      </w:pPr>
      <w:r>
        <w:t>│         на соответствие установленным требованиям и на наличие          │</w:t>
      </w:r>
    </w:p>
    <w:p w:rsidR="00E90C01" w:rsidRDefault="00E90C01">
      <w:pPr>
        <w:pStyle w:val="ConsPlusNonformat"/>
        <w:jc w:val="both"/>
      </w:pPr>
      <w:r>
        <w:t>│              оснований для отказа в предоставлении услуги               │</w:t>
      </w:r>
    </w:p>
    <w:p w:rsidR="00E90C01" w:rsidRDefault="00E90C01">
      <w:pPr>
        <w:pStyle w:val="ConsPlusNonformat"/>
        <w:jc w:val="both"/>
      </w:pPr>
      <w:r>
        <w:t>└───────────────┬────────────────────────────────────────────┬────────────┘</w:t>
      </w:r>
    </w:p>
    <w:p w:rsidR="00E90C01" w:rsidRDefault="00E90C01">
      <w:pPr>
        <w:pStyle w:val="ConsPlusNonformat"/>
        <w:jc w:val="both"/>
      </w:pPr>
      <w:r>
        <w:t>┌───────────────┴───────────────┐            ┌───────────────┴────────────┐</w:t>
      </w:r>
    </w:p>
    <w:p w:rsidR="00E90C01" w:rsidRDefault="00E90C01">
      <w:pPr>
        <w:pStyle w:val="ConsPlusNonformat"/>
        <w:jc w:val="both"/>
      </w:pPr>
      <w:r>
        <w:lastRenderedPageBreak/>
        <w:t>│Регистратор осуществляет запись│            │    Мотивированный отказ    │</w:t>
      </w:r>
    </w:p>
    <w:p w:rsidR="00E90C01" w:rsidRDefault="00E90C01">
      <w:pPr>
        <w:pStyle w:val="ConsPlusNonformat"/>
        <w:jc w:val="both"/>
      </w:pPr>
      <w:r>
        <w:t>│ на прием к врачу посредством  │            │  в предоставлении услуги   │</w:t>
      </w:r>
    </w:p>
    <w:p w:rsidR="00E90C01" w:rsidRDefault="00E90C01">
      <w:pPr>
        <w:pStyle w:val="ConsPlusNonformat"/>
        <w:jc w:val="both"/>
      </w:pPr>
      <w:r>
        <w:t>│    программного комплекса     │            └────────────────────────────┘</w:t>
      </w:r>
    </w:p>
    <w:p w:rsidR="00E90C01" w:rsidRDefault="00E90C01">
      <w:pPr>
        <w:pStyle w:val="ConsPlusNonformat"/>
        <w:jc w:val="both"/>
      </w:pPr>
      <w:r>
        <w:t>└───────────────────────────────┘</w:t>
      </w:r>
    </w:p>
    <w:p w:rsidR="00E90C01" w:rsidRDefault="00E90C01">
      <w:pPr>
        <w:pStyle w:val="ConsPlusNormal"/>
        <w:jc w:val="both"/>
      </w:pPr>
    </w:p>
    <w:p w:rsidR="00E90C01" w:rsidRDefault="00E90C01">
      <w:pPr>
        <w:pStyle w:val="ConsPlusNormal"/>
        <w:jc w:val="both"/>
      </w:pPr>
    </w:p>
    <w:p w:rsidR="00E90C01" w:rsidRDefault="00E90C01">
      <w:pPr>
        <w:pStyle w:val="ConsPlusNormal"/>
        <w:pBdr>
          <w:top w:val="single" w:sz="6" w:space="0" w:color="auto"/>
        </w:pBdr>
        <w:spacing w:before="100" w:after="100"/>
        <w:jc w:val="both"/>
        <w:rPr>
          <w:sz w:val="2"/>
          <w:szCs w:val="2"/>
        </w:rPr>
      </w:pPr>
    </w:p>
    <w:p w:rsidR="00F9204C" w:rsidRDefault="00F9204C"/>
    <w:sectPr w:rsidR="00F9204C" w:rsidSect="00A6204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01"/>
    <w:rsid w:val="00070C13"/>
    <w:rsid w:val="000B5172"/>
    <w:rsid w:val="001C75F1"/>
    <w:rsid w:val="002A6F47"/>
    <w:rsid w:val="002B5A45"/>
    <w:rsid w:val="002F63C4"/>
    <w:rsid w:val="003358A5"/>
    <w:rsid w:val="00494058"/>
    <w:rsid w:val="004D7054"/>
    <w:rsid w:val="005C6D95"/>
    <w:rsid w:val="006371D4"/>
    <w:rsid w:val="00655E8B"/>
    <w:rsid w:val="006C245C"/>
    <w:rsid w:val="00763182"/>
    <w:rsid w:val="008317D4"/>
    <w:rsid w:val="00876FAD"/>
    <w:rsid w:val="008A101F"/>
    <w:rsid w:val="009A355B"/>
    <w:rsid w:val="00BF6EF6"/>
    <w:rsid w:val="00C90498"/>
    <w:rsid w:val="00D51374"/>
    <w:rsid w:val="00DA7B1C"/>
    <w:rsid w:val="00E778F9"/>
    <w:rsid w:val="00E85FA4"/>
    <w:rsid w:val="00E90C01"/>
    <w:rsid w:val="00F9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C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C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C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0C0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0C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0C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0C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90C0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761E1208BC1D92D36CE228C11A6D76D566086EA54D7A25CF883D3FBCE36BF58B04F2341883C4FD273BF5eC6CO" TargetMode="External"/><Relationship Id="rId13" Type="http://schemas.openxmlformats.org/officeDocument/2006/relationships/hyperlink" Target="consultantplus://offline/ref=10761E1208BC1D92D36CFC25D7763A7AD46D5761A647717596D76662EBeE6AO" TargetMode="External"/><Relationship Id="rId18" Type="http://schemas.openxmlformats.org/officeDocument/2006/relationships/hyperlink" Target="consultantplus://offline/ref=10761E1208BC1D92D36CE228C11A6D76D566086EA54D7A21CD883D3FBCE36BF5e86BO" TargetMode="External"/><Relationship Id="rId26" Type="http://schemas.openxmlformats.org/officeDocument/2006/relationships/hyperlink" Target="consultantplus://offline/ref=10761E1208BC1D92D36CFC25D7763A7AD46C5666A346717596D76662EBEA61A2CC4BAB745A87eC62O" TargetMode="External"/><Relationship Id="rId3" Type="http://schemas.openxmlformats.org/officeDocument/2006/relationships/settings" Target="settings.xml"/><Relationship Id="rId21" Type="http://schemas.openxmlformats.org/officeDocument/2006/relationships/hyperlink" Target="consultantplus://offline/ref=10761E1208BC1D92D36CFC25D7763A7AD76F5061A747717596D76662EBeE6AO" TargetMode="External"/><Relationship Id="rId7" Type="http://schemas.openxmlformats.org/officeDocument/2006/relationships/hyperlink" Target="consultantplus://offline/ref=10761E1208BC1D92D36CE228C11A6D76D566086EA54A7922CD883D3FBCE36BF58B04F2341883C4FD273AF6eC6AO" TargetMode="External"/><Relationship Id="rId12" Type="http://schemas.openxmlformats.org/officeDocument/2006/relationships/hyperlink" Target="consultantplus://offline/ref=10761E1208BC1D92D36CFC25D7763A7AD46C5663A24D717596D76662EBeE6AO" TargetMode="External"/><Relationship Id="rId17" Type="http://schemas.openxmlformats.org/officeDocument/2006/relationships/hyperlink" Target="consultantplus://offline/ref=10761E1208BC1D92D36CE228C11A6D76D566086EA54E7B2ACE883D3FBCE36BF5e86BO" TargetMode="External"/><Relationship Id="rId25" Type="http://schemas.openxmlformats.org/officeDocument/2006/relationships/hyperlink" Target="consultantplus://offline/ref=10761E1208BC1D92D36CFC25D7763A7AD46C5666A346717596D76662EBEA61A2CC4BAB745F8DeC67O" TargetMode="External"/><Relationship Id="rId2" Type="http://schemas.microsoft.com/office/2007/relationships/stylesWithEffects" Target="stylesWithEffects.xml"/><Relationship Id="rId16" Type="http://schemas.openxmlformats.org/officeDocument/2006/relationships/hyperlink" Target="consultantplus://offline/ref=10761E1208BC1D92D36CFC25D7763A7AD7655F65AE49717596D76662EBeE6AO" TargetMode="External"/><Relationship Id="rId20" Type="http://schemas.openxmlformats.org/officeDocument/2006/relationships/hyperlink" Target="consultantplus://offline/ref=10761E1208BC1D92D36CFC25D7763A7AD46D5766A446717596D76662EBEA61A2CC4BAB73e56FO"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0761E1208BC1D92D36CE228C11A6D76D566086EA54D7A25CF883D3FBCE36BF58B04F2341883C4FD273BF5eC68O" TargetMode="External"/><Relationship Id="rId11" Type="http://schemas.openxmlformats.org/officeDocument/2006/relationships/hyperlink" Target="consultantplus://offline/ref=10761E1208BC1D92D36CFC25D7763A7AD46D5766A446717596D76662EBEA61A2CC4BAB765C8EC5F4e263O" TargetMode="External"/><Relationship Id="rId24" Type="http://schemas.openxmlformats.org/officeDocument/2006/relationships/hyperlink" Target="consultantplus://offline/ref=10761E1208BC1D92D36CFC25D7763A7AD46D5662A748717596D76662EBEA61A2CC4BAB765C8EC5F5e26FO" TargetMode="External"/><Relationship Id="rId5" Type="http://schemas.openxmlformats.org/officeDocument/2006/relationships/hyperlink" Target="consultantplus://offline/ref=10761E1208BC1D92D36CE228C11A6D76D566086EA44F722BCD883D3FBCE36BF58B04F2341883C4FD2739F7eC61O" TargetMode="External"/><Relationship Id="rId15" Type="http://schemas.openxmlformats.org/officeDocument/2006/relationships/hyperlink" Target="consultantplus://offline/ref=10761E1208BC1D92D36CFC25D7763A7AD76A5063A649717596D76662EBeE6AO" TargetMode="External"/><Relationship Id="rId23" Type="http://schemas.openxmlformats.org/officeDocument/2006/relationships/hyperlink" Target="consultantplus://offline/ref=10761E1208BC1D92D36CFC25D7763A7AD46D5662A748717596D76662EBEA61A2CC4BAB765C8EC5F5e265O" TargetMode="External"/><Relationship Id="rId28" Type="http://schemas.openxmlformats.org/officeDocument/2006/relationships/hyperlink" Target="consultantplus://offline/ref=10761E1208BC1D92D36CE228C11A6D76D566086EA44F7C2AC8883D3FBCE36BF58B04F2341883C4FD273FF6eC61O" TargetMode="External"/><Relationship Id="rId10" Type="http://schemas.openxmlformats.org/officeDocument/2006/relationships/hyperlink" Target="consultantplus://offline/ref=10761E1208BC1D92D36CFC25D7763A7AD46C5564A047717596D76662EBeE6AO" TargetMode="External"/><Relationship Id="rId19" Type="http://schemas.openxmlformats.org/officeDocument/2006/relationships/hyperlink" Target="consultantplus://offline/ref=10761E1208BC1D92D36CE228C11A6D76D566086EA44F722BC3883D3FBCE36BF5e86BO" TargetMode="External"/><Relationship Id="rId4" Type="http://schemas.openxmlformats.org/officeDocument/2006/relationships/webSettings" Target="webSettings.xml"/><Relationship Id="rId9" Type="http://schemas.openxmlformats.org/officeDocument/2006/relationships/hyperlink" Target="consultantplus://offline/ref=10761E1208BC1D92D36CFC25D7763A7AD4655166AC182677C78268e667O" TargetMode="External"/><Relationship Id="rId14" Type="http://schemas.openxmlformats.org/officeDocument/2006/relationships/hyperlink" Target="consultantplus://offline/ref=10761E1208BC1D92D36CFC25D7763A7AD46D5662A748717596D76662EBeE6AO" TargetMode="External"/><Relationship Id="rId22" Type="http://schemas.openxmlformats.org/officeDocument/2006/relationships/hyperlink" Target="consultantplus://offline/ref=10761E1208BC1D92D36CFC25D7763A7AD46D5662A748717596D76662EBeE6AO" TargetMode="External"/><Relationship Id="rId27" Type="http://schemas.openxmlformats.org/officeDocument/2006/relationships/hyperlink" Target="consultantplus://offline/ref=10761E1208BC1D92D36CE228C11A6D76D566086EA44F7C2AC8883D3FBCE36BF58B04F2341883C4FD273FF6eC61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7430</Words>
  <Characters>42355</Characters>
  <Application>Microsoft Office Word</Application>
  <DocSecurity>0</DocSecurity>
  <Lines>352</Lines>
  <Paragraphs>99</Paragraphs>
  <ScaleCrop>false</ScaleCrop>
  <Company/>
  <LinksUpToDate>false</LinksUpToDate>
  <CharactersWithSpaces>49686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Голговский Александр Владимирович</dc:creator>
  <cp:lastModifiedBy>Голговский Александр Владимирович</cp:lastModifiedBy>
  <cp:revision>2</cp:revision>
  <dcterms:created xsi:type="dcterms:W3CDTF">2017-04-06T14:58:00Z</dcterms:created>
  <dcterms:modified xsi:type="dcterms:W3CDTF">2017-04-06T14:59:00Z</dcterms:modified>
</cp:coreProperties>
</file>