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0D" w:rsidRDefault="0072050D">
      <w:pPr>
        <w:pStyle w:val="ConsPlusTitle"/>
        <w:jc w:val="center"/>
      </w:pPr>
      <w:r>
        <w:t>ДЕПАРТАМЕНТ ЗДРАВООХРАНЕНИЯ, ТРУДА И СОЦИАЛЬНОЙ</w:t>
      </w:r>
    </w:p>
    <w:p w:rsidR="0072050D" w:rsidRDefault="0072050D">
      <w:pPr>
        <w:pStyle w:val="ConsPlusTitle"/>
        <w:jc w:val="center"/>
      </w:pPr>
      <w:r>
        <w:t>ЗАЩИТЫ НАСЕЛЕНИЯ НЕНЕЦКОГО АВТОНОМНОГО ОКРУГА</w:t>
      </w:r>
    </w:p>
    <w:p w:rsidR="0072050D" w:rsidRDefault="0072050D">
      <w:pPr>
        <w:pStyle w:val="ConsPlusTitle"/>
        <w:jc w:val="center"/>
        <w:outlineLvl w:val="0"/>
      </w:pPr>
    </w:p>
    <w:p w:rsidR="0072050D" w:rsidRDefault="0072050D">
      <w:pPr>
        <w:pStyle w:val="ConsPlusTitle"/>
        <w:jc w:val="center"/>
      </w:pPr>
      <w:r>
        <w:t>ПРИКАЗ</w:t>
      </w:r>
    </w:p>
    <w:p w:rsidR="0072050D" w:rsidRDefault="0072050D">
      <w:pPr>
        <w:pStyle w:val="ConsPlusTitle"/>
        <w:jc w:val="center"/>
      </w:pPr>
      <w:r>
        <w:t>от 18 октября 2017 г. N 63</w:t>
      </w:r>
    </w:p>
    <w:p w:rsidR="0072050D" w:rsidRDefault="0072050D">
      <w:pPr>
        <w:pStyle w:val="ConsPlusTitle"/>
        <w:jc w:val="center"/>
      </w:pPr>
    </w:p>
    <w:p w:rsidR="0072050D" w:rsidRDefault="0072050D">
      <w:pPr>
        <w:pStyle w:val="ConsPlusTitle"/>
        <w:jc w:val="center"/>
      </w:pPr>
      <w:r>
        <w:t>О ВНЕСЕНИИ ИЗМЕНЕНИЯ В ПУНКТ 182 АДМИНИСТРАТИВНОГО</w:t>
      </w:r>
    </w:p>
    <w:p w:rsidR="0072050D" w:rsidRDefault="0072050D">
      <w:pPr>
        <w:pStyle w:val="ConsPlusTitle"/>
        <w:jc w:val="center"/>
      </w:pPr>
      <w:r>
        <w:t>РЕГЛАМЕНТА ПРЕДОСТАВЛЕНИЯ ГОСУДАРСТВЕННОЙ УСЛУГИ "ОКАЗАНИЕ</w:t>
      </w:r>
    </w:p>
    <w:p w:rsidR="0072050D" w:rsidRDefault="0072050D">
      <w:pPr>
        <w:pStyle w:val="ConsPlusTitle"/>
        <w:jc w:val="center"/>
      </w:pPr>
      <w:r>
        <w:t>СОДЕЙСТВИЯ ГРАЖДАНАМ ПО УСТРОЙСТВУ ДЕТЕЙ-СИРОТ И ДЕТЕЙ,</w:t>
      </w:r>
    </w:p>
    <w:p w:rsidR="0072050D" w:rsidRDefault="0072050D">
      <w:pPr>
        <w:pStyle w:val="ConsPlusTitle"/>
        <w:jc w:val="center"/>
      </w:pPr>
      <w:r>
        <w:t>ОСТАВШИХСЯ БЕЗ ПОПЕЧЕНИЯ РОДИТЕЛЕЙ, В СЕМЬИ"</w:t>
      </w:r>
    </w:p>
    <w:p w:rsidR="0072050D" w:rsidRDefault="0072050D">
      <w:pPr>
        <w:pStyle w:val="ConsPlusNormal"/>
        <w:jc w:val="both"/>
      </w:pPr>
    </w:p>
    <w:p w:rsidR="0072050D" w:rsidRDefault="0072050D">
      <w:pPr>
        <w:pStyle w:val="ConsPlusNormal"/>
        <w:ind w:firstLine="540"/>
        <w:jc w:val="both"/>
      </w:pPr>
      <w:r>
        <w:t>В целях приведения нормативных правовых актов Департамента здравоохранения, труда и социальной защиты населения Ненецкого автономного округа в соответствие с федеральным законодательством и законодательством Ненецкого автономного округа приказываю:</w:t>
      </w:r>
    </w:p>
    <w:p w:rsidR="0072050D" w:rsidRDefault="0072050D">
      <w:pPr>
        <w:pStyle w:val="ConsPlusNormal"/>
        <w:spacing w:before="220"/>
        <w:ind w:firstLine="540"/>
        <w:jc w:val="both"/>
      </w:pPr>
      <w:r>
        <w:t xml:space="preserve">1. Внести изменение в </w:t>
      </w:r>
      <w:hyperlink r:id="rId4" w:history="1">
        <w:r>
          <w:rPr>
            <w:color w:val="0000FF"/>
          </w:rPr>
          <w:t>абзац второй пункта 182</w:t>
        </w:r>
      </w:hyperlink>
      <w:r>
        <w:t xml:space="preserve"> Административного регламента предоставления государственной услуги "Оказание содействия гражданам по устройству детей-сирот и детей, оставшихся без попечения родителей, в семьи", утвержденного приказом Департамента здравоохранения, труда и социальной защиты населения Ненецкого автономного округа от 26.06.2017 N 52, изложив его в следующей редакции:</w:t>
      </w:r>
    </w:p>
    <w:p w:rsidR="0072050D" w:rsidRDefault="0072050D">
      <w:pPr>
        <w:pStyle w:val="ConsPlusNormal"/>
        <w:spacing w:before="220"/>
        <w:ind w:firstLine="540"/>
        <w:jc w:val="both"/>
      </w:pPr>
      <w:r>
        <w:t xml:space="preserve">"В случае установления при рассмотрении жалобы признаков состава административного правонарушения, предусмотренного </w:t>
      </w:r>
      <w:hyperlink r:id="rId5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округа.".</w:t>
      </w:r>
    </w:p>
    <w:p w:rsidR="0072050D" w:rsidRDefault="0072050D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72050D" w:rsidRDefault="0072050D">
      <w:pPr>
        <w:pStyle w:val="ConsPlusNormal"/>
        <w:jc w:val="both"/>
      </w:pPr>
    </w:p>
    <w:p w:rsidR="0072050D" w:rsidRDefault="0072050D">
      <w:pPr>
        <w:pStyle w:val="ConsPlusNormal"/>
        <w:jc w:val="right"/>
      </w:pPr>
      <w:r>
        <w:t>Руководитель Департамента</w:t>
      </w:r>
    </w:p>
    <w:p w:rsidR="0072050D" w:rsidRDefault="0072050D">
      <w:pPr>
        <w:pStyle w:val="ConsPlusNormal"/>
        <w:jc w:val="right"/>
      </w:pPr>
      <w:r>
        <w:t>здравоохранения, труда и</w:t>
      </w:r>
    </w:p>
    <w:p w:rsidR="0072050D" w:rsidRDefault="0072050D">
      <w:pPr>
        <w:pStyle w:val="ConsPlusNormal"/>
        <w:jc w:val="right"/>
      </w:pPr>
      <w:r>
        <w:t>социальной защиты населения</w:t>
      </w:r>
    </w:p>
    <w:p w:rsidR="0072050D" w:rsidRDefault="0072050D">
      <w:pPr>
        <w:pStyle w:val="ConsPlusNormal"/>
        <w:jc w:val="right"/>
      </w:pPr>
      <w:r>
        <w:t>Ненецкого автономного округа</w:t>
      </w:r>
    </w:p>
    <w:p w:rsidR="0072050D" w:rsidRDefault="0072050D">
      <w:pPr>
        <w:pStyle w:val="ConsPlusNormal"/>
        <w:jc w:val="right"/>
      </w:pPr>
      <w:r>
        <w:t>С.А.СВИРИДОВ</w:t>
      </w:r>
    </w:p>
    <w:p w:rsidR="0072050D" w:rsidRDefault="0072050D">
      <w:pPr>
        <w:pStyle w:val="ConsPlusNormal"/>
      </w:pPr>
      <w:hyperlink r:id="rId6" w:history="1">
        <w:r>
          <w:rPr>
            <w:i/>
            <w:color w:val="0000FF"/>
          </w:rPr>
          <w:br/>
          <w:t>{Приказ Департамента ЗТ и СЗН НАО от 18.10.2017 N 63 "О внесении изменения в пункт 182 Административного регламента предоставления государственной услуги "Оказание содействия гражданам по устройству детей-сирот и детей, оставшихся без попечения родителей, в семьи" {КонсультантПлюс}}</w:t>
        </w:r>
      </w:hyperlink>
      <w:r>
        <w:br/>
      </w:r>
    </w:p>
    <w:p w:rsidR="00C86376" w:rsidRDefault="00C86376">
      <w:bookmarkStart w:id="0" w:name="_GoBack"/>
      <w:bookmarkEnd w:id="0"/>
    </w:p>
    <w:sectPr w:rsidR="00C86376" w:rsidSect="00EF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0D"/>
    <w:rsid w:val="0072050D"/>
    <w:rsid w:val="00C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B16C-690B-4E12-8595-DF93B5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35278A83742501EC6F38332E74E229D92D1FC3BA37E34192BA82C1492E7654289C399DF394A2616EAC34V0RCJ" TargetMode="External"/><Relationship Id="rId5" Type="http://schemas.openxmlformats.org/officeDocument/2006/relationships/hyperlink" Target="consultantplus://offline/ref=1635278A83742501EC6F38332E74E229D92D1FC3BA32E44C91BA82C1492E7654289C399DF394A2616EA836V0R4J" TargetMode="External"/><Relationship Id="rId4" Type="http://schemas.openxmlformats.org/officeDocument/2006/relationships/hyperlink" Target="consultantplus://offline/ref=1635278A83742501EC6F38332E74E229D92D1FC3BA30E04191BA82C1492E7654289C399DF394A2616EAA3DV0R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Дуркина Зоя Викторовна</dc:creator>
  <cp:keywords/>
  <dc:description/>
  <cp:lastModifiedBy>Дуркина Зоя Викторовна</cp:lastModifiedBy>
  <cp:revision>1</cp:revision>
  <dcterms:created xsi:type="dcterms:W3CDTF">2018-03-28T09:17:00Z</dcterms:created>
  <dcterms:modified xsi:type="dcterms:W3CDTF">2018-03-28T09:17:00Z</dcterms:modified>
</cp:coreProperties>
</file>